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6213"/>
        <w:tblW w:w="0" w:type="auto"/>
        <w:tblBorders>
          <w:top w:val="single" w:sz="18" w:space="0" w:color="800080"/>
          <w:left w:val="single" w:sz="18" w:space="0" w:color="800080"/>
          <w:bottom w:val="single" w:sz="18" w:space="0" w:color="800080"/>
          <w:right w:val="single" w:sz="18" w:space="0" w:color="800080"/>
        </w:tblBorders>
        <w:tblLayout w:type="fixed"/>
        <w:tblCellMar>
          <w:left w:w="70" w:type="dxa"/>
          <w:right w:w="70" w:type="dxa"/>
        </w:tblCellMar>
        <w:tblLook w:val="0000" w:firstRow="0" w:lastRow="0" w:firstColumn="0" w:lastColumn="0" w:noHBand="0" w:noVBand="0"/>
      </w:tblPr>
      <w:tblGrid>
        <w:gridCol w:w="8063"/>
      </w:tblGrid>
      <w:tr w:rsidR="007D110A" w:rsidRPr="00D06AF6" w14:paraId="0548C7EF" w14:textId="77777777" w:rsidTr="00BF4340">
        <w:trPr>
          <w:trHeight w:val="1374"/>
        </w:trPr>
        <w:tc>
          <w:tcPr>
            <w:tcW w:w="8063" w:type="dxa"/>
            <w:tcBorders>
              <w:top w:val="single" w:sz="18" w:space="0" w:color="FF0000"/>
              <w:left w:val="single" w:sz="18" w:space="0" w:color="FF0000"/>
              <w:bottom w:val="single" w:sz="18" w:space="0" w:color="FF0000"/>
              <w:right w:val="single" w:sz="18" w:space="0" w:color="FF0000"/>
            </w:tcBorders>
            <w:vAlign w:val="center"/>
          </w:tcPr>
          <w:p w14:paraId="2E4AC3DD" w14:textId="6D4CF34E" w:rsidR="007D110A" w:rsidRPr="00536221" w:rsidRDefault="007D110A" w:rsidP="00BF4340">
            <w:pPr>
              <w:adjustRightInd/>
              <w:spacing w:before="120" w:after="120"/>
              <w:rPr>
                <w:rFonts w:cs="Tahoma"/>
                <w:b/>
                <w:color w:val="000000"/>
                <w:sz w:val="22"/>
                <w:lang w:val="es-ES"/>
              </w:rPr>
            </w:pPr>
            <w:r w:rsidRPr="00536221">
              <w:rPr>
                <w:rFonts w:cs="Tahoma"/>
                <w:b/>
                <w:bCs/>
                <w:sz w:val="22"/>
                <w:lang w:val="es-ES_tradnl"/>
              </w:rPr>
              <w:t xml:space="preserve">PLIEGO DE PRESCRIPCIONES TÉCNICAS PARTICULARES QUE RIGEN LA CONTRATACIÓN </w:t>
            </w:r>
            <w:r>
              <w:rPr>
                <w:rFonts w:cs="Tahoma"/>
                <w:b/>
                <w:bCs/>
                <w:sz w:val="22"/>
                <w:lang w:val="es-ES_tradnl"/>
              </w:rPr>
              <w:t>DE SUMINISTRO DE EQUIPAMIENTOS VARIOS PARA EL CUERPO DE BOMBEROS DEL CONSORCIO DE SEGURIDAD, EMERGENCIAS, SALVAMENTO, PREVENCIÓN Y EXTINCIÓN DE INCENDIOS DE LANZAROTE</w:t>
            </w:r>
            <w:r w:rsidR="001C630A">
              <w:rPr>
                <w:rFonts w:cs="Tahoma"/>
                <w:b/>
                <w:bCs/>
                <w:sz w:val="22"/>
                <w:lang w:val="es-ES_tradnl"/>
              </w:rPr>
              <w:t>.</w:t>
            </w:r>
          </w:p>
        </w:tc>
      </w:tr>
    </w:tbl>
    <w:p w14:paraId="542ADCB6" w14:textId="77777777" w:rsidR="00CF1803" w:rsidRDefault="00CF1803">
      <w:pPr>
        <w:rPr>
          <w:lang w:val="es-ES"/>
        </w:rPr>
      </w:pPr>
    </w:p>
    <w:p w14:paraId="0B621780" w14:textId="77777777" w:rsidR="00E0367F" w:rsidRDefault="00E0367F">
      <w:pPr>
        <w:rPr>
          <w:lang w:val="es-ES"/>
        </w:rPr>
      </w:pPr>
    </w:p>
    <w:p w14:paraId="4D2C33C2" w14:textId="77777777" w:rsidR="00E0367F" w:rsidRDefault="00E0367F">
      <w:pPr>
        <w:rPr>
          <w:lang w:val="es-ES"/>
        </w:rPr>
      </w:pPr>
    </w:p>
    <w:p w14:paraId="33CA8466" w14:textId="77777777" w:rsidR="00E0367F" w:rsidRDefault="00E0367F">
      <w:pPr>
        <w:rPr>
          <w:lang w:val="es-ES"/>
        </w:rPr>
      </w:pPr>
    </w:p>
    <w:p w14:paraId="7B461E9C" w14:textId="77777777" w:rsidR="00E0367F" w:rsidRDefault="00E0367F">
      <w:pPr>
        <w:rPr>
          <w:lang w:val="es-ES"/>
        </w:rPr>
      </w:pPr>
    </w:p>
    <w:p w14:paraId="4C11338B" w14:textId="77777777" w:rsidR="00E0367F" w:rsidRDefault="00E0367F">
      <w:pPr>
        <w:rPr>
          <w:lang w:val="es-ES"/>
        </w:rPr>
      </w:pPr>
    </w:p>
    <w:p w14:paraId="4AF3327D" w14:textId="77777777" w:rsidR="00E0367F" w:rsidRDefault="00E0367F">
      <w:pPr>
        <w:rPr>
          <w:lang w:val="es-ES"/>
        </w:rPr>
      </w:pPr>
    </w:p>
    <w:p w14:paraId="6EE4BAD3" w14:textId="77777777" w:rsidR="00E0367F" w:rsidRDefault="00E0367F">
      <w:pPr>
        <w:rPr>
          <w:lang w:val="es-ES"/>
        </w:rPr>
      </w:pPr>
    </w:p>
    <w:p w14:paraId="57E0338D" w14:textId="77777777" w:rsidR="00E0367F" w:rsidRDefault="00E0367F">
      <w:pPr>
        <w:rPr>
          <w:lang w:val="es-ES"/>
        </w:rPr>
      </w:pPr>
    </w:p>
    <w:p w14:paraId="4F268EA6" w14:textId="77777777" w:rsidR="00E0367F" w:rsidRDefault="00E0367F">
      <w:pPr>
        <w:rPr>
          <w:lang w:val="es-ES"/>
        </w:rPr>
      </w:pPr>
    </w:p>
    <w:p w14:paraId="153B5BC3" w14:textId="77777777" w:rsidR="00E0367F" w:rsidRDefault="00E0367F">
      <w:pPr>
        <w:rPr>
          <w:lang w:val="es-ES"/>
        </w:rPr>
      </w:pPr>
    </w:p>
    <w:p w14:paraId="213BF912" w14:textId="77777777" w:rsidR="00E0367F" w:rsidRDefault="00E0367F">
      <w:pPr>
        <w:rPr>
          <w:lang w:val="es-ES"/>
        </w:rPr>
      </w:pPr>
    </w:p>
    <w:p w14:paraId="14CEE7FB" w14:textId="77777777" w:rsidR="00E0367F" w:rsidRDefault="00E0367F">
      <w:pPr>
        <w:rPr>
          <w:lang w:val="es-ES"/>
        </w:rPr>
      </w:pPr>
    </w:p>
    <w:p w14:paraId="60A643C0" w14:textId="77777777" w:rsidR="00E0367F" w:rsidRDefault="00E0367F">
      <w:pPr>
        <w:rPr>
          <w:lang w:val="es-ES"/>
        </w:rPr>
      </w:pPr>
    </w:p>
    <w:p w14:paraId="65820619" w14:textId="77777777" w:rsidR="00E0367F" w:rsidRDefault="00E0367F">
      <w:pPr>
        <w:rPr>
          <w:lang w:val="es-ES"/>
        </w:rPr>
      </w:pPr>
    </w:p>
    <w:p w14:paraId="4830D5C2" w14:textId="77777777" w:rsidR="00E0367F" w:rsidRDefault="00E0367F">
      <w:pPr>
        <w:rPr>
          <w:lang w:val="es-ES"/>
        </w:rPr>
      </w:pPr>
    </w:p>
    <w:p w14:paraId="148543CD" w14:textId="77777777" w:rsidR="00E0367F" w:rsidRDefault="00E0367F">
      <w:pPr>
        <w:rPr>
          <w:lang w:val="es-ES"/>
        </w:rPr>
      </w:pPr>
    </w:p>
    <w:p w14:paraId="5786DE85" w14:textId="77777777" w:rsidR="00E0367F" w:rsidRDefault="00E0367F">
      <w:pPr>
        <w:rPr>
          <w:lang w:val="es-ES"/>
        </w:rPr>
      </w:pPr>
    </w:p>
    <w:p w14:paraId="6C13865B" w14:textId="77777777" w:rsidR="00E0367F" w:rsidRDefault="00E0367F">
      <w:pPr>
        <w:rPr>
          <w:lang w:val="es-ES"/>
        </w:rPr>
      </w:pPr>
    </w:p>
    <w:p w14:paraId="44163C6E" w14:textId="77777777" w:rsidR="00E0367F" w:rsidRDefault="00E0367F">
      <w:pPr>
        <w:rPr>
          <w:lang w:val="es-ES"/>
        </w:rPr>
      </w:pPr>
    </w:p>
    <w:p w14:paraId="24192D0B" w14:textId="77777777" w:rsidR="00E0367F" w:rsidRDefault="00E0367F">
      <w:pPr>
        <w:rPr>
          <w:lang w:val="es-ES"/>
        </w:rPr>
      </w:pPr>
    </w:p>
    <w:p w14:paraId="74E1B3BE" w14:textId="77777777" w:rsidR="00E0367F" w:rsidRDefault="00E0367F">
      <w:pPr>
        <w:rPr>
          <w:lang w:val="es-ES"/>
        </w:rPr>
      </w:pPr>
    </w:p>
    <w:p w14:paraId="11B97B6F" w14:textId="77777777" w:rsidR="00E0367F" w:rsidRDefault="00E0367F">
      <w:pPr>
        <w:rPr>
          <w:lang w:val="es-ES"/>
        </w:rPr>
      </w:pPr>
    </w:p>
    <w:p w14:paraId="13C10B19" w14:textId="77777777" w:rsidR="00E0367F" w:rsidRDefault="00E0367F">
      <w:pPr>
        <w:rPr>
          <w:lang w:val="es-ES"/>
        </w:rPr>
      </w:pPr>
    </w:p>
    <w:p w14:paraId="6FD37347" w14:textId="77777777" w:rsidR="00E0367F" w:rsidRDefault="00E0367F">
      <w:pPr>
        <w:rPr>
          <w:lang w:val="es-ES"/>
        </w:rPr>
      </w:pPr>
    </w:p>
    <w:p w14:paraId="1DFA69A6" w14:textId="77777777" w:rsidR="00E0367F" w:rsidRDefault="00E0367F">
      <w:pPr>
        <w:rPr>
          <w:lang w:val="es-ES"/>
        </w:rPr>
      </w:pPr>
    </w:p>
    <w:p w14:paraId="2AB3CCB7" w14:textId="77777777" w:rsidR="00E0367F" w:rsidRDefault="00E0367F">
      <w:pPr>
        <w:rPr>
          <w:lang w:val="es-ES"/>
        </w:rPr>
      </w:pPr>
    </w:p>
    <w:p w14:paraId="4EC13FED" w14:textId="77777777" w:rsidR="00E0367F" w:rsidRDefault="00E0367F">
      <w:pPr>
        <w:rPr>
          <w:lang w:val="es-ES"/>
        </w:rPr>
      </w:pPr>
    </w:p>
    <w:p w14:paraId="66BE50D2" w14:textId="77777777" w:rsidR="00E0367F" w:rsidRDefault="00E0367F">
      <w:pPr>
        <w:rPr>
          <w:lang w:val="es-ES"/>
        </w:rPr>
      </w:pPr>
    </w:p>
    <w:p w14:paraId="2E2F6D72" w14:textId="77777777" w:rsidR="00E0367F" w:rsidRDefault="00E0367F">
      <w:pPr>
        <w:rPr>
          <w:lang w:val="es-ES"/>
        </w:rPr>
      </w:pPr>
    </w:p>
    <w:p w14:paraId="6C866A21" w14:textId="77777777" w:rsidR="00E0367F" w:rsidRDefault="00E0367F">
      <w:pPr>
        <w:rPr>
          <w:lang w:val="es-ES"/>
        </w:rPr>
      </w:pPr>
    </w:p>
    <w:p w14:paraId="7BA26B45" w14:textId="77777777" w:rsidR="00E0367F" w:rsidRDefault="00E0367F">
      <w:pPr>
        <w:rPr>
          <w:lang w:val="es-ES"/>
        </w:rPr>
      </w:pPr>
    </w:p>
    <w:p w14:paraId="20FA3CDD" w14:textId="77777777" w:rsidR="00E0367F" w:rsidRDefault="00E0367F">
      <w:pPr>
        <w:rPr>
          <w:lang w:val="es-ES"/>
        </w:rPr>
      </w:pPr>
    </w:p>
    <w:p w14:paraId="3AFDBB6F" w14:textId="77777777" w:rsidR="00E0367F" w:rsidRPr="007A4768" w:rsidRDefault="007A4768" w:rsidP="007A4768">
      <w:pPr>
        <w:jc w:val="center"/>
        <w:rPr>
          <w:b/>
          <w:bCs/>
          <w:sz w:val="22"/>
          <w:szCs w:val="22"/>
          <w:lang w:val="es-ES"/>
        </w:rPr>
      </w:pPr>
      <w:r w:rsidRPr="007A4768">
        <w:rPr>
          <w:b/>
          <w:bCs/>
          <w:sz w:val="22"/>
          <w:szCs w:val="22"/>
          <w:lang w:val="es-ES"/>
        </w:rPr>
        <w:lastRenderedPageBreak/>
        <w:t>ÍNDICE</w:t>
      </w:r>
    </w:p>
    <w:p w14:paraId="079699D8" w14:textId="37B57F16" w:rsidR="00411D44" w:rsidRDefault="00411D44">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r>
        <w:rPr>
          <w:caps w:val="0"/>
          <w:lang w:val="es-ES"/>
        </w:rPr>
        <w:fldChar w:fldCharType="begin"/>
      </w:r>
      <w:r>
        <w:rPr>
          <w:caps w:val="0"/>
          <w:lang w:val="es-ES"/>
        </w:rPr>
        <w:instrText xml:space="preserve"> TOC \o "1-4" \h \z \u </w:instrText>
      </w:r>
      <w:r>
        <w:rPr>
          <w:caps w:val="0"/>
          <w:lang w:val="es-ES"/>
        </w:rPr>
        <w:fldChar w:fldCharType="separate"/>
      </w:r>
      <w:hyperlink w:anchor="_Toc107566252" w:history="1">
        <w:r w:rsidRPr="009D4222">
          <w:rPr>
            <w:rStyle w:val="Hipervnculo"/>
            <w:noProof/>
            <w:lang w:val="es-ES"/>
          </w:rPr>
          <w:t>1.</w:t>
        </w:r>
        <w:r>
          <w:rPr>
            <w:rFonts w:asciiTheme="minorHAnsi" w:eastAsiaTheme="minorEastAsia" w:hAnsiTheme="minorHAnsi" w:cstheme="minorBidi"/>
            <w:b w:val="0"/>
            <w:bCs w:val="0"/>
            <w:caps w:val="0"/>
            <w:noProof/>
            <w:sz w:val="22"/>
            <w:szCs w:val="22"/>
            <w:lang w:val="es-ES"/>
          </w:rPr>
          <w:tab/>
        </w:r>
        <w:r w:rsidRPr="009D4222">
          <w:rPr>
            <w:rStyle w:val="Hipervnculo"/>
            <w:noProof/>
            <w:lang w:val="es-ES"/>
          </w:rPr>
          <w:t>OBJETO.</w:t>
        </w:r>
        <w:r>
          <w:rPr>
            <w:noProof/>
            <w:webHidden/>
          </w:rPr>
          <w:tab/>
        </w:r>
        <w:r>
          <w:rPr>
            <w:noProof/>
            <w:webHidden/>
          </w:rPr>
          <w:fldChar w:fldCharType="begin"/>
        </w:r>
        <w:r>
          <w:rPr>
            <w:noProof/>
            <w:webHidden/>
          </w:rPr>
          <w:instrText xml:space="preserve"> PAGEREF _Toc107566252 \h </w:instrText>
        </w:r>
        <w:r>
          <w:rPr>
            <w:noProof/>
            <w:webHidden/>
          </w:rPr>
        </w:r>
        <w:r>
          <w:rPr>
            <w:noProof/>
            <w:webHidden/>
          </w:rPr>
          <w:fldChar w:fldCharType="separate"/>
        </w:r>
        <w:r>
          <w:rPr>
            <w:noProof/>
            <w:webHidden/>
          </w:rPr>
          <w:t>7</w:t>
        </w:r>
        <w:r>
          <w:rPr>
            <w:noProof/>
            <w:webHidden/>
          </w:rPr>
          <w:fldChar w:fldCharType="end"/>
        </w:r>
      </w:hyperlink>
    </w:p>
    <w:p w14:paraId="3798B7F4" w14:textId="5DE23AC5"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253" w:history="1">
        <w:r w:rsidR="00411D44" w:rsidRPr="009D4222">
          <w:rPr>
            <w:rStyle w:val="Hipervnculo"/>
            <w:noProof/>
            <w:lang w:val="es-ES"/>
          </w:rPr>
          <w:t>2.</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DIVISIÓN EN LOTES.</w:t>
        </w:r>
        <w:r w:rsidR="00411D44">
          <w:rPr>
            <w:noProof/>
            <w:webHidden/>
          </w:rPr>
          <w:tab/>
        </w:r>
        <w:r w:rsidR="00411D44">
          <w:rPr>
            <w:noProof/>
            <w:webHidden/>
          </w:rPr>
          <w:fldChar w:fldCharType="begin"/>
        </w:r>
        <w:r w:rsidR="00411D44">
          <w:rPr>
            <w:noProof/>
            <w:webHidden/>
          </w:rPr>
          <w:instrText xml:space="preserve"> PAGEREF _Toc107566253 \h </w:instrText>
        </w:r>
        <w:r w:rsidR="00411D44">
          <w:rPr>
            <w:noProof/>
            <w:webHidden/>
          </w:rPr>
        </w:r>
        <w:r w:rsidR="00411D44">
          <w:rPr>
            <w:noProof/>
            <w:webHidden/>
          </w:rPr>
          <w:fldChar w:fldCharType="separate"/>
        </w:r>
        <w:r w:rsidR="00411D44">
          <w:rPr>
            <w:noProof/>
            <w:webHidden/>
          </w:rPr>
          <w:t>7</w:t>
        </w:r>
        <w:r w:rsidR="00411D44">
          <w:rPr>
            <w:noProof/>
            <w:webHidden/>
          </w:rPr>
          <w:fldChar w:fldCharType="end"/>
        </w:r>
      </w:hyperlink>
    </w:p>
    <w:p w14:paraId="78D5E63A" w14:textId="10B1B85F"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254" w:history="1">
        <w:r w:rsidR="00411D44" w:rsidRPr="009D4222">
          <w:rPr>
            <w:rStyle w:val="Hipervnculo"/>
            <w:noProof/>
            <w:lang w:val="es-ES"/>
          </w:rPr>
          <w:t>3.</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ÁMBITO DEL CONTRATO.</w:t>
        </w:r>
        <w:r w:rsidR="00411D44">
          <w:rPr>
            <w:noProof/>
            <w:webHidden/>
          </w:rPr>
          <w:tab/>
        </w:r>
        <w:r w:rsidR="00411D44">
          <w:rPr>
            <w:noProof/>
            <w:webHidden/>
          </w:rPr>
          <w:fldChar w:fldCharType="begin"/>
        </w:r>
        <w:r w:rsidR="00411D44">
          <w:rPr>
            <w:noProof/>
            <w:webHidden/>
          </w:rPr>
          <w:instrText xml:space="preserve"> PAGEREF _Toc107566254 \h </w:instrText>
        </w:r>
        <w:r w:rsidR="00411D44">
          <w:rPr>
            <w:noProof/>
            <w:webHidden/>
          </w:rPr>
        </w:r>
        <w:r w:rsidR="00411D44">
          <w:rPr>
            <w:noProof/>
            <w:webHidden/>
          </w:rPr>
          <w:fldChar w:fldCharType="separate"/>
        </w:r>
        <w:r w:rsidR="00411D44">
          <w:rPr>
            <w:noProof/>
            <w:webHidden/>
          </w:rPr>
          <w:t>8</w:t>
        </w:r>
        <w:r w:rsidR="00411D44">
          <w:rPr>
            <w:noProof/>
            <w:webHidden/>
          </w:rPr>
          <w:fldChar w:fldCharType="end"/>
        </w:r>
      </w:hyperlink>
    </w:p>
    <w:p w14:paraId="40EE3010" w14:textId="6EFD4F89"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55" w:history="1">
        <w:r w:rsidR="00411D44" w:rsidRPr="009D4222">
          <w:rPr>
            <w:rStyle w:val="Hipervnculo"/>
            <w:b/>
            <w:bCs/>
            <w:noProof/>
            <w:lang w:val="es-ES"/>
          </w:rPr>
          <w:t>3.1.</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ÁMBITO FUNCIONAL.</w:t>
        </w:r>
        <w:r w:rsidR="00411D44">
          <w:rPr>
            <w:noProof/>
            <w:webHidden/>
          </w:rPr>
          <w:tab/>
        </w:r>
        <w:r w:rsidR="00411D44">
          <w:rPr>
            <w:noProof/>
            <w:webHidden/>
          </w:rPr>
          <w:fldChar w:fldCharType="begin"/>
        </w:r>
        <w:r w:rsidR="00411D44">
          <w:rPr>
            <w:noProof/>
            <w:webHidden/>
          </w:rPr>
          <w:instrText xml:space="preserve"> PAGEREF _Toc107566255 \h </w:instrText>
        </w:r>
        <w:r w:rsidR="00411D44">
          <w:rPr>
            <w:noProof/>
            <w:webHidden/>
          </w:rPr>
        </w:r>
        <w:r w:rsidR="00411D44">
          <w:rPr>
            <w:noProof/>
            <w:webHidden/>
          </w:rPr>
          <w:fldChar w:fldCharType="separate"/>
        </w:r>
        <w:r w:rsidR="00411D44">
          <w:rPr>
            <w:noProof/>
            <w:webHidden/>
          </w:rPr>
          <w:t>8</w:t>
        </w:r>
        <w:r w:rsidR="00411D44">
          <w:rPr>
            <w:noProof/>
            <w:webHidden/>
          </w:rPr>
          <w:fldChar w:fldCharType="end"/>
        </w:r>
      </w:hyperlink>
    </w:p>
    <w:p w14:paraId="0CB6AC5C" w14:textId="5ED5384F"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56" w:history="1">
        <w:r w:rsidR="00411D44" w:rsidRPr="009D4222">
          <w:rPr>
            <w:rStyle w:val="Hipervnculo"/>
            <w:b/>
            <w:bCs/>
            <w:noProof/>
            <w:lang w:val="es-ES"/>
          </w:rPr>
          <w:t>3.2.</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ÁMBITO GEOGRÁFICO.</w:t>
        </w:r>
        <w:r w:rsidR="00411D44">
          <w:rPr>
            <w:noProof/>
            <w:webHidden/>
          </w:rPr>
          <w:tab/>
        </w:r>
        <w:r w:rsidR="00411D44">
          <w:rPr>
            <w:noProof/>
            <w:webHidden/>
          </w:rPr>
          <w:fldChar w:fldCharType="begin"/>
        </w:r>
        <w:r w:rsidR="00411D44">
          <w:rPr>
            <w:noProof/>
            <w:webHidden/>
          </w:rPr>
          <w:instrText xml:space="preserve"> PAGEREF _Toc107566256 \h </w:instrText>
        </w:r>
        <w:r w:rsidR="00411D44">
          <w:rPr>
            <w:noProof/>
            <w:webHidden/>
          </w:rPr>
        </w:r>
        <w:r w:rsidR="00411D44">
          <w:rPr>
            <w:noProof/>
            <w:webHidden/>
          </w:rPr>
          <w:fldChar w:fldCharType="separate"/>
        </w:r>
        <w:r w:rsidR="00411D44">
          <w:rPr>
            <w:noProof/>
            <w:webHidden/>
          </w:rPr>
          <w:t>8</w:t>
        </w:r>
        <w:r w:rsidR="00411D44">
          <w:rPr>
            <w:noProof/>
            <w:webHidden/>
          </w:rPr>
          <w:fldChar w:fldCharType="end"/>
        </w:r>
      </w:hyperlink>
    </w:p>
    <w:p w14:paraId="56FEF107" w14:textId="3B73BD3C"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57" w:history="1">
        <w:r w:rsidR="00411D44" w:rsidRPr="009D4222">
          <w:rPr>
            <w:rStyle w:val="Hipervnculo"/>
            <w:b/>
            <w:bCs/>
            <w:noProof/>
            <w:lang w:val="es-ES"/>
          </w:rPr>
          <w:t>3.3.</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ÁMBITO TEMPORAL.</w:t>
        </w:r>
        <w:r w:rsidR="00411D44">
          <w:rPr>
            <w:noProof/>
            <w:webHidden/>
          </w:rPr>
          <w:tab/>
        </w:r>
        <w:r w:rsidR="00411D44">
          <w:rPr>
            <w:noProof/>
            <w:webHidden/>
          </w:rPr>
          <w:fldChar w:fldCharType="begin"/>
        </w:r>
        <w:r w:rsidR="00411D44">
          <w:rPr>
            <w:noProof/>
            <w:webHidden/>
          </w:rPr>
          <w:instrText xml:space="preserve"> PAGEREF _Toc107566257 \h </w:instrText>
        </w:r>
        <w:r w:rsidR="00411D44">
          <w:rPr>
            <w:noProof/>
            <w:webHidden/>
          </w:rPr>
        </w:r>
        <w:r w:rsidR="00411D44">
          <w:rPr>
            <w:noProof/>
            <w:webHidden/>
          </w:rPr>
          <w:fldChar w:fldCharType="separate"/>
        </w:r>
        <w:r w:rsidR="00411D44">
          <w:rPr>
            <w:noProof/>
            <w:webHidden/>
          </w:rPr>
          <w:t>8</w:t>
        </w:r>
        <w:r w:rsidR="00411D44">
          <w:rPr>
            <w:noProof/>
            <w:webHidden/>
          </w:rPr>
          <w:fldChar w:fldCharType="end"/>
        </w:r>
      </w:hyperlink>
    </w:p>
    <w:p w14:paraId="0D718ECF" w14:textId="621C4365"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258" w:history="1">
        <w:r w:rsidR="00411D44" w:rsidRPr="009D4222">
          <w:rPr>
            <w:rStyle w:val="Hipervnculo"/>
            <w:noProof/>
            <w:lang w:val="es-ES"/>
          </w:rPr>
          <w:t>4.</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NORMATIVA APLICABLE.</w:t>
        </w:r>
        <w:r w:rsidR="00411D44">
          <w:rPr>
            <w:noProof/>
            <w:webHidden/>
          </w:rPr>
          <w:tab/>
        </w:r>
        <w:r w:rsidR="00411D44">
          <w:rPr>
            <w:noProof/>
            <w:webHidden/>
          </w:rPr>
          <w:fldChar w:fldCharType="begin"/>
        </w:r>
        <w:r w:rsidR="00411D44">
          <w:rPr>
            <w:noProof/>
            <w:webHidden/>
          </w:rPr>
          <w:instrText xml:space="preserve"> PAGEREF _Toc107566258 \h </w:instrText>
        </w:r>
        <w:r w:rsidR="00411D44">
          <w:rPr>
            <w:noProof/>
            <w:webHidden/>
          </w:rPr>
        </w:r>
        <w:r w:rsidR="00411D44">
          <w:rPr>
            <w:noProof/>
            <w:webHidden/>
          </w:rPr>
          <w:fldChar w:fldCharType="separate"/>
        </w:r>
        <w:r w:rsidR="00411D44">
          <w:rPr>
            <w:noProof/>
            <w:webHidden/>
          </w:rPr>
          <w:t>9</w:t>
        </w:r>
        <w:r w:rsidR="00411D44">
          <w:rPr>
            <w:noProof/>
            <w:webHidden/>
          </w:rPr>
          <w:fldChar w:fldCharType="end"/>
        </w:r>
      </w:hyperlink>
    </w:p>
    <w:p w14:paraId="588058F0" w14:textId="255F7E81"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259" w:history="1">
        <w:r w:rsidR="00411D44" w:rsidRPr="009D4222">
          <w:rPr>
            <w:rStyle w:val="Hipervnculo"/>
            <w:noProof/>
            <w:lang w:val="es-ES"/>
          </w:rPr>
          <w:t>5.</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CARACTERÍSTICAS DE LOS SUMINISTROS.</w:t>
        </w:r>
        <w:r w:rsidR="00411D44">
          <w:rPr>
            <w:noProof/>
            <w:webHidden/>
          </w:rPr>
          <w:tab/>
        </w:r>
        <w:r w:rsidR="00411D44">
          <w:rPr>
            <w:noProof/>
            <w:webHidden/>
          </w:rPr>
          <w:fldChar w:fldCharType="begin"/>
        </w:r>
        <w:r w:rsidR="00411D44">
          <w:rPr>
            <w:noProof/>
            <w:webHidden/>
          </w:rPr>
          <w:instrText xml:space="preserve"> PAGEREF _Toc107566259 \h </w:instrText>
        </w:r>
        <w:r w:rsidR="00411D44">
          <w:rPr>
            <w:noProof/>
            <w:webHidden/>
          </w:rPr>
        </w:r>
        <w:r w:rsidR="00411D44">
          <w:rPr>
            <w:noProof/>
            <w:webHidden/>
          </w:rPr>
          <w:fldChar w:fldCharType="separate"/>
        </w:r>
        <w:r w:rsidR="00411D44">
          <w:rPr>
            <w:noProof/>
            <w:webHidden/>
          </w:rPr>
          <w:t>11</w:t>
        </w:r>
        <w:r w:rsidR="00411D44">
          <w:rPr>
            <w:noProof/>
            <w:webHidden/>
          </w:rPr>
          <w:fldChar w:fldCharType="end"/>
        </w:r>
      </w:hyperlink>
    </w:p>
    <w:p w14:paraId="4EE0E2CD" w14:textId="59367831"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60" w:history="1">
        <w:r w:rsidR="00411D44" w:rsidRPr="009D4222">
          <w:rPr>
            <w:rStyle w:val="Hipervnculo"/>
            <w:b/>
            <w:bCs/>
            <w:noProof/>
            <w:lang w:val="es-ES"/>
          </w:rPr>
          <w:t>5.1.</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1: SUMINISTRO DE DOS (2) VEHÍCULOS ELÉCTRICOS.</w:t>
        </w:r>
        <w:r w:rsidR="00411D44">
          <w:rPr>
            <w:noProof/>
            <w:webHidden/>
          </w:rPr>
          <w:tab/>
        </w:r>
        <w:r w:rsidR="00411D44">
          <w:rPr>
            <w:noProof/>
            <w:webHidden/>
          </w:rPr>
          <w:fldChar w:fldCharType="begin"/>
        </w:r>
        <w:r w:rsidR="00411D44">
          <w:rPr>
            <w:noProof/>
            <w:webHidden/>
          </w:rPr>
          <w:instrText xml:space="preserve"> PAGEREF _Toc107566260 \h </w:instrText>
        </w:r>
        <w:r w:rsidR="00411D44">
          <w:rPr>
            <w:noProof/>
            <w:webHidden/>
          </w:rPr>
        </w:r>
        <w:r w:rsidR="00411D44">
          <w:rPr>
            <w:noProof/>
            <w:webHidden/>
          </w:rPr>
          <w:fldChar w:fldCharType="separate"/>
        </w:r>
        <w:r w:rsidR="00411D44">
          <w:rPr>
            <w:noProof/>
            <w:webHidden/>
          </w:rPr>
          <w:t>11</w:t>
        </w:r>
        <w:r w:rsidR="00411D44">
          <w:rPr>
            <w:noProof/>
            <w:webHidden/>
          </w:rPr>
          <w:fldChar w:fldCharType="end"/>
        </w:r>
      </w:hyperlink>
    </w:p>
    <w:p w14:paraId="2469B6BB" w14:textId="4E251EED"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61" w:history="1">
        <w:r w:rsidR="00411D44" w:rsidRPr="009D4222">
          <w:rPr>
            <w:rStyle w:val="Hipervnculo"/>
            <w:b/>
            <w:bCs/>
            <w:noProof/>
            <w:lang w:val="es-ES"/>
          </w:rPr>
          <w:t>5.2.</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2: SUMINISTRO DE TRES (3) MOTOS DE AGUA EQUIPADAS.</w:t>
        </w:r>
        <w:r w:rsidR="00411D44">
          <w:rPr>
            <w:noProof/>
            <w:webHidden/>
          </w:rPr>
          <w:tab/>
        </w:r>
        <w:r w:rsidR="00411D44">
          <w:rPr>
            <w:noProof/>
            <w:webHidden/>
          </w:rPr>
          <w:fldChar w:fldCharType="begin"/>
        </w:r>
        <w:r w:rsidR="00411D44">
          <w:rPr>
            <w:noProof/>
            <w:webHidden/>
          </w:rPr>
          <w:instrText xml:space="preserve"> PAGEREF _Toc107566261 \h </w:instrText>
        </w:r>
        <w:r w:rsidR="00411D44">
          <w:rPr>
            <w:noProof/>
            <w:webHidden/>
          </w:rPr>
        </w:r>
        <w:r w:rsidR="00411D44">
          <w:rPr>
            <w:noProof/>
            <w:webHidden/>
          </w:rPr>
          <w:fldChar w:fldCharType="separate"/>
        </w:r>
        <w:r w:rsidR="00411D44">
          <w:rPr>
            <w:noProof/>
            <w:webHidden/>
          </w:rPr>
          <w:t>12</w:t>
        </w:r>
        <w:r w:rsidR="00411D44">
          <w:rPr>
            <w:noProof/>
            <w:webHidden/>
          </w:rPr>
          <w:fldChar w:fldCharType="end"/>
        </w:r>
      </w:hyperlink>
    </w:p>
    <w:p w14:paraId="0693D8C3" w14:textId="2BF0983F"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62" w:history="1">
        <w:r w:rsidR="00411D44" w:rsidRPr="009D4222">
          <w:rPr>
            <w:rStyle w:val="Hipervnculo"/>
            <w:b/>
            <w:bCs/>
            <w:noProof/>
            <w:lang w:val="es-ES"/>
          </w:rPr>
          <w:t>5.3.</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3: SUMINISTRO DE UN (1) VEHÍCULO COMBI.</w:t>
        </w:r>
        <w:r w:rsidR="00411D44">
          <w:rPr>
            <w:noProof/>
            <w:webHidden/>
          </w:rPr>
          <w:tab/>
        </w:r>
        <w:r w:rsidR="00411D44">
          <w:rPr>
            <w:noProof/>
            <w:webHidden/>
          </w:rPr>
          <w:fldChar w:fldCharType="begin"/>
        </w:r>
        <w:r w:rsidR="00411D44">
          <w:rPr>
            <w:noProof/>
            <w:webHidden/>
          </w:rPr>
          <w:instrText xml:space="preserve"> PAGEREF _Toc107566262 \h </w:instrText>
        </w:r>
        <w:r w:rsidR="00411D44">
          <w:rPr>
            <w:noProof/>
            <w:webHidden/>
          </w:rPr>
        </w:r>
        <w:r w:rsidR="00411D44">
          <w:rPr>
            <w:noProof/>
            <w:webHidden/>
          </w:rPr>
          <w:fldChar w:fldCharType="separate"/>
        </w:r>
        <w:r w:rsidR="00411D44">
          <w:rPr>
            <w:noProof/>
            <w:webHidden/>
          </w:rPr>
          <w:t>13</w:t>
        </w:r>
        <w:r w:rsidR="00411D44">
          <w:rPr>
            <w:noProof/>
            <w:webHidden/>
          </w:rPr>
          <w:fldChar w:fldCharType="end"/>
        </w:r>
      </w:hyperlink>
    </w:p>
    <w:p w14:paraId="70EF667C" w14:textId="25D84401"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63" w:history="1">
        <w:r w:rsidR="00411D44" w:rsidRPr="009D4222">
          <w:rPr>
            <w:rStyle w:val="Hipervnculo"/>
            <w:b/>
            <w:bCs/>
            <w:noProof/>
            <w:lang w:val="es-ES"/>
          </w:rPr>
          <w:t>5.4.</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4: SUMINISTRO DE UNA (1) FURGONETA PICK-UP.</w:t>
        </w:r>
        <w:r w:rsidR="00411D44">
          <w:rPr>
            <w:noProof/>
            <w:webHidden/>
          </w:rPr>
          <w:tab/>
        </w:r>
        <w:r w:rsidR="00411D44">
          <w:rPr>
            <w:noProof/>
            <w:webHidden/>
          </w:rPr>
          <w:fldChar w:fldCharType="begin"/>
        </w:r>
        <w:r w:rsidR="00411D44">
          <w:rPr>
            <w:noProof/>
            <w:webHidden/>
          </w:rPr>
          <w:instrText xml:space="preserve"> PAGEREF _Toc107566263 \h </w:instrText>
        </w:r>
        <w:r w:rsidR="00411D44">
          <w:rPr>
            <w:noProof/>
            <w:webHidden/>
          </w:rPr>
        </w:r>
        <w:r w:rsidR="00411D44">
          <w:rPr>
            <w:noProof/>
            <w:webHidden/>
          </w:rPr>
          <w:fldChar w:fldCharType="separate"/>
        </w:r>
        <w:r w:rsidR="00411D44">
          <w:rPr>
            <w:noProof/>
            <w:webHidden/>
          </w:rPr>
          <w:t>14</w:t>
        </w:r>
        <w:r w:rsidR="00411D44">
          <w:rPr>
            <w:noProof/>
            <w:webHidden/>
          </w:rPr>
          <w:fldChar w:fldCharType="end"/>
        </w:r>
      </w:hyperlink>
    </w:p>
    <w:p w14:paraId="2B3BA559" w14:textId="20EBBB19"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64" w:history="1">
        <w:r w:rsidR="00411D44" w:rsidRPr="009D4222">
          <w:rPr>
            <w:rStyle w:val="Hipervnculo"/>
            <w:noProof/>
          </w:rPr>
          <w:t>5.4.1.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EQUIPAMIENTO MÍNIMO.</w:t>
        </w:r>
        <w:r w:rsidR="00411D44">
          <w:rPr>
            <w:noProof/>
            <w:webHidden/>
          </w:rPr>
          <w:tab/>
        </w:r>
        <w:r w:rsidR="00411D44">
          <w:rPr>
            <w:noProof/>
            <w:webHidden/>
          </w:rPr>
          <w:fldChar w:fldCharType="begin"/>
        </w:r>
        <w:r w:rsidR="00411D44">
          <w:rPr>
            <w:noProof/>
            <w:webHidden/>
          </w:rPr>
          <w:instrText xml:space="preserve"> PAGEREF _Toc107566264 \h </w:instrText>
        </w:r>
        <w:r w:rsidR="00411D44">
          <w:rPr>
            <w:noProof/>
            <w:webHidden/>
          </w:rPr>
        </w:r>
        <w:r w:rsidR="00411D44">
          <w:rPr>
            <w:noProof/>
            <w:webHidden/>
          </w:rPr>
          <w:fldChar w:fldCharType="separate"/>
        </w:r>
        <w:r w:rsidR="00411D44">
          <w:rPr>
            <w:noProof/>
            <w:webHidden/>
          </w:rPr>
          <w:t>15</w:t>
        </w:r>
        <w:r w:rsidR="00411D44">
          <w:rPr>
            <w:noProof/>
            <w:webHidden/>
          </w:rPr>
          <w:fldChar w:fldCharType="end"/>
        </w:r>
      </w:hyperlink>
    </w:p>
    <w:p w14:paraId="2A431C61" w14:textId="286CE2E6"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65" w:history="1">
        <w:r w:rsidR="00411D44" w:rsidRPr="009D4222">
          <w:rPr>
            <w:rStyle w:val="Hipervnculo"/>
            <w:noProof/>
          </w:rPr>
          <w:t>5.4.2.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EQUIPAMIENTO ESPECIAL CONTRA INCENDIOS.</w:t>
        </w:r>
        <w:r w:rsidR="00411D44">
          <w:rPr>
            <w:noProof/>
            <w:webHidden/>
          </w:rPr>
          <w:tab/>
        </w:r>
        <w:r w:rsidR="00411D44">
          <w:rPr>
            <w:noProof/>
            <w:webHidden/>
          </w:rPr>
          <w:fldChar w:fldCharType="begin"/>
        </w:r>
        <w:r w:rsidR="00411D44">
          <w:rPr>
            <w:noProof/>
            <w:webHidden/>
          </w:rPr>
          <w:instrText xml:space="preserve"> PAGEREF _Toc107566265 \h </w:instrText>
        </w:r>
        <w:r w:rsidR="00411D44">
          <w:rPr>
            <w:noProof/>
            <w:webHidden/>
          </w:rPr>
        </w:r>
        <w:r w:rsidR="00411D44">
          <w:rPr>
            <w:noProof/>
            <w:webHidden/>
          </w:rPr>
          <w:fldChar w:fldCharType="separate"/>
        </w:r>
        <w:r w:rsidR="00411D44">
          <w:rPr>
            <w:noProof/>
            <w:webHidden/>
          </w:rPr>
          <w:t>16</w:t>
        </w:r>
        <w:r w:rsidR="00411D44">
          <w:rPr>
            <w:noProof/>
            <w:webHidden/>
          </w:rPr>
          <w:fldChar w:fldCharType="end"/>
        </w:r>
      </w:hyperlink>
    </w:p>
    <w:p w14:paraId="6BA46EEE" w14:textId="66308EB4"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66" w:history="1">
        <w:r w:rsidR="00411D44" w:rsidRPr="009D4222">
          <w:rPr>
            <w:rStyle w:val="Hipervnculo"/>
            <w:noProof/>
          </w:rPr>
          <w:t>5.4.3.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ROTULACIÓN.</w:t>
        </w:r>
        <w:r w:rsidR="00411D44">
          <w:rPr>
            <w:noProof/>
            <w:webHidden/>
          </w:rPr>
          <w:tab/>
        </w:r>
        <w:r w:rsidR="00411D44">
          <w:rPr>
            <w:noProof/>
            <w:webHidden/>
          </w:rPr>
          <w:fldChar w:fldCharType="begin"/>
        </w:r>
        <w:r w:rsidR="00411D44">
          <w:rPr>
            <w:noProof/>
            <w:webHidden/>
          </w:rPr>
          <w:instrText xml:space="preserve"> PAGEREF _Toc107566266 \h </w:instrText>
        </w:r>
        <w:r w:rsidR="00411D44">
          <w:rPr>
            <w:noProof/>
            <w:webHidden/>
          </w:rPr>
        </w:r>
        <w:r w:rsidR="00411D44">
          <w:rPr>
            <w:noProof/>
            <w:webHidden/>
          </w:rPr>
          <w:fldChar w:fldCharType="separate"/>
        </w:r>
        <w:r w:rsidR="00411D44">
          <w:rPr>
            <w:noProof/>
            <w:webHidden/>
          </w:rPr>
          <w:t>17</w:t>
        </w:r>
        <w:r w:rsidR="00411D44">
          <w:rPr>
            <w:noProof/>
            <w:webHidden/>
          </w:rPr>
          <w:fldChar w:fldCharType="end"/>
        </w:r>
      </w:hyperlink>
    </w:p>
    <w:p w14:paraId="1E409B6C" w14:textId="212E16F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67" w:history="1">
        <w:r w:rsidR="00411D44" w:rsidRPr="009D4222">
          <w:rPr>
            <w:rStyle w:val="Hipervnculo"/>
            <w:noProof/>
          </w:rPr>
          <w:t>5.4.4.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HOMOLOGACIÓN</w:t>
        </w:r>
        <w:r w:rsidR="00411D44">
          <w:rPr>
            <w:noProof/>
            <w:webHidden/>
          </w:rPr>
          <w:tab/>
        </w:r>
        <w:r w:rsidR="00411D44">
          <w:rPr>
            <w:noProof/>
            <w:webHidden/>
          </w:rPr>
          <w:fldChar w:fldCharType="begin"/>
        </w:r>
        <w:r w:rsidR="00411D44">
          <w:rPr>
            <w:noProof/>
            <w:webHidden/>
          </w:rPr>
          <w:instrText xml:space="preserve"> PAGEREF _Toc107566267 \h </w:instrText>
        </w:r>
        <w:r w:rsidR="00411D44">
          <w:rPr>
            <w:noProof/>
            <w:webHidden/>
          </w:rPr>
        </w:r>
        <w:r w:rsidR="00411D44">
          <w:rPr>
            <w:noProof/>
            <w:webHidden/>
          </w:rPr>
          <w:fldChar w:fldCharType="separate"/>
        </w:r>
        <w:r w:rsidR="00411D44">
          <w:rPr>
            <w:noProof/>
            <w:webHidden/>
          </w:rPr>
          <w:t>17</w:t>
        </w:r>
        <w:r w:rsidR="00411D44">
          <w:rPr>
            <w:noProof/>
            <w:webHidden/>
          </w:rPr>
          <w:fldChar w:fldCharType="end"/>
        </w:r>
      </w:hyperlink>
    </w:p>
    <w:p w14:paraId="2F97348F" w14:textId="420106E2"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268" w:history="1">
        <w:r w:rsidR="00411D44" w:rsidRPr="009D4222">
          <w:rPr>
            <w:rStyle w:val="Hipervnculo"/>
            <w:b/>
            <w:bCs/>
            <w:noProof/>
            <w:lang w:val="es-ES"/>
          </w:rPr>
          <w:t>5.5.</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5: SUMINISTRO DE AUTOBOMBA URBANA PESADA (BUP).</w:t>
        </w:r>
        <w:r w:rsidR="00411D44">
          <w:rPr>
            <w:noProof/>
            <w:webHidden/>
          </w:rPr>
          <w:tab/>
        </w:r>
        <w:r w:rsidR="00411D44">
          <w:rPr>
            <w:noProof/>
            <w:webHidden/>
          </w:rPr>
          <w:fldChar w:fldCharType="begin"/>
        </w:r>
        <w:r w:rsidR="00411D44">
          <w:rPr>
            <w:noProof/>
            <w:webHidden/>
          </w:rPr>
          <w:instrText xml:space="preserve"> PAGEREF _Toc107566268 \h </w:instrText>
        </w:r>
        <w:r w:rsidR="00411D44">
          <w:rPr>
            <w:noProof/>
            <w:webHidden/>
          </w:rPr>
        </w:r>
        <w:r w:rsidR="00411D44">
          <w:rPr>
            <w:noProof/>
            <w:webHidden/>
          </w:rPr>
          <w:fldChar w:fldCharType="separate"/>
        </w:r>
        <w:r w:rsidR="00411D44">
          <w:rPr>
            <w:noProof/>
            <w:webHidden/>
          </w:rPr>
          <w:t>17</w:t>
        </w:r>
        <w:r w:rsidR="00411D44">
          <w:rPr>
            <w:noProof/>
            <w:webHidden/>
          </w:rPr>
          <w:fldChar w:fldCharType="end"/>
        </w:r>
      </w:hyperlink>
    </w:p>
    <w:p w14:paraId="56C81FE0" w14:textId="22658D27"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69" w:history="1">
        <w:r w:rsidR="00411D44" w:rsidRPr="009D4222">
          <w:rPr>
            <w:rStyle w:val="Hipervnculo"/>
            <w:noProof/>
          </w:rPr>
          <w:t>5.5.1.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AUTOBASTIDOR.</w:t>
        </w:r>
        <w:r w:rsidR="00411D44">
          <w:rPr>
            <w:noProof/>
            <w:webHidden/>
          </w:rPr>
          <w:tab/>
        </w:r>
        <w:r w:rsidR="00411D44">
          <w:rPr>
            <w:noProof/>
            <w:webHidden/>
          </w:rPr>
          <w:fldChar w:fldCharType="begin"/>
        </w:r>
        <w:r w:rsidR="00411D44">
          <w:rPr>
            <w:noProof/>
            <w:webHidden/>
          </w:rPr>
          <w:instrText xml:space="preserve"> PAGEREF _Toc107566269 \h </w:instrText>
        </w:r>
        <w:r w:rsidR="00411D44">
          <w:rPr>
            <w:noProof/>
            <w:webHidden/>
          </w:rPr>
        </w:r>
        <w:r w:rsidR="00411D44">
          <w:rPr>
            <w:noProof/>
            <w:webHidden/>
          </w:rPr>
          <w:fldChar w:fldCharType="separate"/>
        </w:r>
        <w:r w:rsidR="00411D44">
          <w:rPr>
            <w:noProof/>
            <w:webHidden/>
          </w:rPr>
          <w:t>17</w:t>
        </w:r>
        <w:r w:rsidR="00411D44">
          <w:rPr>
            <w:noProof/>
            <w:webHidden/>
          </w:rPr>
          <w:fldChar w:fldCharType="end"/>
        </w:r>
      </w:hyperlink>
    </w:p>
    <w:p w14:paraId="567BAA9E" w14:textId="10330790"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0" w:history="1">
        <w:r w:rsidR="00411D44" w:rsidRPr="009D4222">
          <w:rPr>
            <w:rStyle w:val="Hipervnculo"/>
            <w:noProof/>
          </w:rPr>
          <w:t>5.5.2.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MOTOR.</w:t>
        </w:r>
        <w:r w:rsidR="00411D44">
          <w:rPr>
            <w:noProof/>
            <w:webHidden/>
          </w:rPr>
          <w:tab/>
        </w:r>
        <w:r w:rsidR="00411D44">
          <w:rPr>
            <w:noProof/>
            <w:webHidden/>
          </w:rPr>
          <w:fldChar w:fldCharType="begin"/>
        </w:r>
        <w:r w:rsidR="00411D44">
          <w:rPr>
            <w:noProof/>
            <w:webHidden/>
          </w:rPr>
          <w:instrText xml:space="preserve"> PAGEREF _Toc107566270 \h </w:instrText>
        </w:r>
        <w:r w:rsidR="00411D44">
          <w:rPr>
            <w:noProof/>
            <w:webHidden/>
          </w:rPr>
        </w:r>
        <w:r w:rsidR="00411D44">
          <w:rPr>
            <w:noProof/>
            <w:webHidden/>
          </w:rPr>
          <w:fldChar w:fldCharType="separate"/>
        </w:r>
        <w:r w:rsidR="00411D44">
          <w:rPr>
            <w:noProof/>
            <w:webHidden/>
          </w:rPr>
          <w:t>18</w:t>
        </w:r>
        <w:r w:rsidR="00411D44">
          <w:rPr>
            <w:noProof/>
            <w:webHidden/>
          </w:rPr>
          <w:fldChar w:fldCharType="end"/>
        </w:r>
      </w:hyperlink>
    </w:p>
    <w:p w14:paraId="614D4BDC" w14:textId="672052DD"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1" w:history="1">
        <w:r w:rsidR="00411D44" w:rsidRPr="009D4222">
          <w:rPr>
            <w:rStyle w:val="Hipervnculo"/>
            <w:noProof/>
          </w:rPr>
          <w:t>5.5.3.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REFRIGERACIÓN.</w:t>
        </w:r>
        <w:r w:rsidR="00411D44">
          <w:rPr>
            <w:noProof/>
            <w:webHidden/>
          </w:rPr>
          <w:tab/>
        </w:r>
        <w:r w:rsidR="00411D44">
          <w:rPr>
            <w:noProof/>
            <w:webHidden/>
          </w:rPr>
          <w:fldChar w:fldCharType="begin"/>
        </w:r>
        <w:r w:rsidR="00411D44">
          <w:rPr>
            <w:noProof/>
            <w:webHidden/>
          </w:rPr>
          <w:instrText xml:space="preserve"> PAGEREF _Toc107566271 \h </w:instrText>
        </w:r>
        <w:r w:rsidR="00411D44">
          <w:rPr>
            <w:noProof/>
            <w:webHidden/>
          </w:rPr>
        </w:r>
        <w:r w:rsidR="00411D44">
          <w:rPr>
            <w:noProof/>
            <w:webHidden/>
          </w:rPr>
          <w:fldChar w:fldCharType="separate"/>
        </w:r>
        <w:r w:rsidR="00411D44">
          <w:rPr>
            <w:noProof/>
            <w:webHidden/>
          </w:rPr>
          <w:t>18</w:t>
        </w:r>
        <w:r w:rsidR="00411D44">
          <w:rPr>
            <w:noProof/>
            <w:webHidden/>
          </w:rPr>
          <w:fldChar w:fldCharType="end"/>
        </w:r>
      </w:hyperlink>
    </w:p>
    <w:p w14:paraId="6D64164E" w14:textId="2CC2C83A"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2" w:history="1">
        <w:r w:rsidR="00411D44" w:rsidRPr="009D4222">
          <w:rPr>
            <w:rStyle w:val="Hipervnculo"/>
            <w:noProof/>
          </w:rPr>
          <w:t>5.5.4.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SUSPENSIÓN.</w:t>
        </w:r>
        <w:r w:rsidR="00411D44">
          <w:rPr>
            <w:noProof/>
            <w:webHidden/>
          </w:rPr>
          <w:tab/>
        </w:r>
        <w:r w:rsidR="00411D44">
          <w:rPr>
            <w:noProof/>
            <w:webHidden/>
          </w:rPr>
          <w:fldChar w:fldCharType="begin"/>
        </w:r>
        <w:r w:rsidR="00411D44">
          <w:rPr>
            <w:noProof/>
            <w:webHidden/>
          </w:rPr>
          <w:instrText xml:space="preserve"> PAGEREF _Toc107566272 \h </w:instrText>
        </w:r>
        <w:r w:rsidR="00411D44">
          <w:rPr>
            <w:noProof/>
            <w:webHidden/>
          </w:rPr>
        </w:r>
        <w:r w:rsidR="00411D44">
          <w:rPr>
            <w:noProof/>
            <w:webHidden/>
          </w:rPr>
          <w:fldChar w:fldCharType="separate"/>
        </w:r>
        <w:r w:rsidR="00411D44">
          <w:rPr>
            <w:noProof/>
            <w:webHidden/>
          </w:rPr>
          <w:t>18</w:t>
        </w:r>
        <w:r w:rsidR="00411D44">
          <w:rPr>
            <w:noProof/>
            <w:webHidden/>
          </w:rPr>
          <w:fldChar w:fldCharType="end"/>
        </w:r>
      </w:hyperlink>
    </w:p>
    <w:p w14:paraId="33B890F1" w14:textId="1BB5CEC7"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3" w:history="1">
        <w:r w:rsidR="00411D44" w:rsidRPr="009D4222">
          <w:rPr>
            <w:rStyle w:val="Hipervnculo"/>
            <w:noProof/>
          </w:rPr>
          <w:t>5.5.5.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DIRECCIÓN.</w:t>
        </w:r>
        <w:r w:rsidR="00411D44">
          <w:rPr>
            <w:noProof/>
            <w:webHidden/>
          </w:rPr>
          <w:tab/>
        </w:r>
        <w:r w:rsidR="00411D44">
          <w:rPr>
            <w:noProof/>
            <w:webHidden/>
          </w:rPr>
          <w:fldChar w:fldCharType="begin"/>
        </w:r>
        <w:r w:rsidR="00411D44">
          <w:rPr>
            <w:noProof/>
            <w:webHidden/>
          </w:rPr>
          <w:instrText xml:space="preserve"> PAGEREF _Toc107566273 \h </w:instrText>
        </w:r>
        <w:r w:rsidR="00411D44">
          <w:rPr>
            <w:noProof/>
            <w:webHidden/>
          </w:rPr>
        </w:r>
        <w:r w:rsidR="00411D44">
          <w:rPr>
            <w:noProof/>
            <w:webHidden/>
          </w:rPr>
          <w:fldChar w:fldCharType="separate"/>
        </w:r>
        <w:r w:rsidR="00411D44">
          <w:rPr>
            <w:noProof/>
            <w:webHidden/>
          </w:rPr>
          <w:t>19</w:t>
        </w:r>
        <w:r w:rsidR="00411D44">
          <w:rPr>
            <w:noProof/>
            <w:webHidden/>
          </w:rPr>
          <w:fldChar w:fldCharType="end"/>
        </w:r>
      </w:hyperlink>
    </w:p>
    <w:p w14:paraId="4A9D48E3" w14:textId="1637B3D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4" w:history="1">
        <w:r w:rsidR="00411D44" w:rsidRPr="009D4222">
          <w:rPr>
            <w:rStyle w:val="Hipervnculo"/>
            <w:noProof/>
          </w:rPr>
          <w:t>5.5.6.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TRANSMISIONES.</w:t>
        </w:r>
        <w:r w:rsidR="00411D44">
          <w:rPr>
            <w:noProof/>
            <w:webHidden/>
          </w:rPr>
          <w:tab/>
        </w:r>
        <w:r w:rsidR="00411D44">
          <w:rPr>
            <w:noProof/>
            <w:webHidden/>
          </w:rPr>
          <w:fldChar w:fldCharType="begin"/>
        </w:r>
        <w:r w:rsidR="00411D44">
          <w:rPr>
            <w:noProof/>
            <w:webHidden/>
          </w:rPr>
          <w:instrText xml:space="preserve"> PAGEREF _Toc107566274 \h </w:instrText>
        </w:r>
        <w:r w:rsidR="00411D44">
          <w:rPr>
            <w:noProof/>
            <w:webHidden/>
          </w:rPr>
        </w:r>
        <w:r w:rsidR="00411D44">
          <w:rPr>
            <w:noProof/>
            <w:webHidden/>
          </w:rPr>
          <w:fldChar w:fldCharType="separate"/>
        </w:r>
        <w:r w:rsidR="00411D44">
          <w:rPr>
            <w:noProof/>
            <w:webHidden/>
          </w:rPr>
          <w:t>19</w:t>
        </w:r>
        <w:r w:rsidR="00411D44">
          <w:rPr>
            <w:noProof/>
            <w:webHidden/>
          </w:rPr>
          <w:fldChar w:fldCharType="end"/>
        </w:r>
      </w:hyperlink>
    </w:p>
    <w:p w14:paraId="0F02166B" w14:textId="077805F4"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5" w:history="1">
        <w:r w:rsidR="00411D44" w:rsidRPr="009D4222">
          <w:rPr>
            <w:rStyle w:val="Hipervnculo"/>
            <w:noProof/>
          </w:rPr>
          <w:t>5.5.7.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FRENOS.</w:t>
        </w:r>
        <w:r w:rsidR="00411D44">
          <w:rPr>
            <w:noProof/>
            <w:webHidden/>
          </w:rPr>
          <w:tab/>
        </w:r>
        <w:r w:rsidR="00411D44">
          <w:rPr>
            <w:noProof/>
            <w:webHidden/>
          </w:rPr>
          <w:fldChar w:fldCharType="begin"/>
        </w:r>
        <w:r w:rsidR="00411D44">
          <w:rPr>
            <w:noProof/>
            <w:webHidden/>
          </w:rPr>
          <w:instrText xml:space="preserve"> PAGEREF _Toc107566275 \h </w:instrText>
        </w:r>
        <w:r w:rsidR="00411D44">
          <w:rPr>
            <w:noProof/>
            <w:webHidden/>
          </w:rPr>
        </w:r>
        <w:r w:rsidR="00411D44">
          <w:rPr>
            <w:noProof/>
            <w:webHidden/>
          </w:rPr>
          <w:fldChar w:fldCharType="separate"/>
        </w:r>
        <w:r w:rsidR="00411D44">
          <w:rPr>
            <w:noProof/>
            <w:webHidden/>
          </w:rPr>
          <w:t>19</w:t>
        </w:r>
        <w:r w:rsidR="00411D44">
          <w:rPr>
            <w:noProof/>
            <w:webHidden/>
          </w:rPr>
          <w:fldChar w:fldCharType="end"/>
        </w:r>
      </w:hyperlink>
    </w:p>
    <w:p w14:paraId="5E22B434" w14:textId="2232B4CE"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6" w:history="1">
        <w:r w:rsidR="00411D44" w:rsidRPr="009D4222">
          <w:rPr>
            <w:rStyle w:val="Hipervnculo"/>
            <w:noProof/>
          </w:rPr>
          <w:t>5.5.8.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RUEDAS.</w:t>
        </w:r>
        <w:r w:rsidR="00411D44">
          <w:rPr>
            <w:noProof/>
            <w:webHidden/>
          </w:rPr>
          <w:tab/>
        </w:r>
        <w:r w:rsidR="00411D44">
          <w:rPr>
            <w:noProof/>
            <w:webHidden/>
          </w:rPr>
          <w:fldChar w:fldCharType="begin"/>
        </w:r>
        <w:r w:rsidR="00411D44">
          <w:rPr>
            <w:noProof/>
            <w:webHidden/>
          </w:rPr>
          <w:instrText xml:space="preserve"> PAGEREF _Toc107566276 \h </w:instrText>
        </w:r>
        <w:r w:rsidR="00411D44">
          <w:rPr>
            <w:noProof/>
            <w:webHidden/>
          </w:rPr>
        </w:r>
        <w:r w:rsidR="00411D44">
          <w:rPr>
            <w:noProof/>
            <w:webHidden/>
          </w:rPr>
          <w:fldChar w:fldCharType="separate"/>
        </w:r>
        <w:r w:rsidR="00411D44">
          <w:rPr>
            <w:noProof/>
            <w:webHidden/>
          </w:rPr>
          <w:t>20</w:t>
        </w:r>
        <w:r w:rsidR="00411D44">
          <w:rPr>
            <w:noProof/>
            <w:webHidden/>
          </w:rPr>
          <w:fldChar w:fldCharType="end"/>
        </w:r>
      </w:hyperlink>
    </w:p>
    <w:p w14:paraId="7468049B" w14:textId="298A9A3F"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7" w:history="1">
        <w:r w:rsidR="00411D44" w:rsidRPr="009D4222">
          <w:rPr>
            <w:rStyle w:val="Hipervnculo"/>
            <w:noProof/>
          </w:rPr>
          <w:t>5.5.9.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DEPÓSITO DE COMBUSTIBLE.</w:t>
        </w:r>
        <w:r w:rsidR="00411D44">
          <w:rPr>
            <w:noProof/>
            <w:webHidden/>
          </w:rPr>
          <w:tab/>
        </w:r>
        <w:r w:rsidR="00411D44">
          <w:rPr>
            <w:noProof/>
            <w:webHidden/>
          </w:rPr>
          <w:fldChar w:fldCharType="begin"/>
        </w:r>
        <w:r w:rsidR="00411D44">
          <w:rPr>
            <w:noProof/>
            <w:webHidden/>
          </w:rPr>
          <w:instrText xml:space="preserve"> PAGEREF _Toc107566277 \h </w:instrText>
        </w:r>
        <w:r w:rsidR="00411D44">
          <w:rPr>
            <w:noProof/>
            <w:webHidden/>
          </w:rPr>
        </w:r>
        <w:r w:rsidR="00411D44">
          <w:rPr>
            <w:noProof/>
            <w:webHidden/>
          </w:rPr>
          <w:fldChar w:fldCharType="separate"/>
        </w:r>
        <w:r w:rsidR="00411D44">
          <w:rPr>
            <w:noProof/>
            <w:webHidden/>
          </w:rPr>
          <w:t>20</w:t>
        </w:r>
        <w:r w:rsidR="00411D44">
          <w:rPr>
            <w:noProof/>
            <w:webHidden/>
          </w:rPr>
          <w:fldChar w:fldCharType="end"/>
        </w:r>
      </w:hyperlink>
    </w:p>
    <w:p w14:paraId="5585A6B8" w14:textId="58233EA8"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8" w:history="1">
        <w:r w:rsidR="00411D44" w:rsidRPr="009D4222">
          <w:rPr>
            <w:rStyle w:val="Hipervnculo"/>
            <w:noProof/>
          </w:rPr>
          <w:t>5.5.10.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FILTROS DE COMBUSTIBLE.</w:t>
        </w:r>
        <w:r w:rsidR="00411D44">
          <w:rPr>
            <w:noProof/>
            <w:webHidden/>
          </w:rPr>
          <w:tab/>
        </w:r>
        <w:r w:rsidR="00411D44">
          <w:rPr>
            <w:noProof/>
            <w:webHidden/>
          </w:rPr>
          <w:fldChar w:fldCharType="begin"/>
        </w:r>
        <w:r w:rsidR="00411D44">
          <w:rPr>
            <w:noProof/>
            <w:webHidden/>
          </w:rPr>
          <w:instrText xml:space="preserve"> PAGEREF _Toc107566278 \h </w:instrText>
        </w:r>
        <w:r w:rsidR="00411D44">
          <w:rPr>
            <w:noProof/>
            <w:webHidden/>
          </w:rPr>
        </w:r>
        <w:r w:rsidR="00411D44">
          <w:rPr>
            <w:noProof/>
            <w:webHidden/>
          </w:rPr>
          <w:fldChar w:fldCharType="separate"/>
        </w:r>
        <w:r w:rsidR="00411D44">
          <w:rPr>
            <w:noProof/>
            <w:webHidden/>
          </w:rPr>
          <w:t>20</w:t>
        </w:r>
        <w:r w:rsidR="00411D44">
          <w:rPr>
            <w:noProof/>
            <w:webHidden/>
          </w:rPr>
          <w:fldChar w:fldCharType="end"/>
        </w:r>
      </w:hyperlink>
    </w:p>
    <w:p w14:paraId="0359B6CA" w14:textId="4577D0E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79" w:history="1">
        <w:r w:rsidR="00411D44" w:rsidRPr="009D4222">
          <w:rPr>
            <w:rStyle w:val="Hipervnculo"/>
            <w:noProof/>
          </w:rPr>
          <w:t>5.5.11.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SISTEMA DE SALIDA RÁPIDA.</w:t>
        </w:r>
        <w:r w:rsidR="00411D44">
          <w:rPr>
            <w:noProof/>
            <w:webHidden/>
          </w:rPr>
          <w:tab/>
        </w:r>
        <w:r w:rsidR="00411D44">
          <w:rPr>
            <w:noProof/>
            <w:webHidden/>
          </w:rPr>
          <w:fldChar w:fldCharType="begin"/>
        </w:r>
        <w:r w:rsidR="00411D44">
          <w:rPr>
            <w:noProof/>
            <w:webHidden/>
          </w:rPr>
          <w:instrText xml:space="preserve"> PAGEREF _Toc107566279 \h </w:instrText>
        </w:r>
        <w:r w:rsidR="00411D44">
          <w:rPr>
            <w:noProof/>
            <w:webHidden/>
          </w:rPr>
        </w:r>
        <w:r w:rsidR="00411D44">
          <w:rPr>
            <w:noProof/>
            <w:webHidden/>
          </w:rPr>
          <w:fldChar w:fldCharType="separate"/>
        </w:r>
        <w:r w:rsidR="00411D44">
          <w:rPr>
            <w:noProof/>
            <w:webHidden/>
          </w:rPr>
          <w:t>21</w:t>
        </w:r>
        <w:r w:rsidR="00411D44">
          <w:rPr>
            <w:noProof/>
            <w:webHidden/>
          </w:rPr>
          <w:fldChar w:fldCharType="end"/>
        </w:r>
      </w:hyperlink>
    </w:p>
    <w:p w14:paraId="23C623F9" w14:textId="7DECB437"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0" w:history="1">
        <w:r w:rsidR="00411D44" w:rsidRPr="009D4222">
          <w:rPr>
            <w:rStyle w:val="Hipervnculo"/>
            <w:noProof/>
          </w:rPr>
          <w:t>5.5.12.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BASTIDOR.</w:t>
        </w:r>
        <w:r w:rsidR="00411D44">
          <w:rPr>
            <w:noProof/>
            <w:webHidden/>
          </w:rPr>
          <w:tab/>
        </w:r>
        <w:r w:rsidR="00411D44">
          <w:rPr>
            <w:noProof/>
            <w:webHidden/>
          </w:rPr>
          <w:fldChar w:fldCharType="begin"/>
        </w:r>
        <w:r w:rsidR="00411D44">
          <w:rPr>
            <w:noProof/>
            <w:webHidden/>
          </w:rPr>
          <w:instrText xml:space="preserve"> PAGEREF _Toc107566280 \h </w:instrText>
        </w:r>
        <w:r w:rsidR="00411D44">
          <w:rPr>
            <w:noProof/>
            <w:webHidden/>
          </w:rPr>
        </w:r>
        <w:r w:rsidR="00411D44">
          <w:rPr>
            <w:noProof/>
            <w:webHidden/>
          </w:rPr>
          <w:fldChar w:fldCharType="separate"/>
        </w:r>
        <w:r w:rsidR="00411D44">
          <w:rPr>
            <w:noProof/>
            <w:webHidden/>
          </w:rPr>
          <w:t>21</w:t>
        </w:r>
        <w:r w:rsidR="00411D44">
          <w:rPr>
            <w:noProof/>
            <w:webHidden/>
          </w:rPr>
          <w:fldChar w:fldCharType="end"/>
        </w:r>
      </w:hyperlink>
    </w:p>
    <w:p w14:paraId="035ED0F7" w14:textId="17C0828D"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1" w:history="1">
        <w:r w:rsidR="00411D44" w:rsidRPr="009D4222">
          <w:rPr>
            <w:rStyle w:val="Hipervnculo"/>
            <w:noProof/>
          </w:rPr>
          <w:t>5.5.13.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TUBO DE ESCAPE.</w:t>
        </w:r>
        <w:r w:rsidR="00411D44">
          <w:rPr>
            <w:noProof/>
            <w:webHidden/>
          </w:rPr>
          <w:tab/>
        </w:r>
        <w:r w:rsidR="00411D44">
          <w:rPr>
            <w:noProof/>
            <w:webHidden/>
          </w:rPr>
          <w:fldChar w:fldCharType="begin"/>
        </w:r>
        <w:r w:rsidR="00411D44">
          <w:rPr>
            <w:noProof/>
            <w:webHidden/>
          </w:rPr>
          <w:instrText xml:space="preserve"> PAGEREF _Toc107566281 \h </w:instrText>
        </w:r>
        <w:r w:rsidR="00411D44">
          <w:rPr>
            <w:noProof/>
            <w:webHidden/>
          </w:rPr>
        </w:r>
        <w:r w:rsidR="00411D44">
          <w:rPr>
            <w:noProof/>
            <w:webHidden/>
          </w:rPr>
          <w:fldChar w:fldCharType="separate"/>
        </w:r>
        <w:r w:rsidR="00411D44">
          <w:rPr>
            <w:noProof/>
            <w:webHidden/>
          </w:rPr>
          <w:t>21</w:t>
        </w:r>
        <w:r w:rsidR="00411D44">
          <w:rPr>
            <w:noProof/>
            <w:webHidden/>
          </w:rPr>
          <w:fldChar w:fldCharType="end"/>
        </w:r>
      </w:hyperlink>
    </w:p>
    <w:p w14:paraId="67834E79" w14:textId="6C19E1EB"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2" w:history="1">
        <w:r w:rsidR="00411D44" w:rsidRPr="009D4222">
          <w:rPr>
            <w:rStyle w:val="Hipervnculo"/>
            <w:noProof/>
          </w:rPr>
          <w:t>5.5.14.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FILTRO DE AIRE.</w:t>
        </w:r>
        <w:r w:rsidR="00411D44">
          <w:rPr>
            <w:noProof/>
            <w:webHidden/>
          </w:rPr>
          <w:tab/>
        </w:r>
        <w:r w:rsidR="00411D44">
          <w:rPr>
            <w:noProof/>
            <w:webHidden/>
          </w:rPr>
          <w:fldChar w:fldCharType="begin"/>
        </w:r>
        <w:r w:rsidR="00411D44">
          <w:rPr>
            <w:noProof/>
            <w:webHidden/>
          </w:rPr>
          <w:instrText xml:space="preserve"> PAGEREF _Toc107566282 \h </w:instrText>
        </w:r>
        <w:r w:rsidR="00411D44">
          <w:rPr>
            <w:noProof/>
            <w:webHidden/>
          </w:rPr>
        </w:r>
        <w:r w:rsidR="00411D44">
          <w:rPr>
            <w:noProof/>
            <w:webHidden/>
          </w:rPr>
          <w:fldChar w:fldCharType="separate"/>
        </w:r>
        <w:r w:rsidR="00411D44">
          <w:rPr>
            <w:noProof/>
            <w:webHidden/>
          </w:rPr>
          <w:t>22</w:t>
        </w:r>
        <w:r w:rsidR="00411D44">
          <w:rPr>
            <w:noProof/>
            <w:webHidden/>
          </w:rPr>
          <w:fldChar w:fldCharType="end"/>
        </w:r>
      </w:hyperlink>
    </w:p>
    <w:p w14:paraId="33666162" w14:textId="4E7EE562"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3" w:history="1">
        <w:r w:rsidR="00411D44" w:rsidRPr="009D4222">
          <w:rPr>
            <w:rStyle w:val="Hipervnculo"/>
            <w:noProof/>
          </w:rPr>
          <w:t>5.5.15.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CÁMARA DE VISIÓN TRASERA.</w:t>
        </w:r>
        <w:r w:rsidR="00411D44">
          <w:rPr>
            <w:noProof/>
            <w:webHidden/>
          </w:rPr>
          <w:tab/>
        </w:r>
        <w:r w:rsidR="00411D44">
          <w:rPr>
            <w:noProof/>
            <w:webHidden/>
          </w:rPr>
          <w:fldChar w:fldCharType="begin"/>
        </w:r>
        <w:r w:rsidR="00411D44">
          <w:rPr>
            <w:noProof/>
            <w:webHidden/>
          </w:rPr>
          <w:instrText xml:space="preserve"> PAGEREF _Toc107566283 \h </w:instrText>
        </w:r>
        <w:r w:rsidR="00411D44">
          <w:rPr>
            <w:noProof/>
            <w:webHidden/>
          </w:rPr>
        </w:r>
        <w:r w:rsidR="00411D44">
          <w:rPr>
            <w:noProof/>
            <w:webHidden/>
          </w:rPr>
          <w:fldChar w:fldCharType="separate"/>
        </w:r>
        <w:r w:rsidR="00411D44">
          <w:rPr>
            <w:noProof/>
            <w:webHidden/>
          </w:rPr>
          <w:t>22</w:t>
        </w:r>
        <w:r w:rsidR="00411D44">
          <w:rPr>
            <w:noProof/>
            <w:webHidden/>
          </w:rPr>
          <w:fldChar w:fldCharType="end"/>
        </w:r>
      </w:hyperlink>
    </w:p>
    <w:p w14:paraId="79B2B5E1" w14:textId="18AA65CB"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4" w:history="1">
        <w:r w:rsidR="00411D44" w:rsidRPr="009D4222">
          <w:rPr>
            <w:rStyle w:val="Hipervnculo"/>
            <w:noProof/>
          </w:rPr>
          <w:t>5.5.16.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CABINA.</w:t>
        </w:r>
        <w:r w:rsidR="00411D44">
          <w:rPr>
            <w:noProof/>
            <w:webHidden/>
          </w:rPr>
          <w:tab/>
        </w:r>
        <w:r w:rsidR="00411D44">
          <w:rPr>
            <w:noProof/>
            <w:webHidden/>
          </w:rPr>
          <w:fldChar w:fldCharType="begin"/>
        </w:r>
        <w:r w:rsidR="00411D44">
          <w:rPr>
            <w:noProof/>
            <w:webHidden/>
          </w:rPr>
          <w:instrText xml:space="preserve"> PAGEREF _Toc107566284 \h </w:instrText>
        </w:r>
        <w:r w:rsidR="00411D44">
          <w:rPr>
            <w:noProof/>
            <w:webHidden/>
          </w:rPr>
        </w:r>
        <w:r w:rsidR="00411D44">
          <w:rPr>
            <w:noProof/>
            <w:webHidden/>
          </w:rPr>
          <w:fldChar w:fldCharType="separate"/>
        </w:r>
        <w:r w:rsidR="00411D44">
          <w:rPr>
            <w:noProof/>
            <w:webHidden/>
          </w:rPr>
          <w:t>22</w:t>
        </w:r>
        <w:r w:rsidR="00411D44">
          <w:rPr>
            <w:noProof/>
            <w:webHidden/>
          </w:rPr>
          <w:fldChar w:fldCharType="end"/>
        </w:r>
      </w:hyperlink>
    </w:p>
    <w:p w14:paraId="57F86B4D" w14:textId="7E93F86A"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5" w:history="1">
        <w:r w:rsidR="00411D44" w:rsidRPr="009D4222">
          <w:rPr>
            <w:rStyle w:val="Hipervnculo"/>
            <w:noProof/>
          </w:rPr>
          <w:t>5.5.17.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INSTRUMENTOS DE CONTROL DEL CONDUCTOR.</w:t>
        </w:r>
        <w:r w:rsidR="00411D44">
          <w:rPr>
            <w:noProof/>
            <w:webHidden/>
          </w:rPr>
          <w:tab/>
        </w:r>
        <w:r w:rsidR="00411D44">
          <w:rPr>
            <w:noProof/>
            <w:webHidden/>
          </w:rPr>
          <w:fldChar w:fldCharType="begin"/>
        </w:r>
        <w:r w:rsidR="00411D44">
          <w:rPr>
            <w:noProof/>
            <w:webHidden/>
          </w:rPr>
          <w:instrText xml:space="preserve"> PAGEREF _Toc107566285 \h </w:instrText>
        </w:r>
        <w:r w:rsidR="00411D44">
          <w:rPr>
            <w:noProof/>
            <w:webHidden/>
          </w:rPr>
        </w:r>
        <w:r w:rsidR="00411D44">
          <w:rPr>
            <w:noProof/>
            <w:webHidden/>
          </w:rPr>
          <w:fldChar w:fldCharType="separate"/>
        </w:r>
        <w:r w:rsidR="00411D44">
          <w:rPr>
            <w:noProof/>
            <w:webHidden/>
          </w:rPr>
          <w:t>24</w:t>
        </w:r>
        <w:r w:rsidR="00411D44">
          <w:rPr>
            <w:noProof/>
            <w:webHidden/>
          </w:rPr>
          <w:fldChar w:fldCharType="end"/>
        </w:r>
      </w:hyperlink>
    </w:p>
    <w:p w14:paraId="70395ED5" w14:textId="228CD502"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6" w:history="1">
        <w:r w:rsidR="00411D44" w:rsidRPr="009D4222">
          <w:rPr>
            <w:rStyle w:val="Hipervnculo"/>
            <w:noProof/>
          </w:rPr>
          <w:t>5.5.18.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SUPERESTRUCTURA.</w:t>
        </w:r>
        <w:r w:rsidR="00411D44">
          <w:rPr>
            <w:noProof/>
            <w:webHidden/>
          </w:rPr>
          <w:tab/>
        </w:r>
        <w:r w:rsidR="00411D44">
          <w:rPr>
            <w:noProof/>
            <w:webHidden/>
          </w:rPr>
          <w:fldChar w:fldCharType="begin"/>
        </w:r>
        <w:r w:rsidR="00411D44">
          <w:rPr>
            <w:noProof/>
            <w:webHidden/>
          </w:rPr>
          <w:instrText xml:space="preserve"> PAGEREF _Toc107566286 \h </w:instrText>
        </w:r>
        <w:r w:rsidR="00411D44">
          <w:rPr>
            <w:noProof/>
            <w:webHidden/>
          </w:rPr>
        </w:r>
        <w:r w:rsidR="00411D44">
          <w:rPr>
            <w:noProof/>
            <w:webHidden/>
          </w:rPr>
          <w:fldChar w:fldCharType="separate"/>
        </w:r>
        <w:r w:rsidR="00411D44">
          <w:rPr>
            <w:noProof/>
            <w:webHidden/>
          </w:rPr>
          <w:t>25</w:t>
        </w:r>
        <w:r w:rsidR="00411D44">
          <w:rPr>
            <w:noProof/>
            <w:webHidden/>
          </w:rPr>
          <w:fldChar w:fldCharType="end"/>
        </w:r>
      </w:hyperlink>
    </w:p>
    <w:p w14:paraId="63F806DD" w14:textId="4A4C9B60"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7" w:history="1">
        <w:r w:rsidR="00411D44" w:rsidRPr="009D4222">
          <w:rPr>
            <w:rStyle w:val="Hipervnculo"/>
            <w:noProof/>
          </w:rPr>
          <w:t>5.5.19.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ARMARIOS.</w:t>
        </w:r>
        <w:r w:rsidR="00411D44">
          <w:rPr>
            <w:noProof/>
            <w:webHidden/>
          </w:rPr>
          <w:tab/>
        </w:r>
        <w:r w:rsidR="00411D44">
          <w:rPr>
            <w:noProof/>
            <w:webHidden/>
          </w:rPr>
          <w:fldChar w:fldCharType="begin"/>
        </w:r>
        <w:r w:rsidR="00411D44">
          <w:rPr>
            <w:noProof/>
            <w:webHidden/>
          </w:rPr>
          <w:instrText xml:space="preserve"> PAGEREF _Toc107566287 \h </w:instrText>
        </w:r>
        <w:r w:rsidR="00411D44">
          <w:rPr>
            <w:noProof/>
            <w:webHidden/>
          </w:rPr>
        </w:r>
        <w:r w:rsidR="00411D44">
          <w:rPr>
            <w:noProof/>
            <w:webHidden/>
          </w:rPr>
          <w:fldChar w:fldCharType="separate"/>
        </w:r>
        <w:r w:rsidR="00411D44">
          <w:rPr>
            <w:noProof/>
            <w:webHidden/>
          </w:rPr>
          <w:t>25</w:t>
        </w:r>
        <w:r w:rsidR="00411D44">
          <w:rPr>
            <w:noProof/>
            <w:webHidden/>
          </w:rPr>
          <w:fldChar w:fldCharType="end"/>
        </w:r>
      </w:hyperlink>
    </w:p>
    <w:p w14:paraId="3D2C454B" w14:textId="0416C2F1"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8" w:history="1">
        <w:r w:rsidR="00411D44" w:rsidRPr="009D4222">
          <w:rPr>
            <w:rStyle w:val="Hipervnculo"/>
            <w:noProof/>
          </w:rPr>
          <w:t>5.5.20.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TECHO.</w:t>
        </w:r>
        <w:r w:rsidR="00411D44">
          <w:rPr>
            <w:noProof/>
            <w:webHidden/>
          </w:rPr>
          <w:tab/>
        </w:r>
        <w:r w:rsidR="00411D44">
          <w:rPr>
            <w:noProof/>
            <w:webHidden/>
          </w:rPr>
          <w:fldChar w:fldCharType="begin"/>
        </w:r>
        <w:r w:rsidR="00411D44">
          <w:rPr>
            <w:noProof/>
            <w:webHidden/>
          </w:rPr>
          <w:instrText xml:space="preserve"> PAGEREF _Toc107566288 \h </w:instrText>
        </w:r>
        <w:r w:rsidR="00411D44">
          <w:rPr>
            <w:noProof/>
            <w:webHidden/>
          </w:rPr>
        </w:r>
        <w:r w:rsidR="00411D44">
          <w:rPr>
            <w:noProof/>
            <w:webHidden/>
          </w:rPr>
          <w:fldChar w:fldCharType="separate"/>
        </w:r>
        <w:r w:rsidR="00411D44">
          <w:rPr>
            <w:noProof/>
            <w:webHidden/>
          </w:rPr>
          <w:t>27</w:t>
        </w:r>
        <w:r w:rsidR="00411D44">
          <w:rPr>
            <w:noProof/>
            <w:webHidden/>
          </w:rPr>
          <w:fldChar w:fldCharType="end"/>
        </w:r>
      </w:hyperlink>
    </w:p>
    <w:p w14:paraId="666B357F" w14:textId="106D44F8"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89" w:history="1">
        <w:r w:rsidR="00411D44" w:rsidRPr="009D4222">
          <w:rPr>
            <w:rStyle w:val="Hipervnculo"/>
            <w:noProof/>
          </w:rPr>
          <w:t>5.5.21.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SOPORTE.</w:t>
        </w:r>
        <w:r w:rsidR="00411D44">
          <w:rPr>
            <w:noProof/>
            <w:webHidden/>
          </w:rPr>
          <w:tab/>
        </w:r>
        <w:r w:rsidR="00411D44">
          <w:rPr>
            <w:noProof/>
            <w:webHidden/>
          </w:rPr>
          <w:fldChar w:fldCharType="begin"/>
        </w:r>
        <w:r w:rsidR="00411D44">
          <w:rPr>
            <w:noProof/>
            <w:webHidden/>
          </w:rPr>
          <w:instrText xml:space="preserve"> PAGEREF _Toc107566289 \h </w:instrText>
        </w:r>
        <w:r w:rsidR="00411D44">
          <w:rPr>
            <w:noProof/>
            <w:webHidden/>
          </w:rPr>
        </w:r>
        <w:r w:rsidR="00411D44">
          <w:rPr>
            <w:noProof/>
            <w:webHidden/>
          </w:rPr>
          <w:fldChar w:fldCharType="separate"/>
        </w:r>
        <w:r w:rsidR="00411D44">
          <w:rPr>
            <w:noProof/>
            <w:webHidden/>
          </w:rPr>
          <w:t>27</w:t>
        </w:r>
        <w:r w:rsidR="00411D44">
          <w:rPr>
            <w:noProof/>
            <w:webHidden/>
          </w:rPr>
          <w:fldChar w:fldCharType="end"/>
        </w:r>
      </w:hyperlink>
    </w:p>
    <w:p w14:paraId="39F02E84" w14:textId="1486064A"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0" w:history="1">
        <w:r w:rsidR="00411D44" w:rsidRPr="009D4222">
          <w:rPr>
            <w:rStyle w:val="Hipervnculo"/>
            <w:noProof/>
          </w:rPr>
          <w:t>5.5.22.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EQUIPO ELÉCTRICO.</w:t>
        </w:r>
        <w:r w:rsidR="00411D44">
          <w:rPr>
            <w:noProof/>
            <w:webHidden/>
          </w:rPr>
          <w:tab/>
        </w:r>
        <w:r w:rsidR="00411D44">
          <w:rPr>
            <w:noProof/>
            <w:webHidden/>
          </w:rPr>
          <w:fldChar w:fldCharType="begin"/>
        </w:r>
        <w:r w:rsidR="00411D44">
          <w:rPr>
            <w:noProof/>
            <w:webHidden/>
          </w:rPr>
          <w:instrText xml:space="preserve"> PAGEREF _Toc107566290 \h </w:instrText>
        </w:r>
        <w:r w:rsidR="00411D44">
          <w:rPr>
            <w:noProof/>
            <w:webHidden/>
          </w:rPr>
        </w:r>
        <w:r w:rsidR="00411D44">
          <w:rPr>
            <w:noProof/>
            <w:webHidden/>
          </w:rPr>
          <w:fldChar w:fldCharType="separate"/>
        </w:r>
        <w:r w:rsidR="00411D44">
          <w:rPr>
            <w:noProof/>
            <w:webHidden/>
          </w:rPr>
          <w:t>28</w:t>
        </w:r>
        <w:r w:rsidR="00411D44">
          <w:rPr>
            <w:noProof/>
            <w:webHidden/>
          </w:rPr>
          <w:fldChar w:fldCharType="end"/>
        </w:r>
      </w:hyperlink>
    </w:p>
    <w:p w14:paraId="4E354E93" w14:textId="307A064D"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1" w:history="1">
        <w:r w:rsidR="00411D44" w:rsidRPr="009D4222">
          <w:rPr>
            <w:rStyle w:val="Hipervnculo"/>
            <w:noProof/>
          </w:rPr>
          <w:t>5.5.23.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BATERÍAS Y ALTERNADOR.</w:t>
        </w:r>
        <w:r w:rsidR="00411D44">
          <w:rPr>
            <w:noProof/>
            <w:webHidden/>
          </w:rPr>
          <w:tab/>
        </w:r>
        <w:r w:rsidR="00411D44">
          <w:rPr>
            <w:noProof/>
            <w:webHidden/>
          </w:rPr>
          <w:fldChar w:fldCharType="begin"/>
        </w:r>
        <w:r w:rsidR="00411D44">
          <w:rPr>
            <w:noProof/>
            <w:webHidden/>
          </w:rPr>
          <w:instrText xml:space="preserve"> PAGEREF _Toc107566291 \h </w:instrText>
        </w:r>
        <w:r w:rsidR="00411D44">
          <w:rPr>
            <w:noProof/>
            <w:webHidden/>
          </w:rPr>
        </w:r>
        <w:r w:rsidR="00411D44">
          <w:rPr>
            <w:noProof/>
            <w:webHidden/>
          </w:rPr>
          <w:fldChar w:fldCharType="separate"/>
        </w:r>
        <w:r w:rsidR="00411D44">
          <w:rPr>
            <w:noProof/>
            <w:webHidden/>
          </w:rPr>
          <w:t>29</w:t>
        </w:r>
        <w:r w:rsidR="00411D44">
          <w:rPr>
            <w:noProof/>
            <w:webHidden/>
          </w:rPr>
          <w:fldChar w:fldCharType="end"/>
        </w:r>
      </w:hyperlink>
    </w:p>
    <w:p w14:paraId="6E144853" w14:textId="0B52EFDB"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2" w:history="1">
        <w:r w:rsidR="00411D44" w:rsidRPr="009D4222">
          <w:rPr>
            <w:rStyle w:val="Hipervnculo"/>
            <w:noProof/>
          </w:rPr>
          <w:t>5.5.24.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LUCES.</w:t>
        </w:r>
        <w:r w:rsidR="00411D44">
          <w:rPr>
            <w:noProof/>
            <w:webHidden/>
          </w:rPr>
          <w:tab/>
        </w:r>
        <w:r w:rsidR="00411D44">
          <w:rPr>
            <w:noProof/>
            <w:webHidden/>
          </w:rPr>
          <w:fldChar w:fldCharType="begin"/>
        </w:r>
        <w:r w:rsidR="00411D44">
          <w:rPr>
            <w:noProof/>
            <w:webHidden/>
          </w:rPr>
          <w:instrText xml:space="preserve"> PAGEREF _Toc107566292 \h </w:instrText>
        </w:r>
        <w:r w:rsidR="00411D44">
          <w:rPr>
            <w:noProof/>
            <w:webHidden/>
          </w:rPr>
        </w:r>
        <w:r w:rsidR="00411D44">
          <w:rPr>
            <w:noProof/>
            <w:webHidden/>
          </w:rPr>
          <w:fldChar w:fldCharType="separate"/>
        </w:r>
        <w:r w:rsidR="00411D44">
          <w:rPr>
            <w:noProof/>
            <w:webHidden/>
          </w:rPr>
          <w:t>30</w:t>
        </w:r>
        <w:r w:rsidR="00411D44">
          <w:rPr>
            <w:noProof/>
            <w:webHidden/>
          </w:rPr>
          <w:fldChar w:fldCharType="end"/>
        </w:r>
      </w:hyperlink>
    </w:p>
    <w:p w14:paraId="1B2779B6" w14:textId="45191E10"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3" w:history="1">
        <w:r w:rsidR="00411D44" w:rsidRPr="009D4222">
          <w:rPr>
            <w:rStyle w:val="Hipervnculo"/>
            <w:noProof/>
          </w:rPr>
          <w:t>5.5.25.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SEÑALES DE PRIORIDAD.</w:t>
        </w:r>
        <w:r w:rsidR="00411D44">
          <w:rPr>
            <w:noProof/>
            <w:webHidden/>
          </w:rPr>
          <w:tab/>
        </w:r>
        <w:r w:rsidR="00411D44">
          <w:rPr>
            <w:noProof/>
            <w:webHidden/>
          </w:rPr>
          <w:fldChar w:fldCharType="begin"/>
        </w:r>
        <w:r w:rsidR="00411D44">
          <w:rPr>
            <w:noProof/>
            <w:webHidden/>
          </w:rPr>
          <w:instrText xml:space="preserve"> PAGEREF _Toc107566293 \h </w:instrText>
        </w:r>
        <w:r w:rsidR="00411D44">
          <w:rPr>
            <w:noProof/>
            <w:webHidden/>
          </w:rPr>
        </w:r>
        <w:r w:rsidR="00411D44">
          <w:rPr>
            <w:noProof/>
            <w:webHidden/>
          </w:rPr>
          <w:fldChar w:fldCharType="separate"/>
        </w:r>
        <w:r w:rsidR="00411D44">
          <w:rPr>
            <w:noProof/>
            <w:webHidden/>
          </w:rPr>
          <w:t>31</w:t>
        </w:r>
        <w:r w:rsidR="00411D44">
          <w:rPr>
            <w:noProof/>
            <w:webHidden/>
          </w:rPr>
          <w:fldChar w:fldCharType="end"/>
        </w:r>
      </w:hyperlink>
    </w:p>
    <w:p w14:paraId="547501C6" w14:textId="248ABE2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4" w:history="1">
        <w:r w:rsidR="00411D44" w:rsidRPr="009D4222">
          <w:rPr>
            <w:rStyle w:val="Hipervnculo"/>
            <w:noProof/>
          </w:rPr>
          <w:t>5.5.26.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INSTALACIÓN DE RADIO-EMISORA.</w:t>
        </w:r>
        <w:r w:rsidR="00411D44">
          <w:rPr>
            <w:noProof/>
            <w:webHidden/>
          </w:rPr>
          <w:tab/>
        </w:r>
        <w:r w:rsidR="00411D44">
          <w:rPr>
            <w:noProof/>
            <w:webHidden/>
          </w:rPr>
          <w:fldChar w:fldCharType="begin"/>
        </w:r>
        <w:r w:rsidR="00411D44">
          <w:rPr>
            <w:noProof/>
            <w:webHidden/>
          </w:rPr>
          <w:instrText xml:space="preserve"> PAGEREF _Toc107566294 \h </w:instrText>
        </w:r>
        <w:r w:rsidR="00411D44">
          <w:rPr>
            <w:noProof/>
            <w:webHidden/>
          </w:rPr>
        </w:r>
        <w:r w:rsidR="00411D44">
          <w:rPr>
            <w:noProof/>
            <w:webHidden/>
          </w:rPr>
          <w:fldChar w:fldCharType="separate"/>
        </w:r>
        <w:r w:rsidR="00411D44">
          <w:rPr>
            <w:noProof/>
            <w:webHidden/>
          </w:rPr>
          <w:t>32</w:t>
        </w:r>
        <w:r w:rsidR="00411D44">
          <w:rPr>
            <w:noProof/>
            <w:webHidden/>
          </w:rPr>
          <w:fldChar w:fldCharType="end"/>
        </w:r>
      </w:hyperlink>
    </w:p>
    <w:p w14:paraId="27D1EDC9" w14:textId="505C93EA"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5" w:history="1">
        <w:r w:rsidR="00411D44" w:rsidRPr="009D4222">
          <w:rPr>
            <w:rStyle w:val="Hipervnculo"/>
            <w:noProof/>
          </w:rPr>
          <w:t>5.5.27.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TELÉFONO MÓVIL.</w:t>
        </w:r>
        <w:r w:rsidR="00411D44">
          <w:rPr>
            <w:noProof/>
            <w:webHidden/>
          </w:rPr>
          <w:tab/>
        </w:r>
        <w:r w:rsidR="00411D44">
          <w:rPr>
            <w:noProof/>
            <w:webHidden/>
          </w:rPr>
          <w:fldChar w:fldCharType="begin"/>
        </w:r>
        <w:r w:rsidR="00411D44">
          <w:rPr>
            <w:noProof/>
            <w:webHidden/>
          </w:rPr>
          <w:instrText xml:space="preserve"> PAGEREF _Toc107566295 \h </w:instrText>
        </w:r>
        <w:r w:rsidR="00411D44">
          <w:rPr>
            <w:noProof/>
            <w:webHidden/>
          </w:rPr>
        </w:r>
        <w:r w:rsidR="00411D44">
          <w:rPr>
            <w:noProof/>
            <w:webHidden/>
          </w:rPr>
          <w:fldChar w:fldCharType="separate"/>
        </w:r>
        <w:r w:rsidR="00411D44">
          <w:rPr>
            <w:noProof/>
            <w:webHidden/>
          </w:rPr>
          <w:t>32</w:t>
        </w:r>
        <w:r w:rsidR="00411D44">
          <w:rPr>
            <w:noProof/>
            <w:webHidden/>
          </w:rPr>
          <w:fldChar w:fldCharType="end"/>
        </w:r>
      </w:hyperlink>
    </w:p>
    <w:p w14:paraId="3B9BFE3A" w14:textId="4A727457"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6" w:history="1">
        <w:r w:rsidR="00411D44" w:rsidRPr="009D4222">
          <w:rPr>
            <w:rStyle w:val="Hipervnculo"/>
            <w:noProof/>
          </w:rPr>
          <w:t>5.5.28.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SISTEMAS DE INFORMACIÓN Y COMUNICACIONES A BORDO DE LA CABINA.</w:t>
        </w:r>
        <w:r w:rsidR="00411D44">
          <w:rPr>
            <w:noProof/>
            <w:webHidden/>
          </w:rPr>
          <w:tab/>
        </w:r>
        <w:r w:rsidR="00411D44">
          <w:rPr>
            <w:noProof/>
            <w:webHidden/>
          </w:rPr>
          <w:fldChar w:fldCharType="begin"/>
        </w:r>
        <w:r w:rsidR="00411D44">
          <w:rPr>
            <w:noProof/>
            <w:webHidden/>
          </w:rPr>
          <w:instrText xml:space="preserve"> PAGEREF _Toc107566296 \h </w:instrText>
        </w:r>
        <w:r w:rsidR="00411D44">
          <w:rPr>
            <w:noProof/>
            <w:webHidden/>
          </w:rPr>
        </w:r>
        <w:r w:rsidR="00411D44">
          <w:rPr>
            <w:noProof/>
            <w:webHidden/>
          </w:rPr>
          <w:fldChar w:fldCharType="separate"/>
        </w:r>
        <w:r w:rsidR="00411D44">
          <w:rPr>
            <w:noProof/>
            <w:webHidden/>
          </w:rPr>
          <w:t>32</w:t>
        </w:r>
        <w:r w:rsidR="00411D44">
          <w:rPr>
            <w:noProof/>
            <w:webHidden/>
          </w:rPr>
          <w:fldChar w:fldCharType="end"/>
        </w:r>
      </w:hyperlink>
    </w:p>
    <w:p w14:paraId="6A74D87A" w14:textId="0D679A81"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7" w:history="1">
        <w:r w:rsidR="00411D44" w:rsidRPr="009D4222">
          <w:rPr>
            <w:rStyle w:val="Hipervnculo"/>
            <w:noProof/>
          </w:rPr>
          <w:t>5.5.29.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SUBSISTEMA DE COMUNICACIONES.</w:t>
        </w:r>
        <w:r w:rsidR="00411D44">
          <w:rPr>
            <w:noProof/>
            <w:webHidden/>
          </w:rPr>
          <w:tab/>
        </w:r>
        <w:r w:rsidR="00411D44">
          <w:rPr>
            <w:noProof/>
            <w:webHidden/>
          </w:rPr>
          <w:fldChar w:fldCharType="begin"/>
        </w:r>
        <w:r w:rsidR="00411D44">
          <w:rPr>
            <w:noProof/>
            <w:webHidden/>
          </w:rPr>
          <w:instrText xml:space="preserve"> PAGEREF _Toc107566297 \h </w:instrText>
        </w:r>
        <w:r w:rsidR="00411D44">
          <w:rPr>
            <w:noProof/>
            <w:webHidden/>
          </w:rPr>
        </w:r>
        <w:r w:rsidR="00411D44">
          <w:rPr>
            <w:noProof/>
            <w:webHidden/>
          </w:rPr>
          <w:fldChar w:fldCharType="separate"/>
        </w:r>
        <w:r w:rsidR="00411D44">
          <w:rPr>
            <w:noProof/>
            <w:webHidden/>
          </w:rPr>
          <w:t>33</w:t>
        </w:r>
        <w:r w:rsidR="00411D44">
          <w:rPr>
            <w:noProof/>
            <w:webHidden/>
          </w:rPr>
          <w:fldChar w:fldCharType="end"/>
        </w:r>
      </w:hyperlink>
    </w:p>
    <w:p w14:paraId="1FA19F42" w14:textId="1F18584D"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8" w:history="1">
        <w:r w:rsidR="00411D44" w:rsidRPr="009D4222">
          <w:rPr>
            <w:rStyle w:val="Hipervnculo"/>
            <w:noProof/>
          </w:rPr>
          <w:t>5.5.30.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SUBSISTEMA DE COMPUTACIÓN.</w:t>
        </w:r>
        <w:r w:rsidR="00411D44">
          <w:rPr>
            <w:noProof/>
            <w:webHidden/>
          </w:rPr>
          <w:tab/>
        </w:r>
        <w:r w:rsidR="00411D44">
          <w:rPr>
            <w:noProof/>
            <w:webHidden/>
          </w:rPr>
          <w:fldChar w:fldCharType="begin"/>
        </w:r>
        <w:r w:rsidR="00411D44">
          <w:rPr>
            <w:noProof/>
            <w:webHidden/>
          </w:rPr>
          <w:instrText xml:space="preserve"> PAGEREF _Toc107566298 \h </w:instrText>
        </w:r>
        <w:r w:rsidR="00411D44">
          <w:rPr>
            <w:noProof/>
            <w:webHidden/>
          </w:rPr>
        </w:r>
        <w:r w:rsidR="00411D44">
          <w:rPr>
            <w:noProof/>
            <w:webHidden/>
          </w:rPr>
          <w:fldChar w:fldCharType="separate"/>
        </w:r>
        <w:r w:rsidR="00411D44">
          <w:rPr>
            <w:noProof/>
            <w:webHidden/>
          </w:rPr>
          <w:t>34</w:t>
        </w:r>
        <w:r w:rsidR="00411D44">
          <w:rPr>
            <w:noProof/>
            <w:webHidden/>
          </w:rPr>
          <w:fldChar w:fldCharType="end"/>
        </w:r>
      </w:hyperlink>
    </w:p>
    <w:p w14:paraId="16675FC6" w14:textId="106364EF"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299" w:history="1">
        <w:r w:rsidR="00411D44" w:rsidRPr="009D4222">
          <w:rPr>
            <w:rStyle w:val="Hipervnculo"/>
            <w:noProof/>
          </w:rPr>
          <w:t>5.5.31.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INSTALACIÓN HIDRÁULICA DE EXTINCIÓN.</w:t>
        </w:r>
        <w:r w:rsidR="00411D44">
          <w:rPr>
            <w:noProof/>
            <w:webHidden/>
          </w:rPr>
          <w:tab/>
        </w:r>
        <w:r w:rsidR="00411D44">
          <w:rPr>
            <w:noProof/>
            <w:webHidden/>
          </w:rPr>
          <w:fldChar w:fldCharType="begin"/>
        </w:r>
        <w:r w:rsidR="00411D44">
          <w:rPr>
            <w:noProof/>
            <w:webHidden/>
          </w:rPr>
          <w:instrText xml:space="preserve"> PAGEREF _Toc107566299 \h </w:instrText>
        </w:r>
        <w:r w:rsidR="00411D44">
          <w:rPr>
            <w:noProof/>
            <w:webHidden/>
          </w:rPr>
        </w:r>
        <w:r w:rsidR="00411D44">
          <w:rPr>
            <w:noProof/>
            <w:webHidden/>
          </w:rPr>
          <w:fldChar w:fldCharType="separate"/>
        </w:r>
        <w:r w:rsidR="00411D44">
          <w:rPr>
            <w:noProof/>
            <w:webHidden/>
          </w:rPr>
          <w:t>35</w:t>
        </w:r>
        <w:r w:rsidR="00411D44">
          <w:rPr>
            <w:noProof/>
            <w:webHidden/>
          </w:rPr>
          <w:fldChar w:fldCharType="end"/>
        </w:r>
      </w:hyperlink>
    </w:p>
    <w:p w14:paraId="16D1FCA2" w14:textId="379CF9FA"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00" w:history="1">
        <w:r w:rsidR="00411D44" w:rsidRPr="009D4222">
          <w:rPr>
            <w:rStyle w:val="Hipervnculo"/>
            <w:i/>
            <w:iCs/>
            <w:noProof/>
          </w:rPr>
          <w:t>5.5.31.1.</w:t>
        </w:r>
        <w:r w:rsidR="00411D44">
          <w:rPr>
            <w:rFonts w:asciiTheme="minorHAnsi" w:eastAsiaTheme="minorEastAsia" w:hAnsiTheme="minorHAnsi" w:cstheme="minorBidi"/>
            <w:noProof/>
            <w:sz w:val="22"/>
            <w:szCs w:val="22"/>
            <w:lang w:val="es-ES"/>
          </w:rPr>
          <w:tab/>
        </w:r>
        <w:r w:rsidR="00411D44" w:rsidRPr="009D4222">
          <w:rPr>
            <w:rStyle w:val="Hipervnculo"/>
            <w:noProof/>
          </w:rPr>
          <w:t>BOMBA.</w:t>
        </w:r>
        <w:r w:rsidR="00411D44">
          <w:rPr>
            <w:noProof/>
            <w:webHidden/>
          </w:rPr>
          <w:tab/>
        </w:r>
        <w:r w:rsidR="00411D44">
          <w:rPr>
            <w:noProof/>
            <w:webHidden/>
          </w:rPr>
          <w:fldChar w:fldCharType="begin"/>
        </w:r>
        <w:r w:rsidR="00411D44">
          <w:rPr>
            <w:noProof/>
            <w:webHidden/>
          </w:rPr>
          <w:instrText xml:space="preserve"> PAGEREF _Toc107566300 \h </w:instrText>
        </w:r>
        <w:r w:rsidR="00411D44">
          <w:rPr>
            <w:noProof/>
            <w:webHidden/>
          </w:rPr>
        </w:r>
        <w:r w:rsidR="00411D44">
          <w:rPr>
            <w:noProof/>
            <w:webHidden/>
          </w:rPr>
          <w:fldChar w:fldCharType="separate"/>
        </w:r>
        <w:r w:rsidR="00411D44">
          <w:rPr>
            <w:noProof/>
            <w:webHidden/>
          </w:rPr>
          <w:t>35</w:t>
        </w:r>
        <w:r w:rsidR="00411D44">
          <w:rPr>
            <w:noProof/>
            <w:webHidden/>
          </w:rPr>
          <w:fldChar w:fldCharType="end"/>
        </w:r>
      </w:hyperlink>
    </w:p>
    <w:p w14:paraId="10D59431" w14:textId="3CC687C8"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01" w:history="1">
        <w:r w:rsidR="00411D44" w:rsidRPr="009D4222">
          <w:rPr>
            <w:rStyle w:val="Hipervnculo"/>
            <w:i/>
            <w:iCs/>
            <w:noProof/>
          </w:rPr>
          <w:t>5.5.31.2.</w:t>
        </w:r>
        <w:r w:rsidR="00411D44">
          <w:rPr>
            <w:rFonts w:asciiTheme="minorHAnsi" w:eastAsiaTheme="minorEastAsia" w:hAnsiTheme="minorHAnsi" w:cstheme="minorBidi"/>
            <w:noProof/>
            <w:sz w:val="22"/>
            <w:szCs w:val="22"/>
            <w:lang w:val="es-ES"/>
          </w:rPr>
          <w:tab/>
        </w:r>
        <w:r w:rsidR="00411D44" w:rsidRPr="009D4222">
          <w:rPr>
            <w:rStyle w:val="Hipervnculo"/>
            <w:noProof/>
          </w:rPr>
          <w:t>CISTERNA DE AGUA.</w:t>
        </w:r>
        <w:r w:rsidR="00411D44">
          <w:rPr>
            <w:noProof/>
            <w:webHidden/>
          </w:rPr>
          <w:tab/>
        </w:r>
        <w:r w:rsidR="00411D44">
          <w:rPr>
            <w:noProof/>
            <w:webHidden/>
          </w:rPr>
          <w:fldChar w:fldCharType="begin"/>
        </w:r>
        <w:r w:rsidR="00411D44">
          <w:rPr>
            <w:noProof/>
            <w:webHidden/>
          </w:rPr>
          <w:instrText xml:space="preserve"> PAGEREF _Toc107566301 \h </w:instrText>
        </w:r>
        <w:r w:rsidR="00411D44">
          <w:rPr>
            <w:noProof/>
            <w:webHidden/>
          </w:rPr>
        </w:r>
        <w:r w:rsidR="00411D44">
          <w:rPr>
            <w:noProof/>
            <w:webHidden/>
          </w:rPr>
          <w:fldChar w:fldCharType="separate"/>
        </w:r>
        <w:r w:rsidR="00411D44">
          <w:rPr>
            <w:noProof/>
            <w:webHidden/>
          </w:rPr>
          <w:t>37</w:t>
        </w:r>
        <w:r w:rsidR="00411D44">
          <w:rPr>
            <w:noProof/>
            <w:webHidden/>
          </w:rPr>
          <w:fldChar w:fldCharType="end"/>
        </w:r>
      </w:hyperlink>
    </w:p>
    <w:p w14:paraId="6CA2DE43" w14:textId="3BC87DB0"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02" w:history="1">
        <w:r w:rsidR="00411D44" w:rsidRPr="009D4222">
          <w:rPr>
            <w:rStyle w:val="Hipervnculo"/>
            <w:noProof/>
          </w:rPr>
          <w:t>5.5.32.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CARRETE PRONTO SOCORRO.</w:t>
        </w:r>
        <w:r w:rsidR="00411D44">
          <w:rPr>
            <w:noProof/>
            <w:webHidden/>
          </w:rPr>
          <w:tab/>
        </w:r>
        <w:r w:rsidR="00411D44">
          <w:rPr>
            <w:noProof/>
            <w:webHidden/>
          </w:rPr>
          <w:fldChar w:fldCharType="begin"/>
        </w:r>
        <w:r w:rsidR="00411D44">
          <w:rPr>
            <w:noProof/>
            <w:webHidden/>
          </w:rPr>
          <w:instrText xml:space="preserve"> PAGEREF _Toc107566302 \h </w:instrText>
        </w:r>
        <w:r w:rsidR="00411D44">
          <w:rPr>
            <w:noProof/>
            <w:webHidden/>
          </w:rPr>
        </w:r>
        <w:r w:rsidR="00411D44">
          <w:rPr>
            <w:noProof/>
            <w:webHidden/>
          </w:rPr>
          <w:fldChar w:fldCharType="separate"/>
        </w:r>
        <w:r w:rsidR="00411D44">
          <w:rPr>
            <w:noProof/>
            <w:webHidden/>
          </w:rPr>
          <w:t>38</w:t>
        </w:r>
        <w:r w:rsidR="00411D44">
          <w:rPr>
            <w:noProof/>
            <w:webHidden/>
          </w:rPr>
          <w:fldChar w:fldCharType="end"/>
        </w:r>
      </w:hyperlink>
    </w:p>
    <w:p w14:paraId="3F358E9A" w14:textId="75D315DE"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03" w:history="1">
        <w:r w:rsidR="00411D44" w:rsidRPr="009D4222">
          <w:rPr>
            <w:rStyle w:val="Hipervnculo"/>
            <w:noProof/>
          </w:rPr>
          <w:t>5.5.33.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COLORES IDENTIFICATIVOS DE MANDO Y CIRCUITOS.</w:t>
        </w:r>
        <w:r w:rsidR="00411D44">
          <w:rPr>
            <w:noProof/>
            <w:webHidden/>
          </w:rPr>
          <w:tab/>
        </w:r>
        <w:r w:rsidR="00411D44">
          <w:rPr>
            <w:noProof/>
            <w:webHidden/>
          </w:rPr>
          <w:fldChar w:fldCharType="begin"/>
        </w:r>
        <w:r w:rsidR="00411D44">
          <w:rPr>
            <w:noProof/>
            <w:webHidden/>
          </w:rPr>
          <w:instrText xml:space="preserve"> PAGEREF _Toc107566303 \h </w:instrText>
        </w:r>
        <w:r w:rsidR="00411D44">
          <w:rPr>
            <w:noProof/>
            <w:webHidden/>
          </w:rPr>
        </w:r>
        <w:r w:rsidR="00411D44">
          <w:rPr>
            <w:noProof/>
            <w:webHidden/>
          </w:rPr>
          <w:fldChar w:fldCharType="separate"/>
        </w:r>
        <w:r w:rsidR="00411D44">
          <w:rPr>
            <w:noProof/>
            <w:webHidden/>
          </w:rPr>
          <w:t>38</w:t>
        </w:r>
        <w:r w:rsidR="00411D44">
          <w:rPr>
            <w:noProof/>
            <w:webHidden/>
          </w:rPr>
          <w:fldChar w:fldCharType="end"/>
        </w:r>
      </w:hyperlink>
    </w:p>
    <w:p w14:paraId="04AC70E8" w14:textId="0B44E675"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04" w:history="1">
        <w:r w:rsidR="00411D44" w:rsidRPr="009D4222">
          <w:rPr>
            <w:rStyle w:val="Hipervnculo"/>
            <w:noProof/>
          </w:rPr>
          <w:t>5.5.34.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ROTULACIÓN DE ELEMENTOS.</w:t>
        </w:r>
        <w:r w:rsidR="00411D44">
          <w:rPr>
            <w:noProof/>
            <w:webHidden/>
          </w:rPr>
          <w:tab/>
        </w:r>
        <w:r w:rsidR="00411D44">
          <w:rPr>
            <w:noProof/>
            <w:webHidden/>
          </w:rPr>
          <w:fldChar w:fldCharType="begin"/>
        </w:r>
        <w:r w:rsidR="00411D44">
          <w:rPr>
            <w:noProof/>
            <w:webHidden/>
          </w:rPr>
          <w:instrText xml:space="preserve"> PAGEREF _Toc107566304 \h </w:instrText>
        </w:r>
        <w:r w:rsidR="00411D44">
          <w:rPr>
            <w:noProof/>
            <w:webHidden/>
          </w:rPr>
        </w:r>
        <w:r w:rsidR="00411D44">
          <w:rPr>
            <w:noProof/>
            <w:webHidden/>
          </w:rPr>
          <w:fldChar w:fldCharType="separate"/>
        </w:r>
        <w:r w:rsidR="00411D44">
          <w:rPr>
            <w:noProof/>
            <w:webHidden/>
          </w:rPr>
          <w:t>39</w:t>
        </w:r>
        <w:r w:rsidR="00411D44">
          <w:rPr>
            <w:noProof/>
            <w:webHidden/>
          </w:rPr>
          <w:fldChar w:fldCharType="end"/>
        </w:r>
      </w:hyperlink>
    </w:p>
    <w:p w14:paraId="66742848" w14:textId="0F784EBB"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05" w:history="1">
        <w:r w:rsidR="00411D44" w:rsidRPr="009D4222">
          <w:rPr>
            <w:rStyle w:val="Hipervnculo"/>
            <w:noProof/>
          </w:rPr>
          <w:t>5.5.35.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CARACTERÍSTICAS, DIMENSIONES MÁXIMAS Y PRESTACIONES.</w:t>
        </w:r>
        <w:r w:rsidR="00411D44">
          <w:rPr>
            <w:noProof/>
            <w:webHidden/>
          </w:rPr>
          <w:tab/>
        </w:r>
        <w:r w:rsidR="00411D44">
          <w:rPr>
            <w:noProof/>
            <w:webHidden/>
          </w:rPr>
          <w:fldChar w:fldCharType="begin"/>
        </w:r>
        <w:r w:rsidR="00411D44">
          <w:rPr>
            <w:noProof/>
            <w:webHidden/>
          </w:rPr>
          <w:instrText xml:space="preserve"> PAGEREF _Toc107566305 \h </w:instrText>
        </w:r>
        <w:r w:rsidR="00411D44">
          <w:rPr>
            <w:noProof/>
            <w:webHidden/>
          </w:rPr>
        </w:r>
        <w:r w:rsidR="00411D44">
          <w:rPr>
            <w:noProof/>
            <w:webHidden/>
          </w:rPr>
          <w:fldChar w:fldCharType="separate"/>
        </w:r>
        <w:r w:rsidR="00411D44">
          <w:rPr>
            <w:noProof/>
            <w:webHidden/>
          </w:rPr>
          <w:t>39</w:t>
        </w:r>
        <w:r w:rsidR="00411D44">
          <w:rPr>
            <w:noProof/>
            <w:webHidden/>
          </w:rPr>
          <w:fldChar w:fldCharType="end"/>
        </w:r>
      </w:hyperlink>
    </w:p>
    <w:p w14:paraId="113A2E3F" w14:textId="77C1B8F9"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06" w:history="1">
        <w:r w:rsidR="00411D44" w:rsidRPr="009D4222">
          <w:rPr>
            <w:rStyle w:val="Hipervnculo"/>
            <w:noProof/>
          </w:rPr>
          <w:t>5.5.36.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ACABADOS Y PINTURAS.</w:t>
        </w:r>
        <w:r w:rsidR="00411D44">
          <w:rPr>
            <w:noProof/>
            <w:webHidden/>
          </w:rPr>
          <w:tab/>
        </w:r>
        <w:r w:rsidR="00411D44">
          <w:rPr>
            <w:noProof/>
            <w:webHidden/>
          </w:rPr>
          <w:fldChar w:fldCharType="begin"/>
        </w:r>
        <w:r w:rsidR="00411D44">
          <w:rPr>
            <w:noProof/>
            <w:webHidden/>
          </w:rPr>
          <w:instrText xml:space="preserve"> PAGEREF _Toc107566306 \h </w:instrText>
        </w:r>
        <w:r w:rsidR="00411D44">
          <w:rPr>
            <w:noProof/>
            <w:webHidden/>
          </w:rPr>
        </w:r>
        <w:r w:rsidR="00411D44">
          <w:rPr>
            <w:noProof/>
            <w:webHidden/>
          </w:rPr>
          <w:fldChar w:fldCharType="separate"/>
        </w:r>
        <w:r w:rsidR="00411D44">
          <w:rPr>
            <w:noProof/>
            <w:webHidden/>
          </w:rPr>
          <w:t>40</w:t>
        </w:r>
        <w:r w:rsidR="00411D44">
          <w:rPr>
            <w:noProof/>
            <w:webHidden/>
          </w:rPr>
          <w:fldChar w:fldCharType="end"/>
        </w:r>
      </w:hyperlink>
    </w:p>
    <w:p w14:paraId="000CE36F" w14:textId="5089D858"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07" w:history="1">
        <w:r w:rsidR="00411D44" w:rsidRPr="009D4222">
          <w:rPr>
            <w:rStyle w:val="Hipervnculo"/>
            <w:noProof/>
          </w:rPr>
          <w:t>5.5.37.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ROTULACIÓN.</w:t>
        </w:r>
        <w:r w:rsidR="00411D44">
          <w:rPr>
            <w:noProof/>
            <w:webHidden/>
          </w:rPr>
          <w:tab/>
        </w:r>
        <w:r w:rsidR="00411D44">
          <w:rPr>
            <w:noProof/>
            <w:webHidden/>
          </w:rPr>
          <w:fldChar w:fldCharType="begin"/>
        </w:r>
        <w:r w:rsidR="00411D44">
          <w:rPr>
            <w:noProof/>
            <w:webHidden/>
          </w:rPr>
          <w:instrText xml:space="preserve"> PAGEREF _Toc107566307 \h </w:instrText>
        </w:r>
        <w:r w:rsidR="00411D44">
          <w:rPr>
            <w:noProof/>
            <w:webHidden/>
          </w:rPr>
        </w:r>
        <w:r w:rsidR="00411D44">
          <w:rPr>
            <w:noProof/>
            <w:webHidden/>
          </w:rPr>
          <w:fldChar w:fldCharType="separate"/>
        </w:r>
        <w:r w:rsidR="00411D44">
          <w:rPr>
            <w:noProof/>
            <w:webHidden/>
          </w:rPr>
          <w:t>40</w:t>
        </w:r>
        <w:r w:rsidR="00411D44">
          <w:rPr>
            <w:noProof/>
            <w:webHidden/>
          </w:rPr>
          <w:fldChar w:fldCharType="end"/>
        </w:r>
      </w:hyperlink>
    </w:p>
    <w:p w14:paraId="097DC3D0" w14:textId="18A196B4"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08" w:history="1">
        <w:r w:rsidR="00411D44" w:rsidRPr="009D4222">
          <w:rPr>
            <w:rStyle w:val="Hipervnculo"/>
            <w:noProof/>
          </w:rPr>
          <w:t>5.5.38.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DOTACIÓN.</w:t>
        </w:r>
        <w:r w:rsidR="00411D44">
          <w:rPr>
            <w:noProof/>
            <w:webHidden/>
          </w:rPr>
          <w:tab/>
        </w:r>
        <w:r w:rsidR="00411D44">
          <w:rPr>
            <w:noProof/>
            <w:webHidden/>
          </w:rPr>
          <w:fldChar w:fldCharType="begin"/>
        </w:r>
        <w:r w:rsidR="00411D44">
          <w:rPr>
            <w:noProof/>
            <w:webHidden/>
          </w:rPr>
          <w:instrText xml:space="preserve"> PAGEREF _Toc107566308 \h </w:instrText>
        </w:r>
        <w:r w:rsidR="00411D44">
          <w:rPr>
            <w:noProof/>
            <w:webHidden/>
          </w:rPr>
        </w:r>
        <w:r w:rsidR="00411D44">
          <w:rPr>
            <w:noProof/>
            <w:webHidden/>
          </w:rPr>
          <w:fldChar w:fldCharType="separate"/>
        </w:r>
        <w:r w:rsidR="00411D44">
          <w:rPr>
            <w:noProof/>
            <w:webHidden/>
          </w:rPr>
          <w:t>41</w:t>
        </w:r>
        <w:r w:rsidR="00411D44">
          <w:rPr>
            <w:noProof/>
            <w:webHidden/>
          </w:rPr>
          <w:fldChar w:fldCharType="end"/>
        </w:r>
      </w:hyperlink>
    </w:p>
    <w:p w14:paraId="38CDB5AA" w14:textId="0516635E"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09" w:history="1">
        <w:r w:rsidR="00411D44" w:rsidRPr="009D4222">
          <w:rPr>
            <w:rStyle w:val="Hipervnculo"/>
            <w:i/>
            <w:iCs/>
            <w:noProof/>
          </w:rPr>
          <w:t>5.5.38.1.</w:t>
        </w:r>
        <w:r w:rsidR="00411D44">
          <w:rPr>
            <w:rFonts w:asciiTheme="minorHAnsi" w:eastAsiaTheme="minorEastAsia" w:hAnsiTheme="minorHAnsi" w:cstheme="minorBidi"/>
            <w:noProof/>
            <w:sz w:val="22"/>
            <w:szCs w:val="22"/>
            <w:lang w:val="es-ES"/>
          </w:rPr>
          <w:tab/>
        </w:r>
        <w:r w:rsidR="00411D44" w:rsidRPr="009D4222">
          <w:rPr>
            <w:rStyle w:val="Hipervnculo"/>
            <w:noProof/>
          </w:rPr>
          <w:t>DOTACIÓN BÁSICA.</w:t>
        </w:r>
        <w:r w:rsidR="00411D44">
          <w:rPr>
            <w:noProof/>
            <w:webHidden/>
          </w:rPr>
          <w:tab/>
        </w:r>
        <w:r w:rsidR="00411D44">
          <w:rPr>
            <w:noProof/>
            <w:webHidden/>
          </w:rPr>
          <w:fldChar w:fldCharType="begin"/>
        </w:r>
        <w:r w:rsidR="00411D44">
          <w:rPr>
            <w:noProof/>
            <w:webHidden/>
          </w:rPr>
          <w:instrText xml:space="preserve"> PAGEREF _Toc107566309 \h </w:instrText>
        </w:r>
        <w:r w:rsidR="00411D44">
          <w:rPr>
            <w:noProof/>
            <w:webHidden/>
          </w:rPr>
        </w:r>
        <w:r w:rsidR="00411D44">
          <w:rPr>
            <w:noProof/>
            <w:webHidden/>
          </w:rPr>
          <w:fldChar w:fldCharType="separate"/>
        </w:r>
        <w:r w:rsidR="00411D44">
          <w:rPr>
            <w:noProof/>
            <w:webHidden/>
          </w:rPr>
          <w:t>41</w:t>
        </w:r>
        <w:r w:rsidR="00411D44">
          <w:rPr>
            <w:noProof/>
            <w:webHidden/>
          </w:rPr>
          <w:fldChar w:fldCharType="end"/>
        </w:r>
      </w:hyperlink>
    </w:p>
    <w:p w14:paraId="46BF1D9B" w14:textId="7F40C0C9"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10" w:history="1">
        <w:r w:rsidR="00411D44" w:rsidRPr="009D4222">
          <w:rPr>
            <w:rStyle w:val="Hipervnculo"/>
            <w:noProof/>
          </w:rPr>
          <w:t>5.5.39.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EQUIPAMIENTO ESPECÍFICO.</w:t>
        </w:r>
        <w:r w:rsidR="00411D44">
          <w:rPr>
            <w:noProof/>
            <w:webHidden/>
          </w:rPr>
          <w:tab/>
        </w:r>
        <w:r w:rsidR="00411D44">
          <w:rPr>
            <w:noProof/>
            <w:webHidden/>
          </w:rPr>
          <w:fldChar w:fldCharType="begin"/>
        </w:r>
        <w:r w:rsidR="00411D44">
          <w:rPr>
            <w:noProof/>
            <w:webHidden/>
          </w:rPr>
          <w:instrText xml:space="preserve"> PAGEREF _Toc107566310 \h </w:instrText>
        </w:r>
        <w:r w:rsidR="00411D44">
          <w:rPr>
            <w:noProof/>
            <w:webHidden/>
          </w:rPr>
        </w:r>
        <w:r w:rsidR="00411D44">
          <w:rPr>
            <w:noProof/>
            <w:webHidden/>
          </w:rPr>
          <w:fldChar w:fldCharType="separate"/>
        </w:r>
        <w:r w:rsidR="00411D44">
          <w:rPr>
            <w:noProof/>
            <w:webHidden/>
          </w:rPr>
          <w:t>42</w:t>
        </w:r>
        <w:r w:rsidR="00411D44">
          <w:rPr>
            <w:noProof/>
            <w:webHidden/>
          </w:rPr>
          <w:fldChar w:fldCharType="end"/>
        </w:r>
      </w:hyperlink>
    </w:p>
    <w:p w14:paraId="2CDFABAF" w14:textId="25B2D68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11" w:history="1">
        <w:r w:rsidR="00411D44" w:rsidRPr="009D4222">
          <w:rPr>
            <w:rStyle w:val="Hipervnculo"/>
            <w:noProof/>
          </w:rPr>
          <w:t>5.5.40.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MARCADO.</w:t>
        </w:r>
        <w:r w:rsidR="00411D44">
          <w:rPr>
            <w:noProof/>
            <w:webHidden/>
          </w:rPr>
          <w:tab/>
        </w:r>
        <w:r w:rsidR="00411D44">
          <w:rPr>
            <w:noProof/>
            <w:webHidden/>
          </w:rPr>
          <w:fldChar w:fldCharType="begin"/>
        </w:r>
        <w:r w:rsidR="00411D44">
          <w:rPr>
            <w:noProof/>
            <w:webHidden/>
          </w:rPr>
          <w:instrText xml:space="preserve"> PAGEREF _Toc107566311 \h </w:instrText>
        </w:r>
        <w:r w:rsidR="00411D44">
          <w:rPr>
            <w:noProof/>
            <w:webHidden/>
          </w:rPr>
        </w:r>
        <w:r w:rsidR="00411D44">
          <w:rPr>
            <w:noProof/>
            <w:webHidden/>
          </w:rPr>
          <w:fldChar w:fldCharType="separate"/>
        </w:r>
        <w:r w:rsidR="00411D44">
          <w:rPr>
            <w:noProof/>
            <w:webHidden/>
          </w:rPr>
          <w:t>50</w:t>
        </w:r>
        <w:r w:rsidR="00411D44">
          <w:rPr>
            <w:noProof/>
            <w:webHidden/>
          </w:rPr>
          <w:fldChar w:fldCharType="end"/>
        </w:r>
      </w:hyperlink>
    </w:p>
    <w:p w14:paraId="1BCA3364" w14:textId="0F53907F"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12" w:history="1">
        <w:r w:rsidR="00411D44" w:rsidRPr="009D4222">
          <w:rPr>
            <w:rStyle w:val="Hipervnculo"/>
            <w:noProof/>
          </w:rPr>
          <w:t>5.5.41.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ALUMBRADO EXTERIOR.</w:t>
        </w:r>
        <w:r w:rsidR="00411D44">
          <w:rPr>
            <w:noProof/>
            <w:webHidden/>
          </w:rPr>
          <w:tab/>
        </w:r>
        <w:r w:rsidR="00411D44">
          <w:rPr>
            <w:noProof/>
            <w:webHidden/>
          </w:rPr>
          <w:fldChar w:fldCharType="begin"/>
        </w:r>
        <w:r w:rsidR="00411D44">
          <w:rPr>
            <w:noProof/>
            <w:webHidden/>
          </w:rPr>
          <w:instrText xml:space="preserve"> PAGEREF _Toc107566312 \h </w:instrText>
        </w:r>
        <w:r w:rsidR="00411D44">
          <w:rPr>
            <w:noProof/>
            <w:webHidden/>
          </w:rPr>
        </w:r>
        <w:r w:rsidR="00411D44">
          <w:rPr>
            <w:noProof/>
            <w:webHidden/>
          </w:rPr>
          <w:fldChar w:fldCharType="separate"/>
        </w:r>
        <w:r w:rsidR="00411D44">
          <w:rPr>
            <w:noProof/>
            <w:webHidden/>
          </w:rPr>
          <w:t>50</w:t>
        </w:r>
        <w:r w:rsidR="00411D44">
          <w:rPr>
            <w:noProof/>
            <w:webHidden/>
          </w:rPr>
          <w:fldChar w:fldCharType="end"/>
        </w:r>
      </w:hyperlink>
    </w:p>
    <w:p w14:paraId="37223C80" w14:textId="45523EE6"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313" w:history="1">
        <w:r w:rsidR="00411D44" w:rsidRPr="009D4222">
          <w:rPr>
            <w:rStyle w:val="Hipervnculo"/>
            <w:b/>
            <w:bCs/>
            <w:noProof/>
            <w:lang w:val="es-ES"/>
          </w:rPr>
          <w:t>5.6.</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6: SUMINISTRO DE DOS (2) VEHÍCULOS DISUASORIOS.</w:t>
        </w:r>
        <w:r w:rsidR="00411D44">
          <w:rPr>
            <w:noProof/>
            <w:webHidden/>
          </w:rPr>
          <w:tab/>
        </w:r>
        <w:r w:rsidR="00411D44">
          <w:rPr>
            <w:noProof/>
            <w:webHidden/>
          </w:rPr>
          <w:fldChar w:fldCharType="begin"/>
        </w:r>
        <w:r w:rsidR="00411D44">
          <w:rPr>
            <w:noProof/>
            <w:webHidden/>
          </w:rPr>
          <w:instrText xml:space="preserve"> PAGEREF _Toc107566313 \h </w:instrText>
        </w:r>
        <w:r w:rsidR="00411D44">
          <w:rPr>
            <w:noProof/>
            <w:webHidden/>
          </w:rPr>
        </w:r>
        <w:r w:rsidR="00411D44">
          <w:rPr>
            <w:noProof/>
            <w:webHidden/>
          </w:rPr>
          <w:fldChar w:fldCharType="separate"/>
        </w:r>
        <w:r w:rsidR="00411D44">
          <w:rPr>
            <w:noProof/>
            <w:webHidden/>
          </w:rPr>
          <w:t>50</w:t>
        </w:r>
        <w:r w:rsidR="00411D44">
          <w:rPr>
            <w:noProof/>
            <w:webHidden/>
          </w:rPr>
          <w:fldChar w:fldCharType="end"/>
        </w:r>
      </w:hyperlink>
    </w:p>
    <w:p w14:paraId="3777C4AE" w14:textId="7A32C33B"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14" w:history="1">
        <w:r w:rsidR="00411D44" w:rsidRPr="009D4222">
          <w:rPr>
            <w:rStyle w:val="Hipervnculo"/>
            <w:noProof/>
          </w:rPr>
          <w:t>5.6.1.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CARACTERÍSTICAS TÉCNICAS.</w:t>
        </w:r>
        <w:r w:rsidR="00411D44">
          <w:rPr>
            <w:noProof/>
            <w:webHidden/>
          </w:rPr>
          <w:tab/>
        </w:r>
        <w:r w:rsidR="00411D44">
          <w:rPr>
            <w:noProof/>
            <w:webHidden/>
          </w:rPr>
          <w:fldChar w:fldCharType="begin"/>
        </w:r>
        <w:r w:rsidR="00411D44">
          <w:rPr>
            <w:noProof/>
            <w:webHidden/>
          </w:rPr>
          <w:instrText xml:space="preserve"> PAGEREF _Toc107566314 \h </w:instrText>
        </w:r>
        <w:r w:rsidR="00411D44">
          <w:rPr>
            <w:noProof/>
            <w:webHidden/>
          </w:rPr>
        </w:r>
        <w:r w:rsidR="00411D44">
          <w:rPr>
            <w:noProof/>
            <w:webHidden/>
          </w:rPr>
          <w:fldChar w:fldCharType="separate"/>
        </w:r>
        <w:r w:rsidR="00411D44">
          <w:rPr>
            <w:noProof/>
            <w:webHidden/>
          </w:rPr>
          <w:t>51</w:t>
        </w:r>
        <w:r w:rsidR="00411D44">
          <w:rPr>
            <w:noProof/>
            <w:webHidden/>
          </w:rPr>
          <w:fldChar w:fldCharType="end"/>
        </w:r>
      </w:hyperlink>
    </w:p>
    <w:p w14:paraId="08C11A4F" w14:textId="7103B5B6"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15" w:history="1">
        <w:r w:rsidR="00411D44" w:rsidRPr="009D4222">
          <w:rPr>
            <w:rStyle w:val="Hipervnculo"/>
            <w:noProof/>
          </w:rPr>
          <w:t>5.6.1.1.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CHASIS.</w:t>
        </w:r>
        <w:r w:rsidR="00411D44">
          <w:rPr>
            <w:noProof/>
            <w:webHidden/>
          </w:rPr>
          <w:tab/>
        </w:r>
        <w:r w:rsidR="00411D44">
          <w:rPr>
            <w:noProof/>
            <w:webHidden/>
          </w:rPr>
          <w:fldChar w:fldCharType="begin"/>
        </w:r>
        <w:r w:rsidR="00411D44">
          <w:rPr>
            <w:noProof/>
            <w:webHidden/>
          </w:rPr>
          <w:instrText xml:space="preserve"> PAGEREF _Toc107566315 \h </w:instrText>
        </w:r>
        <w:r w:rsidR="00411D44">
          <w:rPr>
            <w:noProof/>
            <w:webHidden/>
          </w:rPr>
        </w:r>
        <w:r w:rsidR="00411D44">
          <w:rPr>
            <w:noProof/>
            <w:webHidden/>
          </w:rPr>
          <w:fldChar w:fldCharType="separate"/>
        </w:r>
        <w:r w:rsidR="00411D44">
          <w:rPr>
            <w:noProof/>
            <w:webHidden/>
          </w:rPr>
          <w:t>51</w:t>
        </w:r>
        <w:r w:rsidR="00411D44">
          <w:rPr>
            <w:noProof/>
            <w:webHidden/>
          </w:rPr>
          <w:fldChar w:fldCharType="end"/>
        </w:r>
      </w:hyperlink>
    </w:p>
    <w:p w14:paraId="731B0D08" w14:textId="0CEA38F1"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16" w:history="1">
        <w:r w:rsidR="00411D44" w:rsidRPr="009D4222">
          <w:rPr>
            <w:rStyle w:val="Hipervnculo"/>
            <w:noProof/>
          </w:rPr>
          <w:t>5.6.1.2.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MOTOR.</w:t>
        </w:r>
        <w:r w:rsidR="00411D44">
          <w:rPr>
            <w:noProof/>
            <w:webHidden/>
          </w:rPr>
          <w:tab/>
        </w:r>
        <w:r w:rsidR="00411D44">
          <w:rPr>
            <w:noProof/>
            <w:webHidden/>
          </w:rPr>
          <w:fldChar w:fldCharType="begin"/>
        </w:r>
        <w:r w:rsidR="00411D44">
          <w:rPr>
            <w:noProof/>
            <w:webHidden/>
          </w:rPr>
          <w:instrText xml:space="preserve"> PAGEREF _Toc107566316 \h </w:instrText>
        </w:r>
        <w:r w:rsidR="00411D44">
          <w:rPr>
            <w:noProof/>
            <w:webHidden/>
          </w:rPr>
        </w:r>
        <w:r w:rsidR="00411D44">
          <w:rPr>
            <w:noProof/>
            <w:webHidden/>
          </w:rPr>
          <w:fldChar w:fldCharType="separate"/>
        </w:r>
        <w:r w:rsidR="00411D44">
          <w:rPr>
            <w:noProof/>
            <w:webHidden/>
          </w:rPr>
          <w:t>51</w:t>
        </w:r>
        <w:r w:rsidR="00411D44">
          <w:rPr>
            <w:noProof/>
            <w:webHidden/>
          </w:rPr>
          <w:fldChar w:fldCharType="end"/>
        </w:r>
      </w:hyperlink>
    </w:p>
    <w:p w14:paraId="6FCFDEEB" w14:textId="2E39AA22"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17" w:history="1">
        <w:r w:rsidR="00411D44" w:rsidRPr="009D4222">
          <w:rPr>
            <w:rStyle w:val="Hipervnculo"/>
            <w:noProof/>
          </w:rPr>
          <w:t>5.6.1.3.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CAJA DE CAMBIOS.</w:t>
        </w:r>
        <w:r w:rsidR="00411D44">
          <w:rPr>
            <w:noProof/>
            <w:webHidden/>
          </w:rPr>
          <w:tab/>
        </w:r>
        <w:r w:rsidR="00411D44">
          <w:rPr>
            <w:noProof/>
            <w:webHidden/>
          </w:rPr>
          <w:fldChar w:fldCharType="begin"/>
        </w:r>
        <w:r w:rsidR="00411D44">
          <w:rPr>
            <w:noProof/>
            <w:webHidden/>
          </w:rPr>
          <w:instrText xml:space="preserve"> PAGEREF _Toc107566317 \h </w:instrText>
        </w:r>
        <w:r w:rsidR="00411D44">
          <w:rPr>
            <w:noProof/>
            <w:webHidden/>
          </w:rPr>
        </w:r>
        <w:r w:rsidR="00411D44">
          <w:rPr>
            <w:noProof/>
            <w:webHidden/>
          </w:rPr>
          <w:fldChar w:fldCharType="separate"/>
        </w:r>
        <w:r w:rsidR="00411D44">
          <w:rPr>
            <w:noProof/>
            <w:webHidden/>
          </w:rPr>
          <w:t>52</w:t>
        </w:r>
        <w:r w:rsidR="00411D44">
          <w:rPr>
            <w:noProof/>
            <w:webHidden/>
          </w:rPr>
          <w:fldChar w:fldCharType="end"/>
        </w:r>
      </w:hyperlink>
    </w:p>
    <w:p w14:paraId="14A7D6AF" w14:textId="3F1515F0"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18" w:history="1">
        <w:r w:rsidR="00411D44" w:rsidRPr="009D4222">
          <w:rPr>
            <w:rStyle w:val="Hipervnculo"/>
            <w:noProof/>
          </w:rPr>
          <w:t>5.6.1.4.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TRACCIÓN.</w:t>
        </w:r>
        <w:r w:rsidR="00411D44">
          <w:rPr>
            <w:noProof/>
            <w:webHidden/>
          </w:rPr>
          <w:tab/>
        </w:r>
        <w:r w:rsidR="00411D44">
          <w:rPr>
            <w:noProof/>
            <w:webHidden/>
          </w:rPr>
          <w:fldChar w:fldCharType="begin"/>
        </w:r>
        <w:r w:rsidR="00411D44">
          <w:rPr>
            <w:noProof/>
            <w:webHidden/>
          </w:rPr>
          <w:instrText xml:space="preserve"> PAGEREF _Toc107566318 \h </w:instrText>
        </w:r>
        <w:r w:rsidR="00411D44">
          <w:rPr>
            <w:noProof/>
            <w:webHidden/>
          </w:rPr>
        </w:r>
        <w:r w:rsidR="00411D44">
          <w:rPr>
            <w:noProof/>
            <w:webHidden/>
          </w:rPr>
          <w:fldChar w:fldCharType="separate"/>
        </w:r>
        <w:r w:rsidR="00411D44">
          <w:rPr>
            <w:noProof/>
            <w:webHidden/>
          </w:rPr>
          <w:t>52</w:t>
        </w:r>
        <w:r w:rsidR="00411D44">
          <w:rPr>
            <w:noProof/>
            <w:webHidden/>
          </w:rPr>
          <w:fldChar w:fldCharType="end"/>
        </w:r>
      </w:hyperlink>
    </w:p>
    <w:p w14:paraId="05E3AE0D" w14:textId="05F89FF3"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19" w:history="1">
        <w:r w:rsidR="00411D44" w:rsidRPr="009D4222">
          <w:rPr>
            <w:rStyle w:val="Hipervnculo"/>
            <w:noProof/>
          </w:rPr>
          <w:t>5.6.1.5.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DIRECCIÓN.</w:t>
        </w:r>
        <w:r w:rsidR="00411D44">
          <w:rPr>
            <w:noProof/>
            <w:webHidden/>
          </w:rPr>
          <w:tab/>
        </w:r>
        <w:r w:rsidR="00411D44">
          <w:rPr>
            <w:noProof/>
            <w:webHidden/>
          </w:rPr>
          <w:fldChar w:fldCharType="begin"/>
        </w:r>
        <w:r w:rsidR="00411D44">
          <w:rPr>
            <w:noProof/>
            <w:webHidden/>
          </w:rPr>
          <w:instrText xml:space="preserve"> PAGEREF _Toc107566319 \h </w:instrText>
        </w:r>
        <w:r w:rsidR="00411D44">
          <w:rPr>
            <w:noProof/>
            <w:webHidden/>
          </w:rPr>
        </w:r>
        <w:r w:rsidR="00411D44">
          <w:rPr>
            <w:noProof/>
            <w:webHidden/>
          </w:rPr>
          <w:fldChar w:fldCharType="separate"/>
        </w:r>
        <w:r w:rsidR="00411D44">
          <w:rPr>
            <w:noProof/>
            <w:webHidden/>
          </w:rPr>
          <w:t>52</w:t>
        </w:r>
        <w:r w:rsidR="00411D44">
          <w:rPr>
            <w:noProof/>
            <w:webHidden/>
          </w:rPr>
          <w:fldChar w:fldCharType="end"/>
        </w:r>
      </w:hyperlink>
    </w:p>
    <w:p w14:paraId="0A98DE3A" w14:textId="2AB9D000"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20" w:history="1">
        <w:r w:rsidR="00411D44" w:rsidRPr="009D4222">
          <w:rPr>
            <w:rStyle w:val="Hipervnculo"/>
            <w:noProof/>
          </w:rPr>
          <w:t>5.6.1.6.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SUSPENSIÓN Y EJES.</w:t>
        </w:r>
        <w:r w:rsidR="00411D44">
          <w:rPr>
            <w:noProof/>
            <w:webHidden/>
          </w:rPr>
          <w:tab/>
        </w:r>
        <w:r w:rsidR="00411D44">
          <w:rPr>
            <w:noProof/>
            <w:webHidden/>
          </w:rPr>
          <w:fldChar w:fldCharType="begin"/>
        </w:r>
        <w:r w:rsidR="00411D44">
          <w:rPr>
            <w:noProof/>
            <w:webHidden/>
          </w:rPr>
          <w:instrText xml:space="preserve"> PAGEREF _Toc107566320 \h </w:instrText>
        </w:r>
        <w:r w:rsidR="00411D44">
          <w:rPr>
            <w:noProof/>
            <w:webHidden/>
          </w:rPr>
        </w:r>
        <w:r w:rsidR="00411D44">
          <w:rPr>
            <w:noProof/>
            <w:webHidden/>
          </w:rPr>
          <w:fldChar w:fldCharType="separate"/>
        </w:r>
        <w:r w:rsidR="00411D44">
          <w:rPr>
            <w:noProof/>
            <w:webHidden/>
          </w:rPr>
          <w:t>52</w:t>
        </w:r>
        <w:r w:rsidR="00411D44">
          <w:rPr>
            <w:noProof/>
            <w:webHidden/>
          </w:rPr>
          <w:fldChar w:fldCharType="end"/>
        </w:r>
      </w:hyperlink>
    </w:p>
    <w:p w14:paraId="2591FEB6" w14:textId="1FDEE6F7"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21" w:history="1">
        <w:r w:rsidR="00411D44" w:rsidRPr="009D4222">
          <w:rPr>
            <w:rStyle w:val="Hipervnculo"/>
            <w:noProof/>
          </w:rPr>
          <w:t>5.6.1.7.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FRENOS.</w:t>
        </w:r>
        <w:r w:rsidR="00411D44">
          <w:rPr>
            <w:noProof/>
            <w:webHidden/>
          </w:rPr>
          <w:tab/>
        </w:r>
        <w:r w:rsidR="00411D44">
          <w:rPr>
            <w:noProof/>
            <w:webHidden/>
          </w:rPr>
          <w:fldChar w:fldCharType="begin"/>
        </w:r>
        <w:r w:rsidR="00411D44">
          <w:rPr>
            <w:noProof/>
            <w:webHidden/>
          </w:rPr>
          <w:instrText xml:space="preserve"> PAGEREF _Toc107566321 \h </w:instrText>
        </w:r>
        <w:r w:rsidR="00411D44">
          <w:rPr>
            <w:noProof/>
            <w:webHidden/>
          </w:rPr>
        </w:r>
        <w:r w:rsidR="00411D44">
          <w:rPr>
            <w:noProof/>
            <w:webHidden/>
          </w:rPr>
          <w:fldChar w:fldCharType="separate"/>
        </w:r>
        <w:r w:rsidR="00411D44">
          <w:rPr>
            <w:noProof/>
            <w:webHidden/>
          </w:rPr>
          <w:t>52</w:t>
        </w:r>
        <w:r w:rsidR="00411D44">
          <w:rPr>
            <w:noProof/>
            <w:webHidden/>
          </w:rPr>
          <w:fldChar w:fldCharType="end"/>
        </w:r>
      </w:hyperlink>
    </w:p>
    <w:p w14:paraId="6CE542F6" w14:textId="4F9743AE"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22" w:history="1">
        <w:r w:rsidR="00411D44" w:rsidRPr="009D4222">
          <w:rPr>
            <w:rStyle w:val="Hipervnculo"/>
            <w:noProof/>
          </w:rPr>
          <w:t>5.6.1.8.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RUEDAS.</w:t>
        </w:r>
        <w:r w:rsidR="00411D44">
          <w:rPr>
            <w:noProof/>
            <w:webHidden/>
          </w:rPr>
          <w:tab/>
        </w:r>
        <w:r w:rsidR="00411D44">
          <w:rPr>
            <w:noProof/>
            <w:webHidden/>
          </w:rPr>
          <w:fldChar w:fldCharType="begin"/>
        </w:r>
        <w:r w:rsidR="00411D44">
          <w:rPr>
            <w:noProof/>
            <w:webHidden/>
          </w:rPr>
          <w:instrText xml:space="preserve"> PAGEREF _Toc107566322 \h </w:instrText>
        </w:r>
        <w:r w:rsidR="00411D44">
          <w:rPr>
            <w:noProof/>
            <w:webHidden/>
          </w:rPr>
        </w:r>
        <w:r w:rsidR="00411D44">
          <w:rPr>
            <w:noProof/>
            <w:webHidden/>
          </w:rPr>
          <w:fldChar w:fldCharType="separate"/>
        </w:r>
        <w:r w:rsidR="00411D44">
          <w:rPr>
            <w:noProof/>
            <w:webHidden/>
          </w:rPr>
          <w:t>53</w:t>
        </w:r>
        <w:r w:rsidR="00411D44">
          <w:rPr>
            <w:noProof/>
            <w:webHidden/>
          </w:rPr>
          <w:fldChar w:fldCharType="end"/>
        </w:r>
      </w:hyperlink>
    </w:p>
    <w:p w14:paraId="3246D612" w14:textId="76C019BE"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23" w:history="1">
        <w:r w:rsidR="00411D44" w:rsidRPr="009D4222">
          <w:rPr>
            <w:rStyle w:val="Hipervnculo"/>
            <w:noProof/>
          </w:rPr>
          <w:t>5.6.1.9.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CABINA.</w:t>
        </w:r>
        <w:r w:rsidR="00411D44">
          <w:rPr>
            <w:noProof/>
            <w:webHidden/>
          </w:rPr>
          <w:tab/>
        </w:r>
        <w:r w:rsidR="00411D44">
          <w:rPr>
            <w:noProof/>
            <w:webHidden/>
          </w:rPr>
          <w:fldChar w:fldCharType="begin"/>
        </w:r>
        <w:r w:rsidR="00411D44">
          <w:rPr>
            <w:noProof/>
            <w:webHidden/>
          </w:rPr>
          <w:instrText xml:space="preserve"> PAGEREF _Toc107566323 \h </w:instrText>
        </w:r>
        <w:r w:rsidR="00411D44">
          <w:rPr>
            <w:noProof/>
            <w:webHidden/>
          </w:rPr>
        </w:r>
        <w:r w:rsidR="00411D44">
          <w:rPr>
            <w:noProof/>
            <w:webHidden/>
          </w:rPr>
          <w:fldChar w:fldCharType="separate"/>
        </w:r>
        <w:r w:rsidR="00411D44">
          <w:rPr>
            <w:noProof/>
            <w:webHidden/>
          </w:rPr>
          <w:t>53</w:t>
        </w:r>
        <w:r w:rsidR="00411D44">
          <w:rPr>
            <w:noProof/>
            <w:webHidden/>
          </w:rPr>
          <w:fldChar w:fldCharType="end"/>
        </w:r>
      </w:hyperlink>
    </w:p>
    <w:p w14:paraId="628F505F" w14:textId="70C090F2" w:rsidR="00411D44" w:rsidRDefault="00B80D1C">
      <w:pPr>
        <w:pStyle w:val="TDC3"/>
        <w:tabs>
          <w:tab w:val="left" w:pos="1400"/>
          <w:tab w:val="right" w:leader="dot" w:pos="8494"/>
        </w:tabs>
        <w:rPr>
          <w:rFonts w:asciiTheme="minorHAnsi" w:eastAsiaTheme="minorEastAsia" w:hAnsiTheme="minorHAnsi" w:cstheme="minorBidi"/>
          <w:i w:val="0"/>
          <w:iCs w:val="0"/>
          <w:noProof/>
          <w:sz w:val="22"/>
          <w:szCs w:val="22"/>
          <w:lang w:val="es-ES"/>
        </w:rPr>
      </w:pPr>
      <w:hyperlink w:anchor="_Toc107566324" w:history="1">
        <w:r w:rsidR="00411D44" w:rsidRPr="009D4222">
          <w:rPr>
            <w:rStyle w:val="Hipervnculo"/>
            <w:noProof/>
          </w:rPr>
          <w:t>5.6.1.10.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OTROS SISTEMAS DE SEGURIDAD Y CONTROL.</w:t>
        </w:r>
        <w:r w:rsidR="00411D44">
          <w:rPr>
            <w:noProof/>
            <w:webHidden/>
          </w:rPr>
          <w:tab/>
        </w:r>
        <w:r w:rsidR="00411D44">
          <w:rPr>
            <w:noProof/>
            <w:webHidden/>
          </w:rPr>
          <w:fldChar w:fldCharType="begin"/>
        </w:r>
        <w:r w:rsidR="00411D44">
          <w:rPr>
            <w:noProof/>
            <w:webHidden/>
          </w:rPr>
          <w:instrText xml:space="preserve"> PAGEREF _Toc107566324 \h </w:instrText>
        </w:r>
        <w:r w:rsidR="00411D44">
          <w:rPr>
            <w:noProof/>
            <w:webHidden/>
          </w:rPr>
        </w:r>
        <w:r w:rsidR="00411D44">
          <w:rPr>
            <w:noProof/>
            <w:webHidden/>
          </w:rPr>
          <w:fldChar w:fldCharType="separate"/>
        </w:r>
        <w:r w:rsidR="00411D44">
          <w:rPr>
            <w:noProof/>
            <w:webHidden/>
          </w:rPr>
          <w:t>54</w:t>
        </w:r>
        <w:r w:rsidR="00411D44">
          <w:rPr>
            <w:noProof/>
            <w:webHidden/>
          </w:rPr>
          <w:fldChar w:fldCharType="end"/>
        </w:r>
      </w:hyperlink>
    </w:p>
    <w:p w14:paraId="2F0B3291" w14:textId="547609D6"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25" w:history="1">
        <w:r w:rsidR="00411D44" w:rsidRPr="009D4222">
          <w:rPr>
            <w:rStyle w:val="Hipervnculo"/>
            <w:noProof/>
          </w:rPr>
          <w:t>5.6.2.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CARROZADO.</w:t>
        </w:r>
        <w:r w:rsidR="00411D44">
          <w:rPr>
            <w:noProof/>
            <w:webHidden/>
          </w:rPr>
          <w:tab/>
        </w:r>
        <w:r w:rsidR="00411D44">
          <w:rPr>
            <w:noProof/>
            <w:webHidden/>
          </w:rPr>
          <w:fldChar w:fldCharType="begin"/>
        </w:r>
        <w:r w:rsidR="00411D44">
          <w:rPr>
            <w:noProof/>
            <w:webHidden/>
          </w:rPr>
          <w:instrText xml:space="preserve"> PAGEREF _Toc107566325 \h </w:instrText>
        </w:r>
        <w:r w:rsidR="00411D44">
          <w:rPr>
            <w:noProof/>
            <w:webHidden/>
          </w:rPr>
        </w:r>
        <w:r w:rsidR="00411D44">
          <w:rPr>
            <w:noProof/>
            <w:webHidden/>
          </w:rPr>
          <w:fldChar w:fldCharType="separate"/>
        </w:r>
        <w:r w:rsidR="00411D44">
          <w:rPr>
            <w:noProof/>
            <w:webHidden/>
          </w:rPr>
          <w:t>55</w:t>
        </w:r>
        <w:r w:rsidR="00411D44">
          <w:rPr>
            <w:noProof/>
            <w:webHidden/>
          </w:rPr>
          <w:fldChar w:fldCharType="end"/>
        </w:r>
      </w:hyperlink>
    </w:p>
    <w:p w14:paraId="5B9FA749" w14:textId="25419317"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26" w:history="1">
        <w:r w:rsidR="00411D44" w:rsidRPr="009D4222">
          <w:rPr>
            <w:rStyle w:val="Hipervnculo"/>
            <w:noProof/>
          </w:rPr>
          <w:t>5.6.3.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PINTURA Y SERIGRAFÍA.</w:t>
        </w:r>
        <w:r w:rsidR="00411D44">
          <w:rPr>
            <w:noProof/>
            <w:webHidden/>
          </w:rPr>
          <w:tab/>
        </w:r>
        <w:r w:rsidR="00411D44">
          <w:rPr>
            <w:noProof/>
            <w:webHidden/>
          </w:rPr>
          <w:fldChar w:fldCharType="begin"/>
        </w:r>
        <w:r w:rsidR="00411D44">
          <w:rPr>
            <w:noProof/>
            <w:webHidden/>
          </w:rPr>
          <w:instrText xml:space="preserve"> PAGEREF _Toc107566326 \h </w:instrText>
        </w:r>
        <w:r w:rsidR="00411D44">
          <w:rPr>
            <w:noProof/>
            <w:webHidden/>
          </w:rPr>
        </w:r>
        <w:r w:rsidR="00411D44">
          <w:rPr>
            <w:noProof/>
            <w:webHidden/>
          </w:rPr>
          <w:fldChar w:fldCharType="separate"/>
        </w:r>
        <w:r w:rsidR="00411D44">
          <w:rPr>
            <w:noProof/>
            <w:webHidden/>
          </w:rPr>
          <w:t>56</w:t>
        </w:r>
        <w:r w:rsidR="00411D44">
          <w:rPr>
            <w:noProof/>
            <w:webHidden/>
          </w:rPr>
          <w:fldChar w:fldCharType="end"/>
        </w:r>
      </w:hyperlink>
    </w:p>
    <w:p w14:paraId="16E187B8" w14:textId="0F5F979F"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27" w:history="1">
        <w:r w:rsidR="00411D44" w:rsidRPr="009D4222">
          <w:rPr>
            <w:rStyle w:val="Hipervnculo"/>
            <w:noProof/>
          </w:rPr>
          <w:t>5.6.4.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INSTALACIÓN ELÉCTRICA.</w:t>
        </w:r>
        <w:r w:rsidR="00411D44">
          <w:rPr>
            <w:noProof/>
            <w:webHidden/>
          </w:rPr>
          <w:tab/>
        </w:r>
        <w:r w:rsidR="00411D44">
          <w:rPr>
            <w:noProof/>
            <w:webHidden/>
          </w:rPr>
          <w:fldChar w:fldCharType="begin"/>
        </w:r>
        <w:r w:rsidR="00411D44">
          <w:rPr>
            <w:noProof/>
            <w:webHidden/>
          </w:rPr>
          <w:instrText xml:space="preserve"> PAGEREF _Toc107566327 \h </w:instrText>
        </w:r>
        <w:r w:rsidR="00411D44">
          <w:rPr>
            <w:noProof/>
            <w:webHidden/>
          </w:rPr>
        </w:r>
        <w:r w:rsidR="00411D44">
          <w:rPr>
            <w:noProof/>
            <w:webHidden/>
          </w:rPr>
          <w:fldChar w:fldCharType="separate"/>
        </w:r>
        <w:r w:rsidR="00411D44">
          <w:rPr>
            <w:noProof/>
            <w:webHidden/>
          </w:rPr>
          <w:t>56</w:t>
        </w:r>
        <w:r w:rsidR="00411D44">
          <w:rPr>
            <w:noProof/>
            <w:webHidden/>
          </w:rPr>
          <w:fldChar w:fldCharType="end"/>
        </w:r>
      </w:hyperlink>
    </w:p>
    <w:p w14:paraId="65205C68" w14:textId="6C89A48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28" w:history="1">
        <w:r w:rsidR="00411D44" w:rsidRPr="009D4222">
          <w:rPr>
            <w:rStyle w:val="Hipervnculo"/>
            <w:noProof/>
          </w:rPr>
          <w:t>5.6.5.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EQUIPOS DE ILUMINACIÓN Y ALARMA.</w:t>
        </w:r>
        <w:r w:rsidR="00411D44">
          <w:rPr>
            <w:noProof/>
            <w:webHidden/>
          </w:rPr>
          <w:tab/>
        </w:r>
        <w:r w:rsidR="00411D44">
          <w:rPr>
            <w:noProof/>
            <w:webHidden/>
          </w:rPr>
          <w:fldChar w:fldCharType="begin"/>
        </w:r>
        <w:r w:rsidR="00411D44">
          <w:rPr>
            <w:noProof/>
            <w:webHidden/>
          </w:rPr>
          <w:instrText xml:space="preserve"> PAGEREF _Toc107566328 \h </w:instrText>
        </w:r>
        <w:r w:rsidR="00411D44">
          <w:rPr>
            <w:noProof/>
            <w:webHidden/>
          </w:rPr>
        </w:r>
        <w:r w:rsidR="00411D44">
          <w:rPr>
            <w:noProof/>
            <w:webHidden/>
          </w:rPr>
          <w:fldChar w:fldCharType="separate"/>
        </w:r>
        <w:r w:rsidR="00411D44">
          <w:rPr>
            <w:noProof/>
            <w:webHidden/>
          </w:rPr>
          <w:t>57</w:t>
        </w:r>
        <w:r w:rsidR="00411D44">
          <w:rPr>
            <w:noProof/>
            <w:webHidden/>
          </w:rPr>
          <w:fldChar w:fldCharType="end"/>
        </w:r>
      </w:hyperlink>
    </w:p>
    <w:p w14:paraId="2585F553" w14:textId="35ADE664"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29" w:history="1">
        <w:r w:rsidR="00411D44" w:rsidRPr="009D4222">
          <w:rPr>
            <w:rStyle w:val="Hipervnculo"/>
            <w:noProof/>
          </w:rPr>
          <w:t>5.6.6.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EQUIPAMIENTO ADICIONAL.</w:t>
        </w:r>
        <w:r w:rsidR="00411D44">
          <w:rPr>
            <w:noProof/>
            <w:webHidden/>
          </w:rPr>
          <w:tab/>
        </w:r>
        <w:r w:rsidR="00411D44">
          <w:rPr>
            <w:noProof/>
            <w:webHidden/>
          </w:rPr>
          <w:fldChar w:fldCharType="begin"/>
        </w:r>
        <w:r w:rsidR="00411D44">
          <w:rPr>
            <w:noProof/>
            <w:webHidden/>
          </w:rPr>
          <w:instrText xml:space="preserve"> PAGEREF _Toc107566329 \h </w:instrText>
        </w:r>
        <w:r w:rsidR="00411D44">
          <w:rPr>
            <w:noProof/>
            <w:webHidden/>
          </w:rPr>
        </w:r>
        <w:r w:rsidR="00411D44">
          <w:rPr>
            <w:noProof/>
            <w:webHidden/>
          </w:rPr>
          <w:fldChar w:fldCharType="separate"/>
        </w:r>
        <w:r w:rsidR="00411D44">
          <w:rPr>
            <w:noProof/>
            <w:webHidden/>
          </w:rPr>
          <w:t>57</w:t>
        </w:r>
        <w:r w:rsidR="00411D44">
          <w:rPr>
            <w:noProof/>
            <w:webHidden/>
          </w:rPr>
          <w:fldChar w:fldCharType="end"/>
        </w:r>
      </w:hyperlink>
    </w:p>
    <w:p w14:paraId="1F212814" w14:textId="417E3265"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30" w:history="1">
        <w:r w:rsidR="00411D44" w:rsidRPr="009D4222">
          <w:rPr>
            <w:rStyle w:val="Hipervnculo"/>
            <w:noProof/>
          </w:rPr>
          <w:t>5.6.7.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EQUIPO CONTRA INCENDIOS.</w:t>
        </w:r>
        <w:r w:rsidR="00411D44">
          <w:rPr>
            <w:noProof/>
            <w:webHidden/>
          </w:rPr>
          <w:tab/>
        </w:r>
        <w:r w:rsidR="00411D44">
          <w:rPr>
            <w:noProof/>
            <w:webHidden/>
          </w:rPr>
          <w:fldChar w:fldCharType="begin"/>
        </w:r>
        <w:r w:rsidR="00411D44">
          <w:rPr>
            <w:noProof/>
            <w:webHidden/>
          </w:rPr>
          <w:instrText xml:space="preserve"> PAGEREF _Toc107566330 \h </w:instrText>
        </w:r>
        <w:r w:rsidR="00411D44">
          <w:rPr>
            <w:noProof/>
            <w:webHidden/>
          </w:rPr>
        </w:r>
        <w:r w:rsidR="00411D44">
          <w:rPr>
            <w:noProof/>
            <w:webHidden/>
          </w:rPr>
          <w:fldChar w:fldCharType="separate"/>
        </w:r>
        <w:r w:rsidR="00411D44">
          <w:rPr>
            <w:noProof/>
            <w:webHidden/>
          </w:rPr>
          <w:t>58</w:t>
        </w:r>
        <w:r w:rsidR="00411D44">
          <w:rPr>
            <w:noProof/>
            <w:webHidden/>
          </w:rPr>
          <w:fldChar w:fldCharType="end"/>
        </w:r>
      </w:hyperlink>
    </w:p>
    <w:p w14:paraId="560B4036" w14:textId="5993A7D8"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31" w:history="1">
        <w:r w:rsidR="00411D44" w:rsidRPr="009D4222">
          <w:rPr>
            <w:rStyle w:val="Hipervnculo"/>
            <w:noProof/>
          </w:rPr>
          <w:t>5.6.8.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EQUIPAMIENTO PARA EMERGENCIAS.</w:t>
        </w:r>
        <w:r w:rsidR="00411D44">
          <w:rPr>
            <w:noProof/>
            <w:webHidden/>
          </w:rPr>
          <w:tab/>
        </w:r>
        <w:r w:rsidR="00411D44">
          <w:rPr>
            <w:noProof/>
            <w:webHidden/>
          </w:rPr>
          <w:fldChar w:fldCharType="begin"/>
        </w:r>
        <w:r w:rsidR="00411D44">
          <w:rPr>
            <w:noProof/>
            <w:webHidden/>
          </w:rPr>
          <w:instrText xml:space="preserve"> PAGEREF _Toc107566331 \h </w:instrText>
        </w:r>
        <w:r w:rsidR="00411D44">
          <w:rPr>
            <w:noProof/>
            <w:webHidden/>
          </w:rPr>
        </w:r>
        <w:r w:rsidR="00411D44">
          <w:rPr>
            <w:noProof/>
            <w:webHidden/>
          </w:rPr>
          <w:fldChar w:fldCharType="separate"/>
        </w:r>
        <w:r w:rsidR="00411D44">
          <w:rPr>
            <w:noProof/>
            <w:webHidden/>
          </w:rPr>
          <w:t>60</w:t>
        </w:r>
        <w:r w:rsidR="00411D44">
          <w:rPr>
            <w:noProof/>
            <w:webHidden/>
          </w:rPr>
          <w:fldChar w:fldCharType="end"/>
        </w:r>
      </w:hyperlink>
    </w:p>
    <w:p w14:paraId="08AB3342" w14:textId="5AAC6F5B"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32" w:history="1">
        <w:r w:rsidR="00411D44" w:rsidRPr="009D4222">
          <w:rPr>
            <w:rStyle w:val="Hipervnculo"/>
            <w:noProof/>
          </w:rPr>
          <w:t>5.6.9.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MATERIAL DE PRIMEROS AUXILIOS.</w:t>
        </w:r>
        <w:r w:rsidR="00411D44">
          <w:rPr>
            <w:noProof/>
            <w:webHidden/>
          </w:rPr>
          <w:tab/>
        </w:r>
        <w:r w:rsidR="00411D44">
          <w:rPr>
            <w:noProof/>
            <w:webHidden/>
          </w:rPr>
          <w:fldChar w:fldCharType="begin"/>
        </w:r>
        <w:r w:rsidR="00411D44">
          <w:rPr>
            <w:noProof/>
            <w:webHidden/>
          </w:rPr>
          <w:instrText xml:space="preserve"> PAGEREF _Toc107566332 \h </w:instrText>
        </w:r>
        <w:r w:rsidR="00411D44">
          <w:rPr>
            <w:noProof/>
            <w:webHidden/>
          </w:rPr>
        </w:r>
        <w:r w:rsidR="00411D44">
          <w:rPr>
            <w:noProof/>
            <w:webHidden/>
          </w:rPr>
          <w:fldChar w:fldCharType="separate"/>
        </w:r>
        <w:r w:rsidR="00411D44">
          <w:rPr>
            <w:noProof/>
            <w:webHidden/>
          </w:rPr>
          <w:t>63</w:t>
        </w:r>
        <w:r w:rsidR="00411D44">
          <w:rPr>
            <w:noProof/>
            <w:webHidden/>
          </w:rPr>
          <w:fldChar w:fldCharType="end"/>
        </w:r>
      </w:hyperlink>
    </w:p>
    <w:p w14:paraId="2ADA2413" w14:textId="030DDDBF"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33" w:history="1">
        <w:r w:rsidR="00411D44" w:rsidRPr="009D4222">
          <w:rPr>
            <w:rStyle w:val="Hipervnculo"/>
            <w:noProof/>
          </w:rPr>
          <w:t>5.6.10.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HERRAMIENTAS COMPLEMENTARIAS.</w:t>
        </w:r>
        <w:r w:rsidR="00411D44">
          <w:rPr>
            <w:noProof/>
            <w:webHidden/>
          </w:rPr>
          <w:tab/>
        </w:r>
        <w:r w:rsidR="00411D44">
          <w:rPr>
            <w:noProof/>
            <w:webHidden/>
          </w:rPr>
          <w:fldChar w:fldCharType="begin"/>
        </w:r>
        <w:r w:rsidR="00411D44">
          <w:rPr>
            <w:noProof/>
            <w:webHidden/>
          </w:rPr>
          <w:instrText xml:space="preserve"> PAGEREF _Toc107566333 \h </w:instrText>
        </w:r>
        <w:r w:rsidR="00411D44">
          <w:rPr>
            <w:noProof/>
            <w:webHidden/>
          </w:rPr>
        </w:r>
        <w:r w:rsidR="00411D44">
          <w:rPr>
            <w:noProof/>
            <w:webHidden/>
          </w:rPr>
          <w:fldChar w:fldCharType="separate"/>
        </w:r>
        <w:r w:rsidR="00411D44">
          <w:rPr>
            <w:noProof/>
            <w:webHidden/>
          </w:rPr>
          <w:t>64</w:t>
        </w:r>
        <w:r w:rsidR="00411D44">
          <w:rPr>
            <w:noProof/>
            <w:webHidden/>
          </w:rPr>
          <w:fldChar w:fldCharType="end"/>
        </w:r>
      </w:hyperlink>
    </w:p>
    <w:p w14:paraId="0DA6B01E" w14:textId="40656D55"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34" w:history="1">
        <w:r w:rsidR="00411D44" w:rsidRPr="009D4222">
          <w:rPr>
            <w:rStyle w:val="Hipervnculo"/>
            <w:noProof/>
          </w:rPr>
          <w:t>5.6.11.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EQUIPAMIENTO EN COMUNICACIONES.</w:t>
        </w:r>
        <w:r w:rsidR="00411D44">
          <w:rPr>
            <w:noProof/>
            <w:webHidden/>
          </w:rPr>
          <w:tab/>
        </w:r>
        <w:r w:rsidR="00411D44">
          <w:rPr>
            <w:noProof/>
            <w:webHidden/>
          </w:rPr>
          <w:fldChar w:fldCharType="begin"/>
        </w:r>
        <w:r w:rsidR="00411D44">
          <w:rPr>
            <w:noProof/>
            <w:webHidden/>
          </w:rPr>
          <w:instrText xml:space="preserve"> PAGEREF _Toc107566334 \h </w:instrText>
        </w:r>
        <w:r w:rsidR="00411D44">
          <w:rPr>
            <w:noProof/>
            <w:webHidden/>
          </w:rPr>
        </w:r>
        <w:r w:rsidR="00411D44">
          <w:rPr>
            <w:noProof/>
            <w:webHidden/>
          </w:rPr>
          <w:fldChar w:fldCharType="separate"/>
        </w:r>
        <w:r w:rsidR="00411D44">
          <w:rPr>
            <w:noProof/>
            <w:webHidden/>
          </w:rPr>
          <w:t>66</w:t>
        </w:r>
        <w:r w:rsidR="00411D44">
          <w:rPr>
            <w:noProof/>
            <w:webHidden/>
          </w:rPr>
          <w:fldChar w:fldCharType="end"/>
        </w:r>
      </w:hyperlink>
    </w:p>
    <w:p w14:paraId="4EBF1FC0" w14:textId="098A0F19"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335" w:history="1">
        <w:r w:rsidR="00411D44" w:rsidRPr="009D4222">
          <w:rPr>
            <w:rStyle w:val="Hipervnculo"/>
            <w:b/>
            <w:bCs/>
            <w:noProof/>
            <w:lang w:val="es-ES"/>
          </w:rPr>
          <w:t>5.7.</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7: SUMINISTRO DE RAMPA Y COMPRESOR.</w:t>
        </w:r>
        <w:r w:rsidR="00411D44">
          <w:rPr>
            <w:noProof/>
            <w:webHidden/>
          </w:rPr>
          <w:tab/>
        </w:r>
        <w:r w:rsidR="00411D44">
          <w:rPr>
            <w:noProof/>
            <w:webHidden/>
          </w:rPr>
          <w:fldChar w:fldCharType="begin"/>
        </w:r>
        <w:r w:rsidR="00411D44">
          <w:rPr>
            <w:noProof/>
            <w:webHidden/>
          </w:rPr>
          <w:instrText xml:space="preserve"> PAGEREF _Toc107566335 \h </w:instrText>
        </w:r>
        <w:r w:rsidR="00411D44">
          <w:rPr>
            <w:noProof/>
            <w:webHidden/>
          </w:rPr>
        </w:r>
        <w:r w:rsidR="00411D44">
          <w:rPr>
            <w:noProof/>
            <w:webHidden/>
          </w:rPr>
          <w:fldChar w:fldCharType="separate"/>
        </w:r>
        <w:r w:rsidR="00411D44">
          <w:rPr>
            <w:noProof/>
            <w:webHidden/>
          </w:rPr>
          <w:t>66</w:t>
        </w:r>
        <w:r w:rsidR="00411D44">
          <w:rPr>
            <w:noProof/>
            <w:webHidden/>
          </w:rPr>
          <w:fldChar w:fldCharType="end"/>
        </w:r>
      </w:hyperlink>
    </w:p>
    <w:p w14:paraId="1531F314" w14:textId="1E6B1D28"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36" w:history="1">
        <w:r w:rsidR="00411D44" w:rsidRPr="009D4222">
          <w:rPr>
            <w:rStyle w:val="Hipervnculo"/>
            <w:noProof/>
          </w:rPr>
          <w:t>5.7.1.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RAMPA DE CARGA.</w:t>
        </w:r>
        <w:r w:rsidR="00411D44">
          <w:rPr>
            <w:noProof/>
            <w:webHidden/>
          </w:rPr>
          <w:tab/>
        </w:r>
        <w:r w:rsidR="00411D44">
          <w:rPr>
            <w:noProof/>
            <w:webHidden/>
          </w:rPr>
          <w:fldChar w:fldCharType="begin"/>
        </w:r>
        <w:r w:rsidR="00411D44">
          <w:rPr>
            <w:noProof/>
            <w:webHidden/>
          </w:rPr>
          <w:instrText xml:space="preserve"> PAGEREF _Toc107566336 \h </w:instrText>
        </w:r>
        <w:r w:rsidR="00411D44">
          <w:rPr>
            <w:noProof/>
            <w:webHidden/>
          </w:rPr>
        </w:r>
        <w:r w:rsidR="00411D44">
          <w:rPr>
            <w:noProof/>
            <w:webHidden/>
          </w:rPr>
          <w:fldChar w:fldCharType="separate"/>
        </w:r>
        <w:r w:rsidR="00411D44">
          <w:rPr>
            <w:noProof/>
            <w:webHidden/>
          </w:rPr>
          <w:t>66</w:t>
        </w:r>
        <w:r w:rsidR="00411D44">
          <w:rPr>
            <w:noProof/>
            <w:webHidden/>
          </w:rPr>
          <w:fldChar w:fldCharType="end"/>
        </w:r>
      </w:hyperlink>
    </w:p>
    <w:p w14:paraId="3846F014" w14:textId="55C20903"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37" w:history="1">
        <w:r w:rsidR="00411D44" w:rsidRPr="009D4222">
          <w:rPr>
            <w:rStyle w:val="Hipervnculo"/>
            <w:i/>
            <w:iCs/>
            <w:noProof/>
          </w:rPr>
          <w:t>5.7.1.1.</w:t>
        </w:r>
        <w:r w:rsidR="00411D44">
          <w:rPr>
            <w:rFonts w:asciiTheme="minorHAnsi" w:eastAsiaTheme="minorEastAsia" w:hAnsiTheme="minorHAnsi" w:cstheme="minorBidi"/>
            <w:noProof/>
            <w:sz w:val="22"/>
            <w:szCs w:val="22"/>
            <w:lang w:val="es-ES"/>
          </w:rPr>
          <w:tab/>
        </w:r>
        <w:r w:rsidR="00411D44" w:rsidRPr="009D4222">
          <w:rPr>
            <w:rStyle w:val="Hipervnculo"/>
            <w:noProof/>
          </w:rPr>
          <w:t>CARACTERÍSTICAS.</w:t>
        </w:r>
        <w:r w:rsidR="00411D44">
          <w:rPr>
            <w:noProof/>
            <w:webHidden/>
          </w:rPr>
          <w:tab/>
        </w:r>
        <w:r w:rsidR="00411D44">
          <w:rPr>
            <w:noProof/>
            <w:webHidden/>
          </w:rPr>
          <w:fldChar w:fldCharType="begin"/>
        </w:r>
        <w:r w:rsidR="00411D44">
          <w:rPr>
            <w:noProof/>
            <w:webHidden/>
          </w:rPr>
          <w:instrText xml:space="preserve"> PAGEREF _Toc107566337 \h </w:instrText>
        </w:r>
        <w:r w:rsidR="00411D44">
          <w:rPr>
            <w:noProof/>
            <w:webHidden/>
          </w:rPr>
        </w:r>
        <w:r w:rsidR="00411D44">
          <w:rPr>
            <w:noProof/>
            <w:webHidden/>
          </w:rPr>
          <w:fldChar w:fldCharType="separate"/>
        </w:r>
        <w:r w:rsidR="00411D44">
          <w:rPr>
            <w:noProof/>
            <w:webHidden/>
          </w:rPr>
          <w:t>67</w:t>
        </w:r>
        <w:r w:rsidR="00411D44">
          <w:rPr>
            <w:noProof/>
            <w:webHidden/>
          </w:rPr>
          <w:fldChar w:fldCharType="end"/>
        </w:r>
      </w:hyperlink>
    </w:p>
    <w:p w14:paraId="1474F062" w14:textId="66D0815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38" w:history="1">
        <w:r w:rsidR="00411D44" w:rsidRPr="009D4222">
          <w:rPr>
            <w:rStyle w:val="Hipervnculo"/>
            <w:i/>
            <w:iCs/>
            <w:noProof/>
          </w:rPr>
          <w:t>5.7.1.2.</w:t>
        </w:r>
        <w:r w:rsidR="00411D44">
          <w:rPr>
            <w:rFonts w:asciiTheme="minorHAnsi" w:eastAsiaTheme="minorEastAsia" w:hAnsiTheme="minorHAnsi" w:cstheme="minorBidi"/>
            <w:noProof/>
            <w:sz w:val="22"/>
            <w:szCs w:val="22"/>
            <w:lang w:val="es-ES"/>
          </w:rPr>
          <w:tab/>
        </w:r>
        <w:r w:rsidR="00411D44" w:rsidRPr="009D4222">
          <w:rPr>
            <w:rStyle w:val="Hipervnculo"/>
            <w:noProof/>
          </w:rPr>
          <w:t>COMPONENTES NEUMÁTICOS.</w:t>
        </w:r>
        <w:r w:rsidR="00411D44">
          <w:rPr>
            <w:noProof/>
            <w:webHidden/>
          </w:rPr>
          <w:tab/>
        </w:r>
        <w:r w:rsidR="00411D44">
          <w:rPr>
            <w:noProof/>
            <w:webHidden/>
          </w:rPr>
          <w:fldChar w:fldCharType="begin"/>
        </w:r>
        <w:r w:rsidR="00411D44">
          <w:rPr>
            <w:noProof/>
            <w:webHidden/>
          </w:rPr>
          <w:instrText xml:space="preserve"> PAGEREF _Toc107566338 \h </w:instrText>
        </w:r>
        <w:r w:rsidR="00411D44">
          <w:rPr>
            <w:noProof/>
            <w:webHidden/>
          </w:rPr>
        </w:r>
        <w:r w:rsidR="00411D44">
          <w:rPr>
            <w:noProof/>
            <w:webHidden/>
          </w:rPr>
          <w:fldChar w:fldCharType="separate"/>
        </w:r>
        <w:r w:rsidR="00411D44">
          <w:rPr>
            <w:noProof/>
            <w:webHidden/>
          </w:rPr>
          <w:t>67</w:t>
        </w:r>
        <w:r w:rsidR="00411D44">
          <w:rPr>
            <w:noProof/>
            <w:webHidden/>
          </w:rPr>
          <w:fldChar w:fldCharType="end"/>
        </w:r>
      </w:hyperlink>
    </w:p>
    <w:p w14:paraId="65368D28" w14:textId="2523BCE1"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39" w:history="1">
        <w:r w:rsidR="00411D44" w:rsidRPr="009D4222">
          <w:rPr>
            <w:rStyle w:val="Hipervnculo"/>
            <w:i/>
            <w:iCs/>
            <w:noProof/>
          </w:rPr>
          <w:t>5.7.1.3.</w:t>
        </w:r>
        <w:r w:rsidR="00411D44">
          <w:rPr>
            <w:rFonts w:asciiTheme="minorHAnsi" w:eastAsiaTheme="minorEastAsia" w:hAnsiTheme="minorHAnsi" w:cstheme="minorBidi"/>
            <w:noProof/>
            <w:sz w:val="22"/>
            <w:szCs w:val="22"/>
            <w:lang w:val="es-ES"/>
          </w:rPr>
          <w:tab/>
        </w:r>
        <w:r w:rsidR="00411D44" w:rsidRPr="009D4222">
          <w:rPr>
            <w:rStyle w:val="Hipervnculo"/>
            <w:noProof/>
          </w:rPr>
          <w:t>CONTROL MANUAL E INTERFAZ.</w:t>
        </w:r>
        <w:r w:rsidR="00411D44">
          <w:rPr>
            <w:noProof/>
            <w:webHidden/>
          </w:rPr>
          <w:tab/>
        </w:r>
        <w:r w:rsidR="00411D44">
          <w:rPr>
            <w:noProof/>
            <w:webHidden/>
          </w:rPr>
          <w:fldChar w:fldCharType="begin"/>
        </w:r>
        <w:r w:rsidR="00411D44">
          <w:rPr>
            <w:noProof/>
            <w:webHidden/>
          </w:rPr>
          <w:instrText xml:space="preserve"> PAGEREF _Toc107566339 \h </w:instrText>
        </w:r>
        <w:r w:rsidR="00411D44">
          <w:rPr>
            <w:noProof/>
            <w:webHidden/>
          </w:rPr>
        </w:r>
        <w:r w:rsidR="00411D44">
          <w:rPr>
            <w:noProof/>
            <w:webHidden/>
          </w:rPr>
          <w:fldChar w:fldCharType="separate"/>
        </w:r>
        <w:r w:rsidR="00411D44">
          <w:rPr>
            <w:noProof/>
            <w:webHidden/>
          </w:rPr>
          <w:t>68</w:t>
        </w:r>
        <w:r w:rsidR="00411D44">
          <w:rPr>
            <w:noProof/>
            <w:webHidden/>
          </w:rPr>
          <w:fldChar w:fldCharType="end"/>
        </w:r>
      </w:hyperlink>
    </w:p>
    <w:p w14:paraId="78D22227" w14:textId="1572D6FC"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40" w:history="1">
        <w:r w:rsidR="00411D44" w:rsidRPr="009D4222">
          <w:rPr>
            <w:rStyle w:val="Hipervnculo"/>
            <w:i/>
            <w:iCs/>
            <w:noProof/>
          </w:rPr>
          <w:t>5.7.1.4.</w:t>
        </w:r>
        <w:r w:rsidR="00411D44">
          <w:rPr>
            <w:rFonts w:asciiTheme="minorHAnsi" w:eastAsiaTheme="minorEastAsia" w:hAnsiTheme="minorHAnsi" w:cstheme="minorBidi"/>
            <w:noProof/>
            <w:sz w:val="22"/>
            <w:szCs w:val="22"/>
            <w:lang w:val="es-ES"/>
          </w:rPr>
          <w:tab/>
        </w:r>
        <w:r w:rsidR="00411D44" w:rsidRPr="009D4222">
          <w:rPr>
            <w:rStyle w:val="Hipervnculo"/>
            <w:noProof/>
          </w:rPr>
          <w:t>ESPACIO DE CARGA.</w:t>
        </w:r>
        <w:r w:rsidR="00411D44">
          <w:rPr>
            <w:noProof/>
            <w:webHidden/>
          </w:rPr>
          <w:tab/>
        </w:r>
        <w:r w:rsidR="00411D44">
          <w:rPr>
            <w:noProof/>
            <w:webHidden/>
          </w:rPr>
          <w:fldChar w:fldCharType="begin"/>
        </w:r>
        <w:r w:rsidR="00411D44">
          <w:rPr>
            <w:noProof/>
            <w:webHidden/>
          </w:rPr>
          <w:instrText xml:space="preserve"> PAGEREF _Toc107566340 \h </w:instrText>
        </w:r>
        <w:r w:rsidR="00411D44">
          <w:rPr>
            <w:noProof/>
            <w:webHidden/>
          </w:rPr>
        </w:r>
        <w:r w:rsidR="00411D44">
          <w:rPr>
            <w:noProof/>
            <w:webHidden/>
          </w:rPr>
          <w:fldChar w:fldCharType="separate"/>
        </w:r>
        <w:r w:rsidR="00411D44">
          <w:rPr>
            <w:noProof/>
            <w:webHidden/>
          </w:rPr>
          <w:t>68</w:t>
        </w:r>
        <w:r w:rsidR="00411D44">
          <w:rPr>
            <w:noProof/>
            <w:webHidden/>
          </w:rPr>
          <w:fldChar w:fldCharType="end"/>
        </w:r>
      </w:hyperlink>
    </w:p>
    <w:p w14:paraId="30751E37" w14:textId="499CD5EE"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41" w:history="1">
        <w:r w:rsidR="00411D44" w:rsidRPr="009D4222">
          <w:rPr>
            <w:rStyle w:val="Hipervnculo"/>
            <w:noProof/>
          </w:rPr>
          <w:t>5.7.2.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COMPRESOR.</w:t>
        </w:r>
        <w:r w:rsidR="00411D44">
          <w:rPr>
            <w:noProof/>
            <w:webHidden/>
          </w:rPr>
          <w:tab/>
        </w:r>
        <w:r w:rsidR="00411D44">
          <w:rPr>
            <w:noProof/>
            <w:webHidden/>
          </w:rPr>
          <w:fldChar w:fldCharType="begin"/>
        </w:r>
        <w:r w:rsidR="00411D44">
          <w:rPr>
            <w:noProof/>
            <w:webHidden/>
          </w:rPr>
          <w:instrText xml:space="preserve"> PAGEREF _Toc107566341 \h </w:instrText>
        </w:r>
        <w:r w:rsidR="00411D44">
          <w:rPr>
            <w:noProof/>
            <w:webHidden/>
          </w:rPr>
        </w:r>
        <w:r w:rsidR="00411D44">
          <w:rPr>
            <w:noProof/>
            <w:webHidden/>
          </w:rPr>
          <w:fldChar w:fldCharType="separate"/>
        </w:r>
        <w:r w:rsidR="00411D44">
          <w:rPr>
            <w:noProof/>
            <w:webHidden/>
          </w:rPr>
          <w:t>68</w:t>
        </w:r>
        <w:r w:rsidR="00411D44">
          <w:rPr>
            <w:noProof/>
            <w:webHidden/>
          </w:rPr>
          <w:fldChar w:fldCharType="end"/>
        </w:r>
      </w:hyperlink>
    </w:p>
    <w:p w14:paraId="1814FB20" w14:textId="669AF7B3"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342" w:history="1">
        <w:r w:rsidR="00411D44" w:rsidRPr="009D4222">
          <w:rPr>
            <w:rStyle w:val="Hipervnculo"/>
            <w:b/>
            <w:bCs/>
            <w:noProof/>
            <w:lang w:val="es-ES"/>
          </w:rPr>
          <w:t>5.8.</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8: SUMINISTRO DE UNA (1) AUTOBOMBA URBANA LIGERA.</w:t>
        </w:r>
        <w:r w:rsidR="00411D44">
          <w:rPr>
            <w:noProof/>
            <w:webHidden/>
          </w:rPr>
          <w:tab/>
        </w:r>
        <w:r w:rsidR="00411D44">
          <w:rPr>
            <w:noProof/>
            <w:webHidden/>
          </w:rPr>
          <w:fldChar w:fldCharType="begin"/>
        </w:r>
        <w:r w:rsidR="00411D44">
          <w:rPr>
            <w:noProof/>
            <w:webHidden/>
          </w:rPr>
          <w:instrText xml:space="preserve"> PAGEREF _Toc107566342 \h </w:instrText>
        </w:r>
        <w:r w:rsidR="00411D44">
          <w:rPr>
            <w:noProof/>
            <w:webHidden/>
          </w:rPr>
        </w:r>
        <w:r w:rsidR="00411D44">
          <w:rPr>
            <w:noProof/>
            <w:webHidden/>
          </w:rPr>
          <w:fldChar w:fldCharType="separate"/>
        </w:r>
        <w:r w:rsidR="00411D44">
          <w:rPr>
            <w:noProof/>
            <w:webHidden/>
          </w:rPr>
          <w:t>71</w:t>
        </w:r>
        <w:r w:rsidR="00411D44">
          <w:rPr>
            <w:noProof/>
            <w:webHidden/>
          </w:rPr>
          <w:fldChar w:fldCharType="end"/>
        </w:r>
      </w:hyperlink>
    </w:p>
    <w:p w14:paraId="77F2B79D" w14:textId="4071EFC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43" w:history="1">
        <w:r w:rsidR="00411D44" w:rsidRPr="009D4222">
          <w:rPr>
            <w:rStyle w:val="Hipervnculo"/>
            <w:noProof/>
          </w:rPr>
          <w:t>5.8.1.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CHASIS.</w:t>
        </w:r>
        <w:r w:rsidR="00411D44">
          <w:rPr>
            <w:noProof/>
            <w:webHidden/>
          </w:rPr>
          <w:tab/>
        </w:r>
        <w:r w:rsidR="00411D44">
          <w:rPr>
            <w:noProof/>
            <w:webHidden/>
          </w:rPr>
          <w:fldChar w:fldCharType="begin"/>
        </w:r>
        <w:r w:rsidR="00411D44">
          <w:rPr>
            <w:noProof/>
            <w:webHidden/>
          </w:rPr>
          <w:instrText xml:space="preserve"> PAGEREF _Toc107566343 \h </w:instrText>
        </w:r>
        <w:r w:rsidR="00411D44">
          <w:rPr>
            <w:noProof/>
            <w:webHidden/>
          </w:rPr>
        </w:r>
        <w:r w:rsidR="00411D44">
          <w:rPr>
            <w:noProof/>
            <w:webHidden/>
          </w:rPr>
          <w:fldChar w:fldCharType="separate"/>
        </w:r>
        <w:r w:rsidR="00411D44">
          <w:rPr>
            <w:noProof/>
            <w:webHidden/>
          </w:rPr>
          <w:t>71</w:t>
        </w:r>
        <w:r w:rsidR="00411D44">
          <w:rPr>
            <w:noProof/>
            <w:webHidden/>
          </w:rPr>
          <w:fldChar w:fldCharType="end"/>
        </w:r>
      </w:hyperlink>
    </w:p>
    <w:p w14:paraId="357AFCB2" w14:textId="4F2AC6C6"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44" w:history="1">
        <w:r w:rsidR="00411D44" w:rsidRPr="009D4222">
          <w:rPr>
            <w:rStyle w:val="Hipervnculo"/>
            <w:noProof/>
          </w:rPr>
          <w:t>5.8.1.1.</w:t>
        </w:r>
        <w:r w:rsidR="00411D44">
          <w:rPr>
            <w:rFonts w:asciiTheme="minorHAnsi" w:eastAsiaTheme="minorEastAsia" w:hAnsiTheme="minorHAnsi" w:cstheme="minorBidi"/>
            <w:noProof/>
            <w:sz w:val="22"/>
            <w:szCs w:val="22"/>
            <w:lang w:val="es-ES"/>
          </w:rPr>
          <w:tab/>
        </w:r>
        <w:r w:rsidR="00411D44" w:rsidRPr="009D4222">
          <w:rPr>
            <w:rStyle w:val="Hipervnculo"/>
            <w:noProof/>
          </w:rPr>
          <w:t>MOTOR.</w:t>
        </w:r>
        <w:r w:rsidR="00411D44">
          <w:rPr>
            <w:noProof/>
            <w:webHidden/>
          </w:rPr>
          <w:tab/>
        </w:r>
        <w:r w:rsidR="00411D44">
          <w:rPr>
            <w:noProof/>
            <w:webHidden/>
          </w:rPr>
          <w:fldChar w:fldCharType="begin"/>
        </w:r>
        <w:r w:rsidR="00411D44">
          <w:rPr>
            <w:noProof/>
            <w:webHidden/>
          </w:rPr>
          <w:instrText xml:space="preserve"> PAGEREF _Toc107566344 \h </w:instrText>
        </w:r>
        <w:r w:rsidR="00411D44">
          <w:rPr>
            <w:noProof/>
            <w:webHidden/>
          </w:rPr>
        </w:r>
        <w:r w:rsidR="00411D44">
          <w:rPr>
            <w:noProof/>
            <w:webHidden/>
          </w:rPr>
          <w:fldChar w:fldCharType="separate"/>
        </w:r>
        <w:r w:rsidR="00411D44">
          <w:rPr>
            <w:noProof/>
            <w:webHidden/>
          </w:rPr>
          <w:t>71</w:t>
        </w:r>
        <w:r w:rsidR="00411D44">
          <w:rPr>
            <w:noProof/>
            <w:webHidden/>
          </w:rPr>
          <w:fldChar w:fldCharType="end"/>
        </w:r>
      </w:hyperlink>
    </w:p>
    <w:p w14:paraId="4A3CF97A" w14:textId="66473F64"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45" w:history="1">
        <w:r w:rsidR="00411D44" w:rsidRPr="009D4222">
          <w:rPr>
            <w:rStyle w:val="Hipervnculo"/>
            <w:noProof/>
          </w:rPr>
          <w:t>5.8.1.2.</w:t>
        </w:r>
        <w:r w:rsidR="00411D44">
          <w:rPr>
            <w:rFonts w:asciiTheme="minorHAnsi" w:eastAsiaTheme="minorEastAsia" w:hAnsiTheme="minorHAnsi" w:cstheme="minorBidi"/>
            <w:noProof/>
            <w:sz w:val="22"/>
            <w:szCs w:val="22"/>
            <w:lang w:val="es-ES"/>
          </w:rPr>
          <w:tab/>
        </w:r>
        <w:r w:rsidR="00411D44" w:rsidRPr="009D4222">
          <w:rPr>
            <w:rStyle w:val="Hipervnculo"/>
            <w:noProof/>
          </w:rPr>
          <w:t>CAJA DE CAMBIOS.</w:t>
        </w:r>
        <w:r w:rsidR="00411D44">
          <w:rPr>
            <w:noProof/>
            <w:webHidden/>
          </w:rPr>
          <w:tab/>
        </w:r>
        <w:r w:rsidR="00411D44">
          <w:rPr>
            <w:noProof/>
            <w:webHidden/>
          </w:rPr>
          <w:fldChar w:fldCharType="begin"/>
        </w:r>
        <w:r w:rsidR="00411D44">
          <w:rPr>
            <w:noProof/>
            <w:webHidden/>
          </w:rPr>
          <w:instrText xml:space="preserve"> PAGEREF _Toc107566345 \h </w:instrText>
        </w:r>
        <w:r w:rsidR="00411D44">
          <w:rPr>
            <w:noProof/>
            <w:webHidden/>
          </w:rPr>
        </w:r>
        <w:r w:rsidR="00411D44">
          <w:rPr>
            <w:noProof/>
            <w:webHidden/>
          </w:rPr>
          <w:fldChar w:fldCharType="separate"/>
        </w:r>
        <w:r w:rsidR="00411D44">
          <w:rPr>
            <w:noProof/>
            <w:webHidden/>
          </w:rPr>
          <w:t>72</w:t>
        </w:r>
        <w:r w:rsidR="00411D44">
          <w:rPr>
            <w:noProof/>
            <w:webHidden/>
          </w:rPr>
          <w:fldChar w:fldCharType="end"/>
        </w:r>
      </w:hyperlink>
    </w:p>
    <w:p w14:paraId="203B9BBB" w14:textId="3F9BA13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46" w:history="1">
        <w:r w:rsidR="00411D44" w:rsidRPr="009D4222">
          <w:rPr>
            <w:rStyle w:val="Hipervnculo"/>
            <w:noProof/>
          </w:rPr>
          <w:t>5.8.1.3.</w:t>
        </w:r>
        <w:r w:rsidR="00411D44">
          <w:rPr>
            <w:rFonts w:asciiTheme="minorHAnsi" w:eastAsiaTheme="minorEastAsia" w:hAnsiTheme="minorHAnsi" w:cstheme="minorBidi"/>
            <w:noProof/>
            <w:sz w:val="22"/>
            <w:szCs w:val="22"/>
            <w:lang w:val="es-ES"/>
          </w:rPr>
          <w:tab/>
        </w:r>
        <w:r w:rsidR="00411D44" w:rsidRPr="009D4222">
          <w:rPr>
            <w:rStyle w:val="Hipervnculo"/>
            <w:noProof/>
          </w:rPr>
          <w:t>TOMA DE FUERZA.</w:t>
        </w:r>
        <w:r w:rsidR="00411D44">
          <w:rPr>
            <w:noProof/>
            <w:webHidden/>
          </w:rPr>
          <w:tab/>
        </w:r>
        <w:r w:rsidR="00411D44">
          <w:rPr>
            <w:noProof/>
            <w:webHidden/>
          </w:rPr>
          <w:fldChar w:fldCharType="begin"/>
        </w:r>
        <w:r w:rsidR="00411D44">
          <w:rPr>
            <w:noProof/>
            <w:webHidden/>
          </w:rPr>
          <w:instrText xml:space="preserve"> PAGEREF _Toc107566346 \h </w:instrText>
        </w:r>
        <w:r w:rsidR="00411D44">
          <w:rPr>
            <w:noProof/>
            <w:webHidden/>
          </w:rPr>
        </w:r>
        <w:r w:rsidR="00411D44">
          <w:rPr>
            <w:noProof/>
            <w:webHidden/>
          </w:rPr>
          <w:fldChar w:fldCharType="separate"/>
        </w:r>
        <w:r w:rsidR="00411D44">
          <w:rPr>
            <w:noProof/>
            <w:webHidden/>
          </w:rPr>
          <w:t>72</w:t>
        </w:r>
        <w:r w:rsidR="00411D44">
          <w:rPr>
            <w:noProof/>
            <w:webHidden/>
          </w:rPr>
          <w:fldChar w:fldCharType="end"/>
        </w:r>
      </w:hyperlink>
    </w:p>
    <w:p w14:paraId="29D229AE" w14:textId="59FAE5A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47" w:history="1">
        <w:r w:rsidR="00411D44" w:rsidRPr="009D4222">
          <w:rPr>
            <w:rStyle w:val="Hipervnculo"/>
            <w:noProof/>
          </w:rPr>
          <w:t>5.8.1.4.</w:t>
        </w:r>
        <w:r w:rsidR="00411D44">
          <w:rPr>
            <w:rFonts w:asciiTheme="minorHAnsi" w:eastAsiaTheme="minorEastAsia" w:hAnsiTheme="minorHAnsi" w:cstheme="minorBidi"/>
            <w:noProof/>
            <w:sz w:val="22"/>
            <w:szCs w:val="22"/>
            <w:lang w:val="es-ES"/>
          </w:rPr>
          <w:tab/>
        </w:r>
        <w:r w:rsidR="00411D44" w:rsidRPr="009D4222">
          <w:rPr>
            <w:rStyle w:val="Hipervnculo"/>
            <w:noProof/>
          </w:rPr>
          <w:t>DISPOSITIVO DE REMOLQUE.</w:t>
        </w:r>
        <w:r w:rsidR="00411D44">
          <w:rPr>
            <w:noProof/>
            <w:webHidden/>
          </w:rPr>
          <w:tab/>
        </w:r>
        <w:r w:rsidR="00411D44">
          <w:rPr>
            <w:noProof/>
            <w:webHidden/>
          </w:rPr>
          <w:fldChar w:fldCharType="begin"/>
        </w:r>
        <w:r w:rsidR="00411D44">
          <w:rPr>
            <w:noProof/>
            <w:webHidden/>
          </w:rPr>
          <w:instrText xml:space="preserve"> PAGEREF _Toc107566347 \h </w:instrText>
        </w:r>
        <w:r w:rsidR="00411D44">
          <w:rPr>
            <w:noProof/>
            <w:webHidden/>
          </w:rPr>
        </w:r>
        <w:r w:rsidR="00411D44">
          <w:rPr>
            <w:noProof/>
            <w:webHidden/>
          </w:rPr>
          <w:fldChar w:fldCharType="separate"/>
        </w:r>
        <w:r w:rsidR="00411D44">
          <w:rPr>
            <w:noProof/>
            <w:webHidden/>
          </w:rPr>
          <w:t>72</w:t>
        </w:r>
        <w:r w:rsidR="00411D44">
          <w:rPr>
            <w:noProof/>
            <w:webHidden/>
          </w:rPr>
          <w:fldChar w:fldCharType="end"/>
        </w:r>
      </w:hyperlink>
    </w:p>
    <w:p w14:paraId="7E95BC64" w14:textId="4D56DBD2"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48" w:history="1">
        <w:r w:rsidR="00411D44" w:rsidRPr="009D4222">
          <w:rPr>
            <w:rStyle w:val="Hipervnculo"/>
            <w:noProof/>
          </w:rPr>
          <w:t>5.8.1.5.</w:t>
        </w:r>
        <w:r w:rsidR="00411D44">
          <w:rPr>
            <w:rFonts w:asciiTheme="minorHAnsi" w:eastAsiaTheme="minorEastAsia" w:hAnsiTheme="minorHAnsi" w:cstheme="minorBidi"/>
            <w:noProof/>
            <w:sz w:val="22"/>
            <w:szCs w:val="22"/>
            <w:lang w:val="es-ES"/>
          </w:rPr>
          <w:tab/>
        </w:r>
        <w:r w:rsidR="00411D44" w:rsidRPr="009D4222">
          <w:rPr>
            <w:rStyle w:val="Hipervnculo"/>
            <w:noProof/>
          </w:rPr>
          <w:t>DIRECCIÓN.</w:t>
        </w:r>
        <w:r w:rsidR="00411D44">
          <w:rPr>
            <w:noProof/>
            <w:webHidden/>
          </w:rPr>
          <w:tab/>
        </w:r>
        <w:r w:rsidR="00411D44">
          <w:rPr>
            <w:noProof/>
            <w:webHidden/>
          </w:rPr>
          <w:fldChar w:fldCharType="begin"/>
        </w:r>
        <w:r w:rsidR="00411D44">
          <w:rPr>
            <w:noProof/>
            <w:webHidden/>
          </w:rPr>
          <w:instrText xml:space="preserve"> PAGEREF _Toc107566348 \h </w:instrText>
        </w:r>
        <w:r w:rsidR="00411D44">
          <w:rPr>
            <w:noProof/>
            <w:webHidden/>
          </w:rPr>
        </w:r>
        <w:r w:rsidR="00411D44">
          <w:rPr>
            <w:noProof/>
            <w:webHidden/>
          </w:rPr>
          <w:fldChar w:fldCharType="separate"/>
        </w:r>
        <w:r w:rsidR="00411D44">
          <w:rPr>
            <w:noProof/>
            <w:webHidden/>
          </w:rPr>
          <w:t>72</w:t>
        </w:r>
        <w:r w:rsidR="00411D44">
          <w:rPr>
            <w:noProof/>
            <w:webHidden/>
          </w:rPr>
          <w:fldChar w:fldCharType="end"/>
        </w:r>
      </w:hyperlink>
    </w:p>
    <w:p w14:paraId="516953C5" w14:textId="43FCE47F"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49" w:history="1">
        <w:r w:rsidR="00411D44" w:rsidRPr="009D4222">
          <w:rPr>
            <w:rStyle w:val="Hipervnculo"/>
            <w:noProof/>
          </w:rPr>
          <w:t>5.8.1.6.</w:t>
        </w:r>
        <w:r w:rsidR="00411D44">
          <w:rPr>
            <w:rFonts w:asciiTheme="minorHAnsi" w:eastAsiaTheme="minorEastAsia" w:hAnsiTheme="minorHAnsi" w:cstheme="minorBidi"/>
            <w:noProof/>
            <w:sz w:val="22"/>
            <w:szCs w:val="22"/>
            <w:lang w:val="es-ES"/>
          </w:rPr>
          <w:tab/>
        </w:r>
        <w:r w:rsidR="00411D44" w:rsidRPr="009D4222">
          <w:rPr>
            <w:rStyle w:val="Hipervnculo"/>
            <w:noProof/>
          </w:rPr>
          <w:t>TRANSMISIÓN.</w:t>
        </w:r>
        <w:r w:rsidR="00411D44">
          <w:rPr>
            <w:noProof/>
            <w:webHidden/>
          </w:rPr>
          <w:tab/>
        </w:r>
        <w:r w:rsidR="00411D44">
          <w:rPr>
            <w:noProof/>
            <w:webHidden/>
          </w:rPr>
          <w:fldChar w:fldCharType="begin"/>
        </w:r>
        <w:r w:rsidR="00411D44">
          <w:rPr>
            <w:noProof/>
            <w:webHidden/>
          </w:rPr>
          <w:instrText xml:space="preserve"> PAGEREF _Toc107566349 \h </w:instrText>
        </w:r>
        <w:r w:rsidR="00411D44">
          <w:rPr>
            <w:noProof/>
            <w:webHidden/>
          </w:rPr>
        </w:r>
        <w:r w:rsidR="00411D44">
          <w:rPr>
            <w:noProof/>
            <w:webHidden/>
          </w:rPr>
          <w:fldChar w:fldCharType="separate"/>
        </w:r>
        <w:r w:rsidR="00411D44">
          <w:rPr>
            <w:noProof/>
            <w:webHidden/>
          </w:rPr>
          <w:t>72</w:t>
        </w:r>
        <w:r w:rsidR="00411D44">
          <w:rPr>
            <w:noProof/>
            <w:webHidden/>
          </w:rPr>
          <w:fldChar w:fldCharType="end"/>
        </w:r>
      </w:hyperlink>
    </w:p>
    <w:p w14:paraId="50BF87C1" w14:textId="7D5B621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50" w:history="1">
        <w:r w:rsidR="00411D44" w:rsidRPr="009D4222">
          <w:rPr>
            <w:rStyle w:val="Hipervnculo"/>
            <w:noProof/>
          </w:rPr>
          <w:t>5.8.1.7.</w:t>
        </w:r>
        <w:r w:rsidR="00411D44">
          <w:rPr>
            <w:rFonts w:asciiTheme="minorHAnsi" w:eastAsiaTheme="minorEastAsia" w:hAnsiTheme="minorHAnsi" w:cstheme="minorBidi"/>
            <w:noProof/>
            <w:sz w:val="22"/>
            <w:szCs w:val="22"/>
            <w:lang w:val="es-ES"/>
          </w:rPr>
          <w:tab/>
        </w:r>
        <w:r w:rsidR="00411D44" w:rsidRPr="009D4222">
          <w:rPr>
            <w:rStyle w:val="Hipervnculo"/>
            <w:noProof/>
          </w:rPr>
          <w:t>SUSPENSIÓN.</w:t>
        </w:r>
        <w:r w:rsidR="00411D44">
          <w:rPr>
            <w:noProof/>
            <w:webHidden/>
          </w:rPr>
          <w:tab/>
        </w:r>
        <w:r w:rsidR="00411D44">
          <w:rPr>
            <w:noProof/>
            <w:webHidden/>
          </w:rPr>
          <w:fldChar w:fldCharType="begin"/>
        </w:r>
        <w:r w:rsidR="00411D44">
          <w:rPr>
            <w:noProof/>
            <w:webHidden/>
          </w:rPr>
          <w:instrText xml:space="preserve"> PAGEREF _Toc107566350 \h </w:instrText>
        </w:r>
        <w:r w:rsidR="00411D44">
          <w:rPr>
            <w:noProof/>
            <w:webHidden/>
          </w:rPr>
        </w:r>
        <w:r w:rsidR="00411D44">
          <w:rPr>
            <w:noProof/>
            <w:webHidden/>
          </w:rPr>
          <w:fldChar w:fldCharType="separate"/>
        </w:r>
        <w:r w:rsidR="00411D44">
          <w:rPr>
            <w:noProof/>
            <w:webHidden/>
          </w:rPr>
          <w:t>72</w:t>
        </w:r>
        <w:r w:rsidR="00411D44">
          <w:rPr>
            <w:noProof/>
            <w:webHidden/>
          </w:rPr>
          <w:fldChar w:fldCharType="end"/>
        </w:r>
      </w:hyperlink>
    </w:p>
    <w:p w14:paraId="5EC7D320" w14:textId="26ED929B"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51" w:history="1">
        <w:r w:rsidR="00411D44" w:rsidRPr="009D4222">
          <w:rPr>
            <w:rStyle w:val="Hipervnculo"/>
            <w:noProof/>
          </w:rPr>
          <w:t>5.8.1.8.</w:t>
        </w:r>
        <w:r w:rsidR="00411D44">
          <w:rPr>
            <w:rFonts w:asciiTheme="minorHAnsi" w:eastAsiaTheme="minorEastAsia" w:hAnsiTheme="minorHAnsi" w:cstheme="minorBidi"/>
            <w:noProof/>
            <w:sz w:val="22"/>
            <w:szCs w:val="22"/>
            <w:lang w:val="es-ES"/>
          </w:rPr>
          <w:tab/>
        </w:r>
        <w:r w:rsidR="00411D44" w:rsidRPr="009D4222">
          <w:rPr>
            <w:rStyle w:val="Hipervnculo"/>
            <w:noProof/>
          </w:rPr>
          <w:t>RUEDAS.</w:t>
        </w:r>
        <w:r w:rsidR="00411D44">
          <w:rPr>
            <w:noProof/>
            <w:webHidden/>
          </w:rPr>
          <w:tab/>
        </w:r>
        <w:r w:rsidR="00411D44">
          <w:rPr>
            <w:noProof/>
            <w:webHidden/>
          </w:rPr>
          <w:fldChar w:fldCharType="begin"/>
        </w:r>
        <w:r w:rsidR="00411D44">
          <w:rPr>
            <w:noProof/>
            <w:webHidden/>
          </w:rPr>
          <w:instrText xml:space="preserve"> PAGEREF _Toc107566351 \h </w:instrText>
        </w:r>
        <w:r w:rsidR="00411D44">
          <w:rPr>
            <w:noProof/>
            <w:webHidden/>
          </w:rPr>
        </w:r>
        <w:r w:rsidR="00411D44">
          <w:rPr>
            <w:noProof/>
            <w:webHidden/>
          </w:rPr>
          <w:fldChar w:fldCharType="separate"/>
        </w:r>
        <w:r w:rsidR="00411D44">
          <w:rPr>
            <w:noProof/>
            <w:webHidden/>
          </w:rPr>
          <w:t>72</w:t>
        </w:r>
        <w:r w:rsidR="00411D44">
          <w:rPr>
            <w:noProof/>
            <w:webHidden/>
          </w:rPr>
          <w:fldChar w:fldCharType="end"/>
        </w:r>
      </w:hyperlink>
    </w:p>
    <w:p w14:paraId="32FB4E90" w14:textId="7D226353"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52" w:history="1">
        <w:r w:rsidR="00411D44" w:rsidRPr="009D4222">
          <w:rPr>
            <w:rStyle w:val="Hipervnculo"/>
            <w:noProof/>
          </w:rPr>
          <w:t>5.8.1.9.</w:t>
        </w:r>
        <w:r w:rsidR="00411D44">
          <w:rPr>
            <w:rFonts w:asciiTheme="minorHAnsi" w:eastAsiaTheme="minorEastAsia" w:hAnsiTheme="minorHAnsi" w:cstheme="minorBidi"/>
            <w:noProof/>
            <w:sz w:val="22"/>
            <w:szCs w:val="22"/>
            <w:lang w:val="es-ES"/>
          </w:rPr>
          <w:tab/>
        </w:r>
        <w:r w:rsidR="00411D44" w:rsidRPr="009D4222">
          <w:rPr>
            <w:rStyle w:val="Hipervnculo"/>
            <w:noProof/>
          </w:rPr>
          <w:t>FRENOS Y SISTEMAS DE SEGURIDAD.</w:t>
        </w:r>
        <w:r w:rsidR="00411D44">
          <w:rPr>
            <w:noProof/>
            <w:webHidden/>
          </w:rPr>
          <w:tab/>
        </w:r>
        <w:r w:rsidR="00411D44">
          <w:rPr>
            <w:noProof/>
            <w:webHidden/>
          </w:rPr>
          <w:fldChar w:fldCharType="begin"/>
        </w:r>
        <w:r w:rsidR="00411D44">
          <w:rPr>
            <w:noProof/>
            <w:webHidden/>
          </w:rPr>
          <w:instrText xml:space="preserve"> PAGEREF _Toc107566352 \h </w:instrText>
        </w:r>
        <w:r w:rsidR="00411D44">
          <w:rPr>
            <w:noProof/>
            <w:webHidden/>
          </w:rPr>
        </w:r>
        <w:r w:rsidR="00411D44">
          <w:rPr>
            <w:noProof/>
            <w:webHidden/>
          </w:rPr>
          <w:fldChar w:fldCharType="separate"/>
        </w:r>
        <w:r w:rsidR="00411D44">
          <w:rPr>
            <w:noProof/>
            <w:webHidden/>
          </w:rPr>
          <w:t>73</w:t>
        </w:r>
        <w:r w:rsidR="00411D44">
          <w:rPr>
            <w:noProof/>
            <w:webHidden/>
          </w:rPr>
          <w:fldChar w:fldCharType="end"/>
        </w:r>
      </w:hyperlink>
    </w:p>
    <w:p w14:paraId="6E01BF47" w14:textId="58AFA2BC"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53" w:history="1">
        <w:r w:rsidR="00411D44" w:rsidRPr="009D4222">
          <w:rPr>
            <w:rStyle w:val="Hipervnculo"/>
            <w:noProof/>
          </w:rPr>
          <w:t>5.8.1.10.</w:t>
        </w:r>
        <w:r w:rsidR="00411D44">
          <w:rPr>
            <w:rFonts w:asciiTheme="minorHAnsi" w:eastAsiaTheme="minorEastAsia" w:hAnsiTheme="minorHAnsi" w:cstheme="minorBidi"/>
            <w:noProof/>
            <w:sz w:val="22"/>
            <w:szCs w:val="22"/>
            <w:lang w:val="es-ES"/>
          </w:rPr>
          <w:tab/>
        </w:r>
        <w:r w:rsidR="00411D44" w:rsidRPr="009D4222">
          <w:rPr>
            <w:rStyle w:val="Hipervnculo"/>
            <w:noProof/>
          </w:rPr>
          <w:t>EQUIPO ELÉCTRICO.</w:t>
        </w:r>
        <w:r w:rsidR="00411D44">
          <w:rPr>
            <w:noProof/>
            <w:webHidden/>
          </w:rPr>
          <w:tab/>
        </w:r>
        <w:r w:rsidR="00411D44">
          <w:rPr>
            <w:noProof/>
            <w:webHidden/>
          </w:rPr>
          <w:fldChar w:fldCharType="begin"/>
        </w:r>
        <w:r w:rsidR="00411D44">
          <w:rPr>
            <w:noProof/>
            <w:webHidden/>
          </w:rPr>
          <w:instrText xml:space="preserve"> PAGEREF _Toc107566353 \h </w:instrText>
        </w:r>
        <w:r w:rsidR="00411D44">
          <w:rPr>
            <w:noProof/>
            <w:webHidden/>
          </w:rPr>
        </w:r>
        <w:r w:rsidR="00411D44">
          <w:rPr>
            <w:noProof/>
            <w:webHidden/>
          </w:rPr>
          <w:fldChar w:fldCharType="separate"/>
        </w:r>
        <w:r w:rsidR="00411D44">
          <w:rPr>
            <w:noProof/>
            <w:webHidden/>
          </w:rPr>
          <w:t>73</w:t>
        </w:r>
        <w:r w:rsidR="00411D44">
          <w:rPr>
            <w:noProof/>
            <w:webHidden/>
          </w:rPr>
          <w:fldChar w:fldCharType="end"/>
        </w:r>
      </w:hyperlink>
    </w:p>
    <w:p w14:paraId="5414063F" w14:textId="53A3B207"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54" w:history="1">
        <w:r w:rsidR="00411D44" w:rsidRPr="009D4222">
          <w:rPr>
            <w:rStyle w:val="Hipervnculo"/>
            <w:noProof/>
          </w:rPr>
          <w:t>5.8.1.11.</w:t>
        </w:r>
        <w:r w:rsidR="00411D44">
          <w:rPr>
            <w:rFonts w:asciiTheme="minorHAnsi" w:eastAsiaTheme="minorEastAsia" w:hAnsiTheme="minorHAnsi" w:cstheme="minorBidi"/>
            <w:noProof/>
            <w:sz w:val="22"/>
            <w:szCs w:val="22"/>
            <w:lang w:val="es-ES"/>
          </w:rPr>
          <w:tab/>
        </w:r>
        <w:r w:rsidR="00411D44" w:rsidRPr="009D4222">
          <w:rPr>
            <w:rStyle w:val="Hipervnculo"/>
            <w:noProof/>
          </w:rPr>
          <w:t>DEPÓSITO COMBUSTIBLE.</w:t>
        </w:r>
        <w:r w:rsidR="00411D44">
          <w:rPr>
            <w:noProof/>
            <w:webHidden/>
          </w:rPr>
          <w:tab/>
        </w:r>
        <w:r w:rsidR="00411D44">
          <w:rPr>
            <w:noProof/>
            <w:webHidden/>
          </w:rPr>
          <w:fldChar w:fldCharType="begin"/>
        </w:r>
        <w:r w:rsidR="00411D44">
          <w:rPr>
            <w:noProof/>
            <w:webHidden/>
          </w:rPr>
          <w:instrText xml:space="preserve"> PAGEREF _Toc107566354 \h </w:instrText>
        </w:r>
        <w:r w:rsidR="00411D44">
          <w:rPr>
            <w:noProof/>
            <w:webHidden/>
          </w:rPr>
        </w:r>
        <w:r w:rsidR="00411D44">
          <w:rPr>
            <w:noProof/>
            <w:webHidden/>
          </w:rPr>
          <w:fldChar w:fldCharType="separate"/>
        </w:r>
        <w:r w:rsidR="00411D44">
          <w:rPr>
            <w:noProof/>
            <w:webHidden/>
          </w:rPr>
          <w:t>73</w:t>
        </w:r>
        <w:r w:rsidR="00411D44">
          <w:rPr>
            <w:noProof/>
            <w:webHidden/>
          </w:rPr>
          <w:fldChar w:fldCharType="end"/>
        </w:r>
      </w:hyperlink>
    </w:p>
    <w:p w14:paraId="1F4077AE" w14:textId="1AD298B8"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55" w:history="1">
        <w:r w:rsidR="00411D44" w:rsidRPr="009D4222">
          <w:rPr>
            <w:rStyle w:val="Hipervnculo"/>
            <w:noProof/>
          </w:rPr>
          <w:t>5.8.1.12.</w:t>
        </w:r>
        <w:r w:rsidR="00411D44">
          <w:rPr>
            <w:rFonts w:asciiTheme="minorHAnsi" w:eastAsiaTheme="minorEastAsia" w:hAnsiTheme="minorHAnsi" w:cstheme="minorBidi"/>
            <w:noProof/>
            <w:sz w:val="22"/>
            <w:szCs w:val="22"/>
            <w:lang w:val="es-ES"/>
          </w:rPr>
          <w:tab/>
        </w:r>
        <w:r w:rsidR="00411D44" w:rsidRPr="009D4222">
          <w:rPr>
            <w:rStyle w:val="Hipervnculo"/>
            <w:noProof/>
          </w:rPr>
          <w:t>SISTEMA DE SALIDA RÁPIDA.</w:t>
        </w:r>
        <w:r w:rsidR="00411D44">
          <w:rPr>
            <w:noProof/>
            <w:webHidden/>
          </w:rPr>
          <w:tab/>
        </w:r>
        <w:r w:rsidR="00411D44">
          <w:rPr>
            <w:noProof/>
            <w:webHidden/>
          </w:rPr>
          <w:fldChar w:fldCharType="begin"/>
        </w:r>
        <w:r w:rsidR="00411D44">
          <w:rPr>
            <w:noProof/>
            <w:webHidden/>
          </w:rPr>
          <w:instrText xml:space="preserve"> PAGEREF _Toc107566355 \h </w:instrText>
        </w:r>
        <w:r w:rsidR="00411D44">
          <w:rPr>
            <w:noProof/>
            <w:webHidden/>
          </w:rPr>
        </w:r>
        <w:r w:rsidR="00411D44">
          <w:rPr>
            <w:noProof/>
            <w:webHidden/>
          </w:rPr>
          <w:fldChar w:fldCharType="separate"/>
        </w:r>
        <w:r w:rsidR="00411D44">
          <w:rPr>
            <w:noProof/>
            <w:webHidden/>
          </w:rPr>
          <w:t>73</w:t>
        </w:r>
        <w:r w:rsidR="00411D44">
          <w:rPr>
            <w:noProof/>
            <w:webHidden/>
          </w:rPr>
          <w:fldChar w:fldCharType="end"/>
        </w:r>
      </w:hyperlink>
    </w:p>
    <w:p w14:paraId="073C0B0E" w14:textId="2FD231B6"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56" w:history="1">
        <w:r w:rsidR="00411D44" w:rsidRPr="009D4222">
          <w:rPr>
            <w:rStyle w:val="Hipervnculo"/>
            <w:noProof/>
          </w:rPr>
          <w:t>5.8.1.13.</w:t>
        </w:r>
        <w:r w:rsidR="00411D44">
          <w:rPr>
            <w:rFonts w:asciiTheme="minorHAnsi" w:eastAsiaTheme="minorEastAsia" w:hAnsiTheme="minorHAnsi" w:cstheme="minorBidi"/>
            <w:noProof/>
            <w:sz w:val="22"/>
            <w:szCs w:val="22"/>
            <w:lang w:val="es-ES"/>
          </w:rPr>
          <w:tab/>
        </w:r>
        <w:r w:rsidR="00411D44" w:rsidRPr="009D4222">
          <w:rPr>
            <w:rStyle w:val="Hipervnculo"/>
            <w:noProof/>
          </w:rPr>
          <w:t>CABESTRANTE.</w:t>
        </w:r>
        <w:r w:rsidR="00411D44">
          <w:rPr>
            <w:noProof/>
            <w:webHidden/>
          </w:rPr>
          <w:tab/>
        </w:r>
        <w:r w:rsidR="00411D44">
          <w:rPr>
            <w:noProof/>
            <w:webHidden/>
          </w:rPr>
          <w:fldChar w:fldCharType="begin"/>
        </w:r>
        <w:r w:rsidR="00411D44">
          <w:rPr>
            <w:noProof/>
            <w:webHidden/>
          </w:rPr>
          <w:instrText xml:space="preserve"> PAGEREF _Toc107566356 \h </w:instrText>
        </w:r>
        <w:r w:rsidR="00411D44">
          <w:rPr>
            <w:noProof/>
            <w:webHidden/>
          </w:rPr>
        </w:r>
        <w:r w:rsidR="00411D44">
          <w:rPr>
            <w:noProof/>
            <w:webHidden/>
          </w:rPr>
          <w:fldChar w:fldCharType="separate"/>
        </w:r>
        <w:r w:rsidR="00411D44">
          <w:rPr>
            <w:noProof/>
            <w:webHidden/>
          </w:rPr>
          <w:t>74</w:t>
        </w:r>
        <w:r w:rsidR="00411D44">
          <w:rPr>
            <w:noProof/>
            <w:webHidden/>
          </w:rPr>
          <w:fldChar w:fldCharType="end"/>
        </w:r>
      </w:hyperlink>
    </w:p>
    <w:p w14:paraId="2580DE72" w14:textId="2F9F8A12"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57" w:history="1">
        <w:r w:rsidR="00411D44" w:rsidRPr="009D4222">
          <w:rPr>
            <w:rStyle w:val="Hipervnculo"/>
            <w:noProof/>
          </w:rPr>
          <w:t>5.8.2.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CABINA.</w:t>
        </w:r>
        <w:r w:rsidR="00411D44">
          <w:rPr>
            <w:noProof/>
            <w:webHidden/>
          </w:rPr>
          <w:tab/>
        </w:r>
        <w:r w:rsidR="00411D44">
          <w:rPr>
            <w:noProof/>
            <w:webHidden/>
          </w:rPr>
          <w:fldChar w:fldCharType="begin"/>
        </w:r>
        <w:r w:rsidR="00411D44">
          <w:rPr>
            <w:noProof/>
            <w:webHidden/>
          </w:rPr>
          <w:instrText xml:space="preserve"> PAGEREF _Toc107566357 \h </w:instrText>
        </w:r>
        <w:r w:rsidR="00411D44">
          <w:rPr>
            <w:noProof/>
            <w:webHidden/>
          </w:rPr>
        </w:r>
        <w:r w:rsidR="00411D44">
          <w:rPr>
            <w:noProof/>
            <w:webHidden/>
          </w:rPr>
          <w:fldChar w:fldCharType="separate"/>
        </w:r>
        <w:r w:rsidR="00411D44">
          <w:rPr>
            <w:noProof/>
            <w:webHidden/>
          </w:rPr>
          <w:t>74</w:t>
        </w:r>
        <w:r w:rsidR="00411D44">
          <w:rPr>
            <w:noProof/>
            <w:webHidden/>
          </w:rPr>
          <w:fldChar w:fldCharType="end"/>
        </w:r>
      </w:hyperlink>
    </w:p>
    <w:p w14:paraId="5BE28465" w14:textId="6ECBDAC7"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58" w:history="1">
        <w:r w:rsidR="00411D44" w:rsidRPr="009D4222">
          <w:rPr>
            <w:rStyle w:val="Hipervnculo"/>
            <w:noProof/>
          </w:rPr>
          <w:t>5.8.3.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CARROCERÍA.</w:t>
        </w:r>
        <w:r w:rsidR="00411D44">
          <w:rPr>
            <w:noProof/>
            <w:webHidden/>
          </w:rPr>
          <w:tab/>
        </w:r>
        <w:r w:rsidR="00411D44">
          <w:rPr>
            <w:noProof/>
            <w:webHidden/>
          </w:rPr>
          <w:fldChar w:fldCharType="begin"/>
        </w:r>
        <w:r w:rsidR="00411D44">
          <w:rPr>
            <w:noProof/>
            <w:webHidden/>
          </w:rPr>
          <w:instrText xml:space="preserve"> PAGEREF _Toc107566358 \h </w:instrText>
        </w:r>
        <w:r w:rsidR="00411D44">
          <w:rPr>
            <w:noProof/>
            <w:webHidden/>
          </w:rPr>
        </w:r>
        <w:r w:rsidR="00411D44">
          <w:rPr>
            <w:noProof/>
            <w:webHidden/>
          </w:rPr>
          <w:fldChar w:fldCharType="separate"/>
        </w:r>
        <w:r w:rsidR="00411D44">
          <w:rPr>
            <w:noProof/>
            <w:webHidden/>
          </w:rPr>
          <w:t>76</w:t>
        </w:r>
        <w:r w:rsidR="00411D44">
          <w:rPr>
            <w:noProof/>
            <w:webHidden/>
          </w:rPr>
          <w:fldChar w:fldCharType="end"/>
        </w:r>
      </w:hyperlink>
    </w:p>
    <w:p w14:paraId="1BFDED63" w14:textId="554C0F87"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59" w:history="1">
        <w:r w:rsidR="00411D44" w:rsidRPr="009D4222">
          <w:rPr>
            <w:rStyle w:val="Hipervnculo"/>
            <w:noProof/>
          </w:rPr>
          <w:t>5.8.4.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CISTERNA DE AGUA.</w:t>
        </w:r>
        <w:r w:rsidR="00411D44">
          <w:rPr>
            <w:noProof/>
            <w:webHidden/>
          </w:rPr>
          <w:tab/>
        </w:r>
        <w:r w:rsidR="00411D44">
          <w:rPr>
            <w:noProof/>
            <w:webHidden/>
          </w:rPr>
          <w:fldChar w:fldCharType="begin"/>
        </w:r>
        <w:r w:rsidR="00411D44">
          <w:rPr>
            <w:noProof/>
            <w:webHidden/>
          </w:rPr>
          <w:instrText xml:space="preserve"> PAGEREF _Toc107566359 \h </w:instrText>
        </w:r>
        <w:r w:rsidR="00411D44">
          <w:rPr>
            <w:noProof/>
            <w:webHidden/>
          </w:rPr>
        </w:r>
        <w:r w:rsidR="00411D44">
          <w:rPr>
            <w:noProof/>
            <w:webHidden/>
          </w:rPr>
          <w:fldChar w:fldCharType="separate"/>
        </w:r>
        <w:r w:rsidR="00411D44">
          <w:rPr>
            <w:noProof/>
            <w:webHidden/>
          </w:rPr>
          <w:t>79</w:t>
        </w:r>
        <w:r w:rsidR="00411D44">
          <w:rPr>
            <w:noProof/>
            <w:webHidden/>
          </w:rPr>
          <w:fldChar w:fldCharType="end"/>
        </w:r>
      </w:hyperlink>
    </w:p>
    <w:p w14:paraId="7788A882" w14:textId="71EE89AE"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60" w:history="1">
        <w:r w:rsidR="00411D44" w:rsidRPr="009D4222">
          <w:rPr>
            <w:rStyle w:val="Hipervnculo"/>
            <w:noProof/>
          </w:rPr>
          <w:t>5.8.5.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INSTALACIÓN HIDRÁULICA DE EXTINCIÓN.</w:t>
        </w:r>
        <w:r w:rsidR="00411D44">
          <w:rPr>
            <w:noProof/>
            <w:webHidden/>
          </w:rPr>
          <w:tab/>
        </w:r>
        <w:r w:rsidR="00411D44">
          <w:rPr>
            <w:noProof/>
            <w:webHidden/>
          </w:rPr>
          <w:fldChar w:fldCharType="begin"/>
        </w:r>
        <w:r w:rsidR="00411D44">
          <w:rPr>
            <w:noProof/>
            <w:webHidden/>
          </w:rPr>
          <w:instrText xml:space="preserve"> PAGEREF _Toc107566360 \h </w:instrText>
        </w:r>
        <w:r w:rsidR="00411D44">
          <w:rPr>
            <w:noProof/>
            <w:webHidden/>
          </w:rPr>
        </w:r>
        <w:r w:rsidR="00411D44">
          <w:rPr>
            <w:noProof/>
            <w:webHidden/>
          </w:rPr>
          <w:fldChar w:fldCharType="separate"/>
        </w:r>
        <w:r w:rsidR="00411D44">
          <w:rPr>
            <w:noProof/>
            <w:webHidden/>
          </w:rPr>
          <w:t>79</w:t>
        </w:r>
        <w:r w:rsidR="00411D44">
          <w:rPr>
            <w:noProof/>
            <w:webHidden/>
          </w:rPr>
          <w:fldChar w:fldCharType="end"/>
        </w:r>
      </w:hyperlink>
    </w:p>
    <w:p w14:paraId="50B5703F" w14:textId="1F58B056"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61" w:history="1">
        <w:r w:rsidR="00411D44" w:rsidRPr="009D4222">
          <w:rPr>
            <w:rStyle w:val="Hipervnculo"/>
            <w:noProof/>
          </w:rPr>
          <w:t>5.8.5.1.</w:t>
        </w:r>
        <w:r w:rsidR="00411D44">
          <w:rPr>
            <w:rFonts w:asciiTheme="minorHAnsi" w:eastAsiaTheme="minorEastAsia" w:hAnsiTheme="minorHAnsi" w:cstheme="minorBidi"/>
            <w:noProof/>
            <w:sz w:val="22"/>
            <w:szCs w:val="22"/>
            <w:lang w:val="es-ES"/>
          </w:rPr>
          <w:tab/>
        </w:r>
        <w:r w:rsidR="00411D44" w:rsidRPr="009D4222">
          <w:rPr>
            <w:rStyle w:val="Hipervnculo"/>
            <w:noProof/>
          </w:rPr>
          <w:t>BOMBA DE AGUA.</w:t>
        </w:r>
        <w:r w:rsidR="00411D44">
          <w:rPr>
            <w:noProof/>
            <w:webHidden/>
          </w:rPr>
          <w:tab/>
        </w:r>
        <w:r w:rsidR="00411D44">
          <w:rPr>
            <w:noProof/>
            <w:webHidden/>
          </w:rPr>
          <w:fldChar w:fldCharType="begin"/>
        </w:r>
        <w:r w:rsidR="00411D44">
          <w:rPr>
            <w:noProof/>
            <w:webHidden/>
          </w:rPr>
          <w:instrText xml:space="preserve"> PAGEREF _Toc107566361 \h </w:instrText>
        </w:r>
        <w:r w:rsidR="00411D44">
          <w:rPr>
            <w:noProof/>
            <w:webHidden/>
          </w:rPr>
        </w:r>
        <w:r w:rsidR="00411D44">
          <w:rPr>
            <w:noProof/>
            <w:webHidden/>
          </w:rPr>
          <w:fldChar w:fldCharType="separate"/>
        </w:r>
        <w:r w:rsidR="00411D44">
          <w:rPr>
            <w:noProof/>
            <w:webHidden/>
          </w:rPr>
          <w:t>79</w:t>
        </w:r>
        <w:r w:rsidR="00411D44">
          <w:rPr>
            <w:noProof/>
            <w:webHidden/>
          </w:rPr>
          <w:fldChar w:fldCharType="end"/>
        </w:r>
      </w:hyperlink>
    </w:p>
    <w:p w14:paraId="5BA005D0" w14:textId="434B43F3"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62" w:history="1">
        <w:r w:rsidR="00411D44" w:rsidRPr="009D4222">
          <w:rPr>
            <w:rStyle w:val="Hipervnculo"/>
            <w:noProof/>
          </w:rPr>
          <w:t>5.8.5.2.</w:t>
        </w:r>
        <w:r w:rsidR="00411D44">
          <w:rPr>
            <w:rFonts w:asciiTheme="minorHAnsi" w:eastAsiaTheme="minorEastAsia" w:hAnsiTheme="minorHAnsi" w:cstheme="minorBidi"/>
            <w:noProof/>
            <w:sz w:val="22"/>
            <w:szCs w:val="22"/>
            <w:lang w:val="es-ES"/>
          </w:rPr>
          <w:tab/>
        </w:r>
        <w:r w:rsidR="00411D44" w:rsidRPr="009D4222">
          <w:rPr>
            <w:rStyle w:val="Hipervnculo"/>
            <w:noProof/>
          </w:rPr>
          <w:t>CUADRO DE CONTROL DE MANIOBRA.</w:t>
        </w:r>
        <w:r w:rsidR="00411D44">
          <w:rPr>
            <w:noProof/>
            <w:webHidden/>
          </w:rPr>
          <w:tab/>
        </w:r>
        <w:r w:rsidR="00411D44">
          <w:rPr>
            <w:noProof/>
            <w:webHidden/>
          </w:rPr>
          <w:fldChar w:fldCharType="begin"/>
        </w:r>
        <w:r w:rsidR="00411D44">
          <w:rPr>
            <w:noProof/>
            <w:webHidden/>
          </w:rPr>
          <w:instrText xml:space="preserve"> PAGEREF _Toc107566362 \h </w:instrText>
        </w:r>
        <w:r w:rsidR="00411D44">
          <w:rPr>
            <w:noProof/>
            <w:webHidden/>
          </w:rPr>
        </w:r>
        <w:r w:rsidR="00411D44">
          <w:rPr>
            <w:noProof/>
            <w:webHidden/>
          </w:rPr>
          <w:fldChar w:fldCharType="separate"/>
        </w:r>
        <w:r w:rsidR="00411D44">
          <w:rPr>
            <w:noProof/>
            <w:webHidden/>
          </w:rPr>
          <w:t>80</w:t>
        </w:r>
        <w:r w:rsidR="00411D44">
          <w:rPr>
            <w:noProof/>
            <w:webHidden/>
          </w:rPr>
          <w:fldChar w:fldCharType="end"/>
        </w:r>
      </w:hyperlink>
    </w:p>
    <w:p w14:paraId="250BF01B" w14:textId="13105875"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63" w:history="1">
        <w:r w:rsidR="00411D44" w:rsidRPr="009D4222">
          <w:rPr>
            <w:rStyle w:val="Hipervnculo"/>
            <w:noProof/>
          </w:rPr>
          <w:t>5.8.5.3.</w:t>
        </w:r>
        <w:r w:rsidR="00411D44">
          <w:rPr>
            <w:rFonts w:asciiTheme="minorHAnsi" w:eastAsiaTheme="minorEastAsia" w:hAnsiTheme="minorHAnsi" w:cstheme="minorBidi"/>
            <w:noProof/>
            <w:sz w:val="22"/>
            <w:szCs w:val="22"/>
            <w:lang w:val="es-ES"/>
          </w:rPr>
          <w:tab/>
        </w:r>
        <w:r w:rsidR="00411D44" w:rsidRPr="009D4222">
          <w:rPr>
            <w:rStyle w:val="Hipervnculo"/>
            <w:noProof/>
          </w:rPr>
          <w:t>CARRETE DE PRIMER SOCORRO.</w:t>
        </w:r>
        <w:r w:rsidR="00411D44">
          <w:rPr>
            <w:noProof/>
            <w:webHidden/>
          </w:rPr>
          <w:tab/>
        </w:r>
        <w:r w:rsidR="00411D44">
          <w:rPr>
            <w:noProof/>
            <w:webHidden/>
          </w:rPr>
          <w:fldChar w:fldCharType="begin"/>
        </w:r>
        <w:r w:rsidR="00411D44">
          <w:rPr>
            <w:noProof/>
            <w:webHidden/>
          </w:rPr>
          <w:instrText xml:space="preserve"> PAGEREF _Toc107566363 \h </w:instrText>
        </w:r>
        <w:r w:rsidR="00411D44">
          <w:rPr>
            <w:noProof/>
            <w:webHidden/>
          </w:rPr>
        </w:r>
        <w:r w:rsidR="00411D44">
          <w:rPr>
            <w:noProof/>
            <w:webHidden/>
          </w:rPr>
          <w:fldChar w:fldCharType="separate"/>
        </w:r>
        <w:r w:rsidR="00411D44">
          <w:rPr>
            <w:noProof/>
            <w:webHidden/>
          </w:rPr>
          <w:t>82</w:t>
        </w:r>
        <w:r w:rsidR="00411D44">
          <w:rPr>
            <w:noProof/>
            <w:webHidden/>
          </w:rPr>
          <w:fldChar w:fldCharType="end"/>
        </w:r>
      </w:hyperlink>
    </w:p>
    <w:p w14:paraId="5606F2BB" w14:textId="6649570E"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64" w:history="1">
        <w:r w:rsidR="00411D44" w:rsidRPr="009D4222">
          <w:rPr>
            <w:rStyle w:val="Hipervnculo"/>
            <w:noProof/>
          </w:rPr>
          <w:t>5.8.6.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DIMENSIONES Y PESOS DE LA UNIDAD.</w:t>
        </w:r>
        <w:r w:rsidR="00411D44">
          <w:rPr>
            <w:noProof/>
            <w:webHidden/>
          </w:rPr>
          <w:tab/>
        </w:r>
        <w:r w:rsidR="00411D44">
          <w:rPr>
            <w:noProof/>
            <w:webHidden/>
          </w:rPr>
          <w:fldChar w:fldCharType="begin"/>
        </w:r>
        <w:r w:rsidR="00411D44">
          <w:rPr>
            <w:noProof/>
            <w:webHidden/>
          </w:rPr>
          <w:instrText xml:space="preserve"> PAGEREF _Toc107566364 \h </w:instrText>
        </w:r>
        <w:r w:rsidR="00411D44">
          <w:rPr>
            <w:noProof/>
            <w:webHidden/>
          </w:rPr>
        </w:r>
        <w:r w:rsidR="00411D44">
          <w:rPr>
            <w:noProof/>
            <w:webHidden/>
          </w:rPr>
          <w:fldChar w:fldCharType="separate"/>
        </w:r>
        <w:r w:rsidR="00411D44">
          <w:rPr>
            <w:noProof/>
            <w:webHidden/>
          </w:rPr>
          <w:t>82</w:t>
        </w:r>
        <w:r w:rsidR="00411D44">
          <w:rPr>
            <w:noProof/>
            <w:webHidden/>
          </w:rPr>
          <w:fldChar w:fldCharType="end"/>
        </w:r>
      </w:hyperlink>
    </w:p>
    <w:p w14:paraId="639ACF3E" w14:textId="1A16EAA4"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65" w:history="1">
        <w:r w:rsidR="00411D44" w:rsidRPr="009D4222">
          <w:rPr>
            <w:rStyle w:val="Hipervnculo"/>
            <w:noProof/>
          </w:rPr>
          <w:t>5.8.7.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SISTEMA ACÚSTICO Y LUMINOSO DE EMERGENCIA.</w:t>
        </w:r>
        <w:r w:rsidR="00411D44">
          <w:rPr>
            <w:noProof/>
            <w:webHidden/>
          </w:rPr>
          <w:tab/>
        </w:r>
        <w:r w:rsidR="00411D44">
          <w:rPr>
            <w:noProof/>
            <w:webHidden/>
          </w:rPr>
          <w:fldChar w:fldCharType="begin"/>
        </w:r>
        <w:r w:rsidR="00411D44">
          <w:rPr>
            <w:noProof/>
            <w:webHidden/>
          </w:rPr>
          <w:instrText xml:space="preserve"> PAGEREF _Toc107566365 \h </w:instrText>
        </w:r>
        <w:r w:rsidR="00411D44">
          <w:rPr>
            <w:noProof/>
            <w:webHidden/>
          </w:rPr>
        </w:r>
        <w:r w:rsidR="00411D44">
          <w:rPr>
            <w:noProof/>
            <w:webHidden/>
          </w:rPr>
          <w:fldChar w:fldCharType="separate"/>
        </w:r>
        <w:r w:rsidR="00411D44">
          <w:rPr>
            <w:noProof/>
            <w:webHidden/>
          </w:rPr>
          <w:t>82</w:t>
        </w:r>
        <w:r w:rsidR="00411D44">
          <w:rPr>
            <w:noProof/>
            <w:webHidden/>
          </w:rPr>
          <w:fldChar w:fldCharType="end"/>
        </w:r>
      </w:hyperlink>
    </w:p>
    <w:p w14:paraId="450D5929" w14:textId="744C59B8"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66" w:history="1">
        <w:r w:rsidR="00411D44" w:rsidRPr="009D4222">
          <w:rPr>
            <w:rStyle w:val="Hipervnculo"/>
            <w:noProof/>
          </w:rPr>
          <w:t>5.8.7.1.</w:t>
        </w:r>
        <w:r w:rsidR="00411D44">
          <w:rPr>
            <w:rFonts w:asciiTheme="minorHAnsi" w:eastAsiaTheme="minorEastAsia" w:hAnsiTheme="minorHAnsi" w:cstheme="minorBidi"/>
            <w:noProof/>
            <w:sz w:val="22"/>
            <w:szCs w:val="22"/>
            <w:lang w:val="es-ES"/>
          </w:rPr>
          <w:tab/>
        </w:r>
        <w:r w:rsidR="00411D44" w:rsidRPr="009D4222">
          <w:rPr>
            <w:rStyle w:val="Hipervnculo"/>
            <w:noProof/>
          </w:rPr>
          <w:t>SISTEMA ACÚSTICO DE EMERGENCIA.</w:t>
        </w:r>
        <w:r w:rsidR="00411D44">
          <w:rPr>
            <w:noProof/>
            <w:webHidden/>
          </w:rPr>
          <w:tab/>
        </w:r>
        <w:r w:rsidR="00411D44">
          <w:rPr>
            <w:noProof/>
            <w:webHidden/>
          </w:rPr>
          <w:fldChar w:fldCharType="begin"/>
        </w:r>
        <w:r w:rsidR="00411D44">
          <w:rPr>
            <w:noProof/>
            <w:webHidden/>
          </w:rPr>
          <w:instrText xml:space="preserve"> PAGEREF _Toc107566366 \h </w:instrText>
        </w:r>
        <w:r w:rsidR="00411D44">
          <w:rPr>
            <w:noProof/>
            <w:webHidden/>
          </w:rPr>
        </w:r>
        <w:r w:rsidR="00411D44">
          <w:rPr>
            <w:noProof/>
            <w:webHidden/>
          </w:rPr>
          <w:fldChar w:fldCharType="separate"/>
        </w:r>
        <w:r w:rsidR="00411D44">
          <w:rPr>
            <w:noProof/>
            <w:webHidden/>
          </w:rPr>
          <w:t>82</w:t>
        </w:r>
        <w:r w:rsidR="00411D44">
          <w:rPr>
            <w:noProof/>
            <w:webHidden/>
          </w:rPr>
          <w:fldChar w:fldCharType="end"/>
        </w:r>
      </w:hyperlink>
    </w:p>
    <w:p w14:paraId="2C22595B" w14:textId="26BD4E64"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67" w:history="1">
        <w:r w:rsidR="00411D44" w:rsidRPr="009D4222">
          <w:rPr>
            <w:rStyle w:val="Hipervnculo"/>
            <w:noProof/>
          </w:rPr>
          <w:t>5.8.7.2.</w:t>
        </w:r>
        <w:r w:rsidR="00411D44">
          <w:rPr>
            <w:rFonts w:asciiTheme="minorHAnsi" w:eastAsiaTheme="minorEastAsia" w:hAnsiTheme="minorHAnsi" w:cstheme="minorBidi"/>
            <w:noProof/>
            <w:sz w:val="22"/>
            <w:szCs w:val="22"/>
            <w:lang w:val="es-ES"/>
          </w:rPr>
          <w:tab/>
        </w:r>
        <w:r w:rsidR="00411D44" w:rsidRPr="009D4222">
          <w:rPr>
            <w:rStyle w:val="Hipervnculo"/>
            <w:noProof/>
          </w:rPr>
          <w:t>SISTEMA LUMINOSO DE EMERGENCIA Y AUXILIAR.</w:t>
        </w:r>
        <w:r w:rsidR="00411D44">
          <w:rPr>
            <w:noProof/>
            <w:webHidden/>
          </w:rPr>
          <w:tab/>
        </w:r>
        <w:r w:rsidR="00411D44">
          <w:rPr>
            <w:noProof/>
            <w:webHidden/>
          </w:rPr>
          <w:fldChar w:fldCharType="begin"/>
        </w:r>
        <w:r w:rsidR="00411D44">
          <w:rPr>
            <w:noProof/>
            <w:webHidden/>
          </w:rPr>
          <w:instrText xml:space="preserve"> PAGEREF _Toc107566367 \h </w:instrText>
        </w:r>
        <w:r w:rsidR="00411D44">
          <w:rPr>
            <w:noProof/>
            <w:webHidden/>
          </w:rPr>
        </w:r>
        <w:r w:rsidR="00411D44">
          <w:rPr>
            <w:noProof/>
            <w:webHidden/>
          </w:rPr>
          <w:fldChar w:fldCharType="separate"/>
        </w:r>
        <w:r w:rsidR="00411D44">
          <w:rPr>
            <w:noProof/>
            <w:webHidden/>
          </w:rPr>
          <w:t>83</w:t>
        </w:r>
        <w:r w:rsidR="00411D44">
          <w:rPr>
            <w:noProof/>
            <w:webHidden/>
          </w:rPr>
          <w:fldChar w:fldCharType="end"/>
        </w:r>
      </w:hyperlink>
    </w:p>
    <w:p w14:paraId="3CCABB45" w14:textId="51828508"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68" w:history="1">
        <w:r w:rsidR="00411D44" w:rsidRPr="009D4222">
          <w:rPr>
            <w:rStyle w:val="Hipervnculo"/>
            <w:noProof/>
          </w:rPr>
          <w:t>5.8.8.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MÁSTIL TELESCÓPICO DE ILUMINACIÓN.</w:t>
        </w:r>
        <w:r w:rsidR="00411D44">
          <w:rPr>
            <w:noProof/>
            <w:webHidden/>
          </w:rPr>
          <w:tab/>
        </w:r>
        <w:r w:rsidR="00411D44">
          <w:rPr>
            <w:noProof/>
            <w:webHidden/>
          </w:rPr>
          <w:fldChar w:fldCharType="begin"/>
        </w:r>
        <w:r w:rsidR="00411D44">
          <w:rPr>
            <w:noProof/>
            <w:webHidden/>
          </w:rPr>
          <w:instrText xml:space="preserve"> PAGEREF _Toc107566368 \h </w:instrText>
        </w:r>
        <w:r w:rsidR="00411D44">
          <w:rPr>
            <w:noProof/>
            <w:webHidden/>
          </w:rPr>
        </w:r>
        <w:r w:rsidR="00411D44">
          <w:rPr>
            <w:noProof/>
            <w:webHidden/>
          </w:rPr>
          <w:fldChar w:fldCharType="separate"/>
        </w:r>
        <w:r w:rsidR="00411D44">
          <w:rPr>
            <w:noProof/>
            <w:webHidden/>
          </w:rPr>
          <w:t>84</w:t>
        </w:r>
        <w:r w:rsidR="00411D44">
          <w:rPr>
            <w:noProof/>
            <w:webHidden/>
          </w:rPr>
          <w:fldChar w:fldCharType="end"/>
        </w:r>
      </w:hyperlink>
    </w:p>
    <w:p w14:paraId="487F1D48" w14:textId="64CF601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69" w:history="1">
        <w:r w:rsidR="00411D44" w:rsidRPr="009D4222">
          <w:rPr>
            <w:rStyle w:val="Hipervnculo"/>
            <w:noProof/>
          </w:rPr>
          <w:t>5.8.9.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ACABADOS, PINTURA Y ROTULACIÓN.</w:t>
        </w:r>
        <w:r w:rsidR="00411D44">
          <w:rPr>
            <w:noProof/>
            <w:webHidden/>
          </w:rPr>
          <w:tab/>
        </w:r>
        <w:r w:rsidR="00411D44">
          <w:rPr>
            <w:noProof/>
            <w:webHidden/>
          </w:rPr>
          <w:fldChar w:fldCharType="begin"/>
        </w:r>
        <w:r w:rsidR="00411D44">
          <w:rPr>
            <w:noProof/>
            <w:webHidden/>
          </w:rPr>
          <w:instrText xml:space="preserve"> PAGEREF _Toc107566369 \h </w:instrText>
        </w:r>
        <w:r w:rsidR="00411D44">
          <w:rPr>
            <w:noProof/>
            <w:webHidden/>
          </w:rPr>
        </w:r>
        <w:r w:rsidR="00411D44">
          <w:rPr>
            <w:noProof/>
            <w:webHidden/>
          </w:rPr>
          <w:fldChar w:fldCharType="separate"/>
        </w:r>
        <w:r w:rsidR="00411D44">
          <w:rPr>
            <w:noProof/>
            <w:webHidden/>
          </w:rPr>
          <w:t>84</w:t>
        </w:r>
        <w:r w:rsidR="00411D44">
          <w:rPr>
            <w:noProof/>
            <w:webHidden/>
          </w:rPr>
          <w:fldChar w:fldCharType="end"/>
        </w:r>
      </w:hyperlink>
    </w:p>
    <w:p w14:paraId="4F933D7B" w14:textId="7A7A38C6"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0" w:history="1">
        <w:r w:rsidR="00411D44" w:rsidRPr="009D4222">
          <w:rPr>
            <w:rStyle w:val="Hipervnculo"/>
            <w:noProof/>
          </w:rPr>
          <w:t>5.8.9.1.</w:t>
        </w:r>
        <w:r w:rsidR="00411D44">
          <w:rPr>
            <w:rFonts w:asciiTheme="minorHAnsi" w:eastAsiaTheme="minorEastAsia" w:hAnsiTheme="minorHAnsi" w:cstheme="minorBidi"/>
            <w:noProof/>
            <w:sz w:val="22"/>
            <w:szCs w:val="22"/>
            <w:lang w:val="es-ES"/>
          </w:rPr>
          <w:tab/>
        </w:r>
        <w:r w:rsidR="00411D44" w:rsidRPr="009D4222">
          <w:rPr>
            <w:rStyle w:val="Hipervnculo"/>
            <w:noProof/>
          </w:rPr>
          <w:t>PINTURA.</w:t>
        </w:r>
        <w:r w:rsidR="00411D44">
          <w:rPr>
            <w:noProof/>
            <w:webHidden/>
          </w:rPr>
          <w:tab/>
        </w:r>
        <w:r w:rsidR="00411D44">
          <w:rPr>
            <w:noProof/>
            <w:webHidden/>
          </w:rPr>
          <w:fldChar w:fldCharType="begin"/>
        </w:r>
        <w:r w:rsidR="00411D44">
          <w:rPr>
            <w:noProof/>
            <w:webHidden/>
          </w:rPr>
          <w:instrText xml:space="preserve"> PAGEREF _Toc107566370 \h </w:instrText>
        </w:r>
        <w:r w:rsidR="00411D44">
          <w:rPr>
            <w:noProof/>
            <w:webHidden/>
          </w:rPr>
        </w:r>
        <w:r w:rsidR="00411D44">
          <w:rPr>
            <w:noProof/>
            <w:webHidden/>
          </w:rPr>
          <w:fldChar w:fldCharType="separate"/>
        </w:r>
        <w:r w:rsidR="00411D44">
          <w:rPr>
            <w:noProof/>
            <w:webHidden/>
          </w:rPr>
          <w:t>84</w:t>
        </w:r>
        <w:r w:rsidR="00411D44">
          <w:rPr>
            <w:noProof/>
            <w:webHidden/>
          </w:rPr>
          <w:fldChar w:fldCharType="end"/>
        </w:r>
      </w:hyperlink>
    </w:p>
    <w:p w14:paraId="5EAA67DB" w14:textId="705B7712"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1" w:history="1">
        <w:r w:rsidR="00411D44" w:rsidRPr="009D4222">
          <w:rPr>
            <w:rStyle w:val="Hipervnculo"/>
            <w:noProof/>
          </w:rPr>
          <w:t>5.8.9.2.</w:t>
        </w:r>
        <w:r w:rsidR="00411D44">
          <w:rPr>
            <w:rFonts w:asciiTheme="minorHAnsi" w:eastAsiaTheme="minorEastAsia" w:hAnsiTheme="minorHAnsi" w:cstheme="minorBidi"/>
            <w:noProof/>
            <w:sz w:val="22"/>
            <w:szCs w:val="22"/>
            <w:lang w:val="es-ES"/>
          </w:rPr>
          <w:tab/>
        </w:r>
        <w:r w:rsidR="00411D44" w:rsidRPr="009D4222">
          <w:rPr>
            <w:rStyle w:val="Hipervnculo"/>
            <w:noProof/>
          </w:rPr>
          <w:t>ROTULACIÓN Y SEÑALIZACIÓN.</w:t>
        </w:r>
        <w:r w:rsidR="00411D44">
          <w:rPr>
            <w:noProof/>
            <w:webHidden/>
          </w:rPr>
          <w:tab/>
        </w:r>
        <w:r w:rsidR="00411D44">
          <w:rPr>
            <w:noProof/>
            <w:webHidden/>
          </w:rPr>
          <w:fldChar w:fldCharType="begin"/>
        </w:r>
        <w:r w:rsidR="00411D44">
          <w:rPr>
            <w:noProof/>
            <w:webHidden/>
          </w:rPr>
          <w:instrText xml:space="preserve"> PAGEREF _Toc107566371 \h </w:instrText>
        </w:r>
        <w:r w:rsidR="00411D44">
          <w:rPr>
            <w:noProof/>
            <w:webHidden/>
          </w:rPr>
        </w:r>
        <w:r w:rsidR="00411D44">
          <w:rPr>
            <w:noProof/>
            <w:webHidden/>
          </w:rPr>
          <w:fldChar w:fldCharType="separate"/>
        </w:r>
        <w:r w:rsidR="00411D44">
          <w:rPr>
            <w:noProof/>
            <w:webHidden/>
          </w:rPr>
          <w:t>85</w:t>
        </w:r>
        <w:r w:rsidR="00411D44">
          <w:rPr>
            <w:noProof/>
            <w:webHidden/>
          </w:rPr>
          <w:fldChar w:fldCharType="end"/>
        </w:r>
      </w:hyperlink>
    </w:p>
    <w:p w14:paraId="4A5F2409" w14:textId="35C634F1"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72" w:history="1">
        <w:r w:rsidR="00411D44" w:rsidRPr="009D4222">
          <w:rPr>
            <w:rStyle w:val="Hipervnculo"/>
            <w:noProof/>
          </w:rPr>
          <w:t>5.8.10.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EQUIPAMIENTO EN COMUNICACIONES.</w:t>
        </w:r>
        <w:r w:rsidR="00411D44">
          <w:rPr>
            <w:noProof/>
            <w:webHidden/>
          </w:rPr>
          <w:tab/>
        </w:r>
        <w:r w:rsidR="00411D44">
          <w:rPr>
            <w:noProof/>
            <w:webHidden/>
          </w:rPr>
          <w:fldChar w:fldCharType="begin"/>
        </w:r>
        <w:r w:rsidR="00411D44">
          <w:rPr>
            <w:noProof/>
            <w:webHidden/>
          </w:rPr>
          <w:instrText xml:space="preserve"> PAGEREF _Toc107566372 \h </w:instrText>
        </w:r>
        <w:r w:rsidR="00411D44">
          <w:rPr>
            <w:noProof/>
            <w:webHidden/>
          </w:rPr>
        </w:r>
        <w:r w:rsidR="00411D44">
          <w:rPr>
            <w:noProof/>
            <w:webHidden/>
          </w:rPr>
          <w:fldChar w:fldCharType="separate"/>
        </w:r>
        <w:r w:rsidR="00411D44">
          <w:rPr>
            <w:noProof/>
            <w:webHidden/>
          </w:rPr>
          <w:t>85</w:t>
        </w:r>
        <w:r w:rsidR="00411D44">
          <w:rPr>
            <w:noProof/>
            <w:webHidden/>
          </w:rPr>
          <w:fldChar w:fldCharType="end"/>
        </w:r>
      </w:hyperlink>
    </w:p>
    <w:p w14:paraId="3EF64131" w14:textId="7EDAF75D"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73" w:history="1">
        <w:r w:rsidR="00411D44" w:rsidRPr="009D4222">
          <w:rPr>
            <w:rStyle w:val="Hipervnculo"/>
            <w:noProof/>
          </w:rPr>
          <w:t>5.8.11.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DOTACIÓN DEL MATERIAL.</w:t>
        </w:r>
        <w:r w:rsidR="00411D44">
          <w:rPr>
            <w:noProof/>
            <w:webHidden/>
          </w:rPr>
          <w:tab/>
        </w:r>
        <w:r w:rsidR="00411D44">
          <w:rPr>
            <w:noProof/>
            <w:webHidden/>
          </w:rPr>
          <w:fldChar w:fldCharType="begin"/>
        </w:r>
        <w:r w:rsidR="00411D44">
          <w:rPr>
            <w:noProof/>
            <w:webHidden/>
          </w:rPr>
          <w:instrText xml:space="preserve"> PAGEREF _Toc107566373 \h </w:instrText>
        </w:r>
        <w:r w:rsidR="00411D44">
          <w:rPr>
            <w:noProof/>
            <w:webHidden/>
          </w:rPr>
        </w:r>
        <w:r w:rsidR="00411D44">
          <w:rPr>
            <w:noProof/>
            <w:webHidden/>
          </w:rPr>
          <w:fldChar w:fldCharType="separate"/>
        </w:r>
        <w:r w:rsidR="00411D44">
          <w:rPr>
            <w:noProof/>
            <w:webHidden/>
          </w:rPr>
          <w:t>86</w:t>
        </w:r>
        <w:r w:rsidR="00411D44">
          <w:rPr>
            <w:noProof/>
            <w:webHidden/>
          </w:rPr>
          <w:fldChar w:fldCharType="end"/>
        </w:r>
      </w:hyperlink>
    </w:p>
    <w:p w14:paraId="082FB910" w14:textId="25FDF201"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4" w:history="1">
        <w:r w:rsidR="00411D44" w:rsidRPr="009D4222">
          <w:rPr>
            <w:rStyle w:val="Hipervnculo"/>
            <w:noProof/>
          </w:rPr>
          <w:t>5.8.11.1.</w:t>
        </w:r>
        <w:r w:rsidR="00411D44">
          <w:rPr>
            <w:rFonts w:asciiTheme="minorHAnsi" w:eastAsiaTheme="minorEastAsia" w:hAnsiTheme="minorHAnsi" w:cstheme="minorBidi"/>
            <w:noProof/>
            <w:sz w:val="22"/>
            <w:szCs w:val="22"/>
            <w:lang w:val="es-ES"/>
          </w:rPr>
          <w:tab/>
        </w:r>
        <w:r w:rsidR="00411D44" w:rsidRPr="009D4222">
          <w:rPr>
            <w:rStyle w:val="Hipervnculo"/>
            <w:noProof/>
          </w:rPr>
          <w:t>EQUIPOS DE RECONOCIMIENTO.</w:t>
        </w:r>
        <w:r w:rsidR="00411D44">
          <w:rPr>
            <w:noProof/>
            <w:webHidden/>
          </w:rPr>
          <w:tab/>
        </w:r>
        <w:r w:rsidR="00411D44">
          <w:rPr>
            <w:noProof/>
            <w:webHidden/>
          </w:rPr>
          <w:fldChar w:fldCharType="begin"/>
        </w:r>
        <w:r w:rsidR="00411D44">
          <w:rPr>
            <w:noProof/>
            <w:webHidden/>
          </w:rPr>
          <w:instrText xml:space="preserve"> PAGEREF _Toc107566374 \h </w:instrText>
        </w:r>
        <w:r w:rsidR="00411D44">
          <w:rPr>
            <w:noProof/>
            <w:webHidden/>
          </w:rPr>
        </w:r>
        <w:r w:rsidR="00411D44">
          <w:rPr>
            <w:noProof/>
            <w:webHidden/>
          </w:rPr>
          <w:fldChar w:fldCharType="separate"/>
        </w:r>
        <w:r w:rsidR="00411D44">
          <w:rPr>
            <w:noProof/>
            <w:webHidden/>
          </w:rPr>
          <w:t>86</w:t>
        </w:r>
        <w:r w:rsidR="00411D44">
          <w:rPr>
            <w:noProof/>
            <w:webHidden/>
          </w:rPr>
          <w:fldChar w:fldCharType="end"/>
        </w:r>
      </w:hyperlink>
    </w:p>
    <w:p w14:paraId="29DB607F" w14:textId="2B16003D"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5" w:history="1">
        <w:r w:rsidR="00411D44" w:rsidRPr="009D4222">
          <w:rPr>
            <w:rStyle w:val="Hipervnculo"/>
            <w:noProof/>
          </w:rPr>
          <w:t>5.8.11.2.</w:t>
        </w:r>
        <w:r w:rsidR="00411D44">
          <w:rPr>
            <w:rFonts w:asciiTheme="minorHAnsi" w:eastAsiaTheme="minorEastAsia" w:hAnsiTheme="minorHAnsi" w:cstheme="minorBidi"/>
            <w:noProof/>
            <w:sz w:val="22"/>
            <w:szCs w:val="22"/>
            <w:lang w:val="es-ES"/>
          </w:rPr>
          <w:tab/>
        </w:r>
        <w:r w:rsidR="00411D44" w:rsidRPr="009D4222">
          <w:rPr>
            <w:rStyle w:val="Hipervnculo"/>
            <w:noProof/>
          </w:rPr>
          <w:t>EQUIPOS DE RESCATE.</w:t>
        </w:r>
        <w:r w:rsidR="00411D44">
          <w:rPr>
            <w:noProof/>
            <w:webHidden/>
          </w:rPr>
          <w:tab/>
        </w:r>
        <w:r w:rsidR="00411D44">
          <w:rPr>
            <w:noProof/>
            <w:webHidden/>
          </w:rPr>
          <w:fldChar w:fldCharType="begin"/>
        </w:r>
        <w:r w:rsidR="00411D44">
          <w:rPr>
            <w:noProof/>
            <w:webHidden/>
          </w:rPr>
          <w:instrText xml:space="preserve"> PAGEREF _Toc107566375 \h </w:instrText>
        </w:r>
        <w:r w:rsidR="00411D44">
          <w:rPr>
            <w:noProof/>
            <w:webHidden/>
          </w:rPr>
        </w:r>
        <w:r w:rsidR="00411D44">
          <w:rPr>
            <w:noProof/>
            <w:webHidden/>
          </w:rPr>
          <w:fldChar w:fldCharType="separate"/>
        </w:r>
        <w:r w:rsidR="00411D44">
          <w:rPr>
            <w:noProof/>
            <w:webHidden/>
          </w:rPr>
          <w:t>86</w:t>
        </w:r>
        <w:r w:rsidR="00411D44">
          <w:rPr>
            <w:noProof/>
            <w:webHidden/>
          </w:rPr>
          <w:fldChar w:fldCharType="end"/>
        </w:r>
      </w:hyperlink>
    </w:p>
    <w:p w14:paraId="6011BF20" w14:textId="4DF62697"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6" w:history="1">
        <w:r w:rsidR="00411D44" w:rsidRPr="009D4222">
          <w:rPr>
            <w:rStyle w:val="Hipervnculo"/>
            <w:noProof/>
          </w:rPr>
          <w:t>5.8.11.3.</w:t>
        </w:r>
        <w:r w:rsidR="00411D44">
          <w:rPr>
            <w:rFonts w:asciiTheme="minorHAnsi" w:eastAsiaTheme="minorEastAsia" w:hAnsiTheme="minorHAnsi" w:cstheme="minorBidi"/>
            <w:noProof/>
            <w:sz w:val="22"/>
            <w:szCs w:val="22"/>
            <w:lang w:val="es-ES"/>
          </w:rPr>
          <w:tab/>
        </w:r>
        <w:r w:rsidR="00411D44" w:rsidRPr="009D4222">
          <w:rPr>
            <w:rStyle w:val="Hipervnculo"/>
            <w:noProof/>
          </w:rPr>
          <w:t>EQUIPOS DE EXTINCIÓN.</w:t>
        </w:r>
        <w:r w:rsidR="00411D44">
          <w:rPr>
            <w:noProof/>
            <w:webHidden/>
          </w:rPr>
          <w:tab/>
        </w:r>
        <w:r w:rsidR="00411D44">
          <w:rPr>
            <w:noProof/>
            <w:webHidden/>
          </w:rPr>
          <w:fldChar w:fldCharType="begin"/>
        </w:r>
        <w:r w:rsidR="00411D44">
          <w:rPr>
            <w:noProof/>
            <w:webHidden/>
          </w:rPr>
          <w:instrText xml:space="preserve"> PAGEREF _Toc107566376 \h </w:instrText>
        </w:r>
        <w:r w:rsidR="00411D44">
          <w:rPr>
            <w:noProof/>
            <w:webHidden/>
          </w:rPr>
        </w:r>
        <w:r w:rsidR="00411D44">
          <w:rPr>
            <w:noProof/>
            <w:webHidden/>
          </w:rPr>
          <w:fldChar w:fldCharType="separate"/>
        </w:r>
        <w:r w:rsidR="00411D44">
          <w:rPr>
            <w:noProof/>
            <w:webHidden/>
          </w:rPr>
          <w:t>87</w:t>
        </w:r>
        <w:r w:rsidR="00411D44">
          <w:rPr>
            <w:noProof/>
            <w:webHidden/>
          </w:rPr>
          <w:fldChar w:fldCharType="end"/>
        </w:r>
      </w:hyperlink>
    </w:p>
    <w:p w14:paraId="23DE2A69" w14:textId="5FAAC907"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7" w:history="1">
        <w:r w:rsidR="00411D44" w:rsidRPr="009D4222">
          <w:rPr>
            <w:rStyle w:val="Hipervnculo"/>
            <w:noProof/>
          </w:rPr>
          <w:t>5.8.11.4.</w:t>
        </w:r>
        <w:r w:rsidR="00411D44">
          <w:rPr>
            <w:rFonts w:asciiTheme="minorHAnsi" w:eastAsiaTheme="minorEastAsia" w:hAnsiTheme="minorHAnsi" w:cstheme="minorBidi"/>
            <w:noProof/>
            <w:sz w:val="22"/>
            <w:szCs w:val="22"/>
            <w:lang w:val="es-ES"/>
          </w:rPr>
          <w:tab/>
        </w:r>
        <w:r w:rsidR="00411D44" w:rsidRPr="009D4222">
          <w:rPr>
            <w:rStyle w:val="Hipervnculo"/>
            <w:noProof/>
          </w:rPr>
          <w:t>EQUIPAMIENTO EN EXCARCELACIÓN PARA ACCIDENTES DE TRÁFICO.</w:t>
        </w:r>
        <w:r w:rsidR="00411D44">
          <w:rPr>
            <w:noProof/>
            <w:webHidden/>
          </w:rPr>
          <w:tab/>
        </w:r>
        <w:r w:rsidR="00411D44">
          <w:rPr>
            <w:noProof/>
            <w:webHidden/>
          </w:rPr>
          <w:fldChar w:fldCharType="begin"/>
        </w:r>
        <w:r w:rsidR="00411D44">
          <w:rPr>
            <w:noProof/>
            <w:webHidden/>
          </w:rPr>
          <w:instrText xml:space="preserve"> PAGEREF _Toc107566377 \h </w:instrText>
        </w:r>
        <w:r w:rsidR="00411D44">
          <w:rPr>
            <w:noProof/>
            <w:webHidden/>
          </w:rPr>
        </w:r>
        <w:r w:rsidR="00411D44">
          <w:rPr>
            <w:noProof/>
            <w:webHidden/>
          </w:rPr>
          <w:fldChar w:fldCharType="separate"/>
        </w:r>
        <w:r w:rsidR="00411D44">
          <w:rPr>
            <w:noProof/>
            <w:webHidden/>
          </w:rPr>
          <w:t>87</w:t>
        </w:r>
        <w:r w:rsidR="00411D44">
          <w:rPr>
            <w:noProof/>
            <w:webHidden/>
          </w:rPr>
          <w:fldChar w:fldCharType="end"/>
        </w:r>
      </w:hyperlink>
    </w:p>
    <w:p w14:paraId="1D0DB452" w14:textId="207E1A4A"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8" w:history="1">
        <w:r w:rsidR="00411D44" w:rsidRPr="009D4222">
          <w:rPr>
            <w:rStyle w:val="Hipervnculo"/>
            <w:noProof/>
          </w:rPr>
          <w:t>5.8.11.5.</w:t>
        </w:r>
        <w:r w:rsidR="00411D44">
          <w:rPr>
            <w:rFonts w:asciiTheme="minorHAnsi" w:eastAsiaTheme="minorEastAsia" w:hAnsiTheme="minorHAnsi" w:cstheme="minorBidi"/>
            <w:noProof/>
            <w:sz w:val="22"/>
            <w:szCs w:val="22"/>
            <w:lang w:val="es-ES"/>
          </w:rPr>
          <w:tab/>
        </w:r>
        <w:r w:rsidR="00411D44" w:rsidRPr="009D4222">
          <w:rPr>
            <w:rStyle w:val="Hipervnculo"/>
            <w:noProof/>
          </w:rPr>
          <w:t>ACCESORIOS PARA LAS HERRAMIENTAS DE BATERÍA.</w:t>
        </w:r>
        <w:r w:rsidR="00411D44">
          <w:rPr>
            <w:noProof/>
            <w:webHidden/>
          </w:rPr>
          <w:tab/>
        </w:r>
        <w:r w:rsidR="00411D44">
          <w:rPr>
            <w:noProof/>
            <w:webHidden/>
          </w:rPr>
          <w:fldChar w:fldCharType="begin"/>
        </w:r>
        <w:r w:rsidR="00411D44">
          <w:rPr>
            <w:noProof/>
            <w:webHidden/>
          </w:rPr>
          <w:instrText xml:space="preserve"> PAGEREF _Toc107566378 \h </w:instrText>
        </w:r>
        <w:r w:rsidR="00411D44">
          <w:rPr>
            <w:noProof/>
            <w:webHidden/>
          </w:rPr>
        </w:r>
        <w:r w:rsidR="00411D44">
          <w:rPr>
            <w:noProof/>
            <w:webHidden/>
          </w:rPr>
          <w:fldChar w:fldCharType="separate"/>
        </w:r>
        <w:r w:rsidR="00411D44">
          <w:rPr>
            <w:noProof/>
            <w:webHidden/>
          </w:rPr>
          <w:t>92</w:t>
        </w:r>
        <w:r w:rsidR="00411D44">
          <w:rPr>
            <w:noProof/>
            <w:webHidden/>
          </w:rPr>
          <w:fldChar w:fldCharType="end"/>
        </w:r>
      </w:hyperlink>
    </w:p>
    <w:p w14:paraId="31CB6DC7" w14:textId="7A7DF398"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79" w:history="1">
        <w:r w:rsidR="00411D44" w:rsidRPr="009D4222">
          <w:rPr>
            <w:rStyle w:val="Hipervnculo"/>
            <w:noProof/>
          </w:rPr>
          <w:t>5.8.11.6.</w:t>
        </w:r>
        <w:r w:rsidR="00411D44">
          <w:rPr>
            <w:rFonts w:asciiTheme="minorHAnsi" w:eastAsiaTheme="minorEastAsia" w:hAnsiTheme="minorHAnsi" w:cstheme="minorBidi"/>
            <w:noProof/>
            <w:sz w:val="22"/>
            <w:szCs w:val="22"/>
            <w:lang w:val="es-ES"/>
          </w:rPr>
          <w:tab/>
        </w:r>
        <w:r w:rsidR="00411D44" w:rsidRPr="009D4222">
          <w:rPr>
            <w:rStyle w:val="Hipervnculo"/>
            <w:noProof/>
          </w:rPr>
          <w:t>CORTADOR DE CRISTALES LAMINADOS.</w:t>
        </w:r>
        <w:r w:rsidR="00411D44">
          <w:rPr>
            <w:noProof/>
            <w:webHidden/>
          </w:rPr>
          <w:tab/>
        </w:r>
        <w:r w:rsidR="00411D44">
          <w:rPr>
            <w:noProof/>
            <w:webHidden/>
          </w:rPr>
          <w:fldChar w:fldCharType="begin"/>
        </w:r>
        <w:r w:rsidR="00411D44">
          <w:rPr>
            <w:noProof/>
            <w:webHidden/>
          </w:rPr>
          <w:instrText xml:space="preserve"> PAGEREF _Toc107566379 \h </w:instrText>
        </w:r>
        <w:r w:rsidR="00411D44">
          <w:rPr>
            <w:noProof/>
            <w:webHidden/>
          </w:rPr>
        </w:r>
        <w:r w:rsidR="00411D44">
          <w:rPr>
            <w:noProof/>
            <w:webHidden/>
          </w:rPr>
          <w:fldChar w:fldCharType="separate"/>
        </w:r>
        <w:r w:rsidR="00411D44">
          <w:rPr>
            <w:noProof/>
            <w:webHidden/>
          </w:rPr>
          <w:t>95</w:t>
        </w:r>
        <w:r w:rsidR="00411D44">
          <w:rPr>
            <w:noProof/>
            <w:webHidden/>
          </w:rPr>
          <w:fldChar w:fldCharType="end"/>
        </w:r>
      </w:hyperlink>
    </w:p>
    <w:p w14:paraId="643F49C7" w14:textId="184100F7"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380" w:history="1">
        <w:r w:rsidR="00411D44" w:rsidRPr="009D4222">
          <w:rPr>
            <w:rStyle w:val="Hipervnculo"/>
            <w:b/>
            <w:bCs/>
            <w:noProof/>
            <w:lang w:val="es-ES"/>
          </w:rPr>
          <w:t>5.9.</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CARACTERÍSTICAS DEL LOTE N.º 9: SUMINISTRO DE UN (1) VEHÍCULO DE RESCATE DE VEHÍCULOS PESADOS.</w:t>
        </w:r>
        <w:r w:rsidR="00411D44">
          <w:rPr>
            <w:noProof/>
            <w:webHidden/>
          </w:rPr>
          <w:tab/>
        </w:r>
        <w:r w:rsidR="00411D44">
          <w:rPr>
            <w:noProof/>
            <w:webHidden/>
          </w:rPr>
          <w:fldChar w:fldCharType="begin"/>
        </w:r>
        <w:r w:rsidR="00411D44">
          <w:rPr>
            <w:noProof/>
            <w:webHidden/>
          </w:rPr>
          <w:instrText xml:space="preserve"> PAGEREF _Toc107566380 \h </w:instrText>
        </w:r>
        <w:r w:rsidR="00411D44">
          <w:rPr>
            <w:noProof/>
            <w:webHidden/>
          </w:rPr>
        </w:r>
        <w:r w:rsidR="00411D44">
          <w:rPr>
            <w:noProof/>
            <w:webHidden/>
          </w:rPr>
          <w:fldChar w:fldCharType="separate"/>
        </w:r>
        <w:r w:rsidR="00411D44">
          <w:rPr>
            <w:noProof/>
            <w:webHidden/>
          </w:rPr>
          <w:t>95</w:t>
        </w:r>
        <w:r w:rsidR="00411D44">
          <w:rPr>
            <w:noProof/>
            <w:webHidden/>
          </w:rPr>
          <w:fldChar w:fldCharType="end"/>
        </w:r>
      </w:hyperlink>
    </w:p>
    <w:p w14:paraId="6AFE3301" w14:textId="6A2FA2E1"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81" w:history="1">
        <w:r w:rsidR="00411D44" w:rsidRPr="009D4222">
          <w:rPr>
            <w:rStyle w:val="Hipervnculo"/>
            <w:noProof/>
          </w:rPr>
          <w:t>5.9.1.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AUTOBASTIDOR.</w:t>
        </w:r>
        <w:r w:rsidR="00411D44">
          <w:rPr>
            <w:noProof/>
            <w:webHidden/>
          </w:rPr>
          <w:tab/>
        </w:r>
        <w:r w:rsidR="00411D44">
          <w:rPr>
            <w:noProof/>
            <w:webHidden/>
          </w:rPr>
          <w:fldChar w:fldCharType="begin"/>
        </w:r>
        <w:r w:rsidR="00411D44">
          <w:rPr>
            <w:noProof/>
            <w:webHidden/>
          </w:rPr>
          <w:instrText xml:space="preserve"> PAGEREF _Toc107566381 \h </w:instrText>
        </w:r>
        <w:r w:rsidR="00411D44">
          <w:rPr>
            <w:noProof/>
            <w:webHidden/>
          </w:rPr>
        </w:r>
        <w:r w:rsidR="00411D44">
          <w:rPr>
            <w:noProof/>
            <w:webHidden/>
          </w:rPr>
          <w:fldChar w:fldCharType="separate"/>
        </w:r>
        <w:r w:rsidR="00411D44">
          <w:rPr>
            <w:noProof/>
            <w:webHidden/>
          </w:rPr>
          <w:t>95</w:t>
        </w:r>
        <w:r w:rsidR="00411D44">
          <w:rPr>
            <w:noProof/>
            <w:webHidden/>
          </w:rPr>
          <w:fldChar w:fldCharType="end"/>
        </w:r>
      </w:hyperlink>
    </w:p>
    <w:p w14:paraId="34F793CB" w14:textId="1096AB0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2" w:history="1">
        <w:r w:rsidR="00411D44" w:rsidRPr="009D4222">
          <w:rPr>
            <w:rStyle w:val="Hipervnculo"/>
            <w:noProof/>
          </w:rPr>
          <w:t>5.9.1.1.</w:t>
        </w:r>
        <w:r w:rsidR="00411D44">
          <w:rPr>
            <w:rFonts w:asciiTheme="minorHAnsi" w:eastAsiaTheme="minorEastAsia" w:hAnsiTheme="minorHAnsi" w:cstheme="minorBidi"/>
            <w:noProof/>
            <w:sz w:val="22"/>
            <w:szCs w:val="22"/>
            <w:lang w:val="es-ES"/>
          </w:rPr>
          <w:tab/>
        </w:r>
        <w:r w:rsidR="00411D44" w:rsidRPr="009D4222">
          <w:rPr>
            <w:rStyle w:val="Hipervnculo"/>
            <w:noProof/>
          </w:rPr>
          <w:t>MOTOR.</w:t>
        </w:r>
        <w:r w:rsidR="00411D44">
          <w:rPr>
            <w:noProof/>
            <w:webHidden/>
          </w:rPr>
          <w:tab/>
        </w:r>
        <w:r w:rsidR="00411D44">
          <w:rPr>
            <w:noProof/>
            <w:webHidden/>
          </w:rPr>
          <w:fldChar w:fldCharType="begin"/>
        </w:r>
        <w:r w:rsidR="00411D44">
          <w:rPr>
            <w:noProof/>
            <w:webHidden/>
          </w:rPr>
          <w:instrText xml:space="preserve"> PAGEREF _Toc107566382 \h </w:instrText>
        </w:r>
        <w:r w:rsidR="00411D44">
          <w:rPr>
            <w:noProof/>
            <w:webHidden/>
          </w:rPr>
        </w:r>
        <w:r w:rsidR="00411D44">
          <w:rPr>
            <w:noProof/>
            <w:webHidden/>
          </w:rPr>
          <w:fldChar w:fldCharType="separate"/>
        </w:r>
        <w:r w:rsidR="00411D44">
          <w:rPr>
            <w:noProof/>
            <w:webHidden/>
          </w:rPr>
          <w:t>96</w:t>
        </w:r>
        <w:r w:rsidR="00411D44">
          <w:rPr>
            <w:noProof/>
            <w:webHidden/>
          </w:rPr>
          <w:fldChar w:fldCharType="end"/>
        </w:r>
      </w:hyperlink>
    </w:p>
    <w:p w14:paraId="18ED91EA" w14:textId="1F0260A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3" w:history="1">
        <w:r w:rsidR="00411D44" w:rsidRPr="009D4222">
          <w:rPr>
            <w:rStyle w:val="Hipervnculo"/>
            <w:noProof/>
          </w:rPr>
          <w:t>5.9.1.2.</w:t>
        </w:r>
        <w:r w:rsidR="00411D44">
          <w:rPr>
            <w:rFonts w:asciiTheme="minorHAnsi" w:eastAsiaTheme="minorEastAsia" w:hAnsiTheme="minorHAnsi" w:cstheme="minorBidi"/>
            <w:noProof/>
            <w:sz w:val="22"/>
            <w:szCs w:val="22"/>
            <w:lang w:val="es-ES"/>
          </w:rPr>
          <w:tab/>
        </w:r>
        <w:r w:rsidR="00411D44" w:rsidRPr="009D4222">
          <w:rPr>
            <w:rStyle w:val="Hipervnculo"/>
            <w:noProof/>
          </w:rPr>
          <w:t>TRANSMISIÓN.</w:t>
        </w:r>
        <w:r w:rsidR="00411D44">
          <w:rPr>
            <w:noProof/>
            <w:webHidden/>
          </w:rPr>
          <w:tab/>
        </w:r>
        <w:r w:rsidR="00411D44">
          <w:rPr>
            <w:noProof/>
            <w:webHidden/>
          </w:rPr>
          <w:fldChar w:fldCharType="begin"/>
        </w:r>
        <w:r w:rsidR="00411D44">
          <w:rPr>
            <w:noProof/>
            <w:webHidden/>
          </w:rPr>
          <w:instrText xml:space="preserve"> PAGEREF _Toc107566383 \h </w:instrText>
        </w:r>
        <w:r w:rsidR="00411D44">
          <w:rPr>
            <w:noProof/>
            <w:webHidden/>
          </w:rPr>
        </w:r>
        <w:r w:rsidR="00411D44">
          <w:rPr>
            <w:noProof/>
            <w:webHidden/>
          </w:rPr>
          <w:fldChar w:fldCharType="separate"/>
        </w:r>
        <w:r w:rsidR="00411D44">
          <w:rPr>
            <w:noProof/>
            <w:webHidden/>
          </w:rPr>
          <w:t>96</w:t>
        </w:r>
        <w:r w:rsidR="00411D44">
          <w:rPr>
            <w:noProof/>
            <w:webHidden/>
          </w:rPr>
          <w:fldChar w:fldCharType="end"/>
        </w:r>
      </w:hyperlink>
    </w:p>
    <w:p w14:paraId="6D037634" w14:textId="6FC667D5"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4" w:history="1">
        <w:r w:rsidR="00411D44" w:rsidRPr="009D4222">
          <w:rPr>
            <w:rStyle w:val="Hipervnculo"/>
            <w:noProof/>
          </w:rPr>
          <w:t>5.9.1.3.</w:t>
        </w:r>
        <w:r w:rsidR="00411D44">
          <w:rPr>
            <w:rFonts w:asciiTheme="minorHAnsi" w:eastAsiaTheme="minorEastAsia" w:hAnsiTheme="minorHAnsi" w:cstheme="minorBidi"/>
            <w:noProof/>
            <w:sz w:val="22"/>
            <w:szCs w:val="22"/>
            <w:lang w:val="es-ES"/>
          </w:rPr>
          <w:tab/>
        </w:r>
        <w:r w:rsidR="00411D44" w:rsidRPr="009D4222">
          <w:rPr>
            <w:rStyle w:val="Hipervnculo"/>
            <w:noProof/>
          </w:rPr>
          <w:t>DIRECCIÓN.</w:t>
        </w:r>
        <w:r w:rsidR="00411D44">
          <w:rPr>
            <w:noProof/>
            <w:webHidden/>
          </w:rPr>
          <w:tab/>
        </w:r>
        <w:r w:rsidR="00411D44">
          <w:rPr>
            <w:noProof/>
            <w:webHidden/>
          </w:rPr>
          <w:fldChar w:fldCharType="begin"/>
        </w:r>
        <w:r w:rsidR="00411D44">
          <w:rPr>
            <w:noProof/>
            <w:webHidden/>
          </w:rPr>
          <w:instrText xml:space="preserve"> PAGEREF _Toc107566384 \h </w:instrText>
        </w:r>
        <w:r w:rsidR="00411D44">
          <w:rPr>
            <w:noProof/>
            <w:webHidden/>
          </w:rPr>
        </w:r>
        <w:r w:rsidR="00411D44">
          <w:rPr>
            <w:noProof/>
            <w:webHidden/>
          </w:rPr>
          <w:fldChar w:fldCharType="separate"/>
        </w:r>
        <w:r w:rsidR="00411D44">
          <w:rPr>
            <w:noProof/>
            <w:webHidden/>
          </w:rPr>
          <w:t>97</w:t>
        </w:r>
        <w:r w:rsidR="00411D44">
          <w:rPr>
            <w:noProof/>
            <w:webHidden/>
          </w:rPr>
          <w:fldChar w:fldCharType="end"/>
        </w:r>
      </w:hyperlink>
    </w:p>
    <w:p w14:paraId="38DA8B92" w14:textId="3B3002FF"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5" w:history="1">
        <w:r w:rsidR="00411D44" w:rsidRPr="009D4222">
          <w:rPr>
            <w:rStyle w:val="Hipervnculo"/>
            <w:noProof/>
          </w:rPr>
          <w:t>5.9.1.4.</w:t>
        </w:r>
        <w:r w:rsidR="00411D44">
          <w:rPr>
            <w:rFonts w:asciiTheme="minorHAnsi" w:eastAsiaTheme="minorEastAsia" w:hAnsiTheme="minorHAnsi" w:cstheme="minorBidi"/>
            <w:noProof/>
            <w:sz w:val="22"/>
            <w:szCs w:val="22"/>
            <w:lang w:val="es-ES"/>
          </w:rPr>
          <w:tab/>
        </w:r>
        <w:r w:rsidR="00411D44" w:rsidRPr="009D4222">
          <w:rPr>
            <w:rStyle w:val="Hipervnculo"/>
            <w:noProof/>
          </w:rPr>
          <w:t>SUSPENSIÓN.</w:t>
        </w:r>
        <w:r w:rsidR="00411D44">
          <w:rPr>
            <w:noProof/>
            <w:webHidden/>
          </w:rPr>
          <w:tab/>
        </w:r>
        <w:r w:rsidR="00411D44">
          <w:rPr>
            <w:noProof/>
            <w:webHidden/>
          </w:rPr>
          <w:fldChar w:fldCharType="begin"/>
        </w:r>
        <w:r w:rsidR="00411D44">
          <w:rPr>
            <w:noProof/>
            <w:webHidden/>
          </w:rPr>
          <w:instrText xml:space="preserve"> PAGEREF _Toc107566385 \h </w:instrText>
        </w:r>
        <w:r w:rsidR="00411D44">
          <w:rPr>
            <w:noProof/>
            <w:webHidden/>
          </w:rPr>
        </w:r>
        <w:r w:rsidR="00411D44">
          <w:rPr>
            <w:noProof/>
            <w:webHidden/>
          </w:rPr>
          <w:fldChar w:fldCharType="separate"/>
        </w:r>
        <w:r w:rsidR="00411D44">
          <w:rPr>
            <w:noProof/>
            <w:webHidden/>
          </w:rPr>
          <w:t>97</w:t>
        </w:r>
        <w:r w:rsidR="00411D44">
          <w:rPr>
            <w:noProof/>
            <w:webHidden/>
          </w:rPr>
          <w:fldChar w:fldCharType="end"/>
        </w:r>
      </w:hyperlink>
    </w:p>
    <w:p w14:paraId="3329426C" w14:textId="614BF734"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6" w:history="1">
        <w:r w:rsidR="00411D44" w:rsidRPr="009D4222">
          <w:rPr>
            <w:rStyle w:val="Hipervnculo"/>
            <w:noProof/>
          </w:rPr>
          <w:t>5.9.1.5.</w:t>
        </w:r>
        <w:r w:rsidR="00411D44">
          <w:rPr>
            <w:rFonts w:asciiTheme="minorHAnsi" w:eastAsiaTheme="minorEastAsia" w:hAnsiTheme="minorHAnsi" w:cstheme="minorBidi"/>
            <w:noProof/>
            <w:sz w:val="22"/>
            <w:szCs w:val="22"/>
            <w:lang w:val="es-ES"/>
          </w:rPr>
          <w:tab/>
        </w:r>
        <w:r w:rsidR="00411D44" w:rsidRPr="009D4222">
          <w:rPr>
            <w:rStyle w:val="Hipervnculo"/>
            <w:noProof/>
          </w:rPr>
          <w:t>FRENOS.</w:t>
        </w:r>
        <w:r w:rsidR="00411D44">
          <w:rPr>
            <w:noProof/>
            <w:webHidden/>
          </w:rPr>
          <w:tab/>
        </w:r>
        <w:r w:rsidR="00411D44">
          <w:rPr>
            <w:noProof/>
            <w:webHidden/>
          </w:rPr>
          <w:fldChar w:fldCharType="begin"/>
        </w:r>
        <w:r w:rsidR="00411D44">
          <w:rPr>
            <w:noProof/>
            <w:webHidden/>
          </w:rPr>
          <w:instrText xml:space="preserve"> PAGEREF _Toc107566386 \h </w:instrText>
        </w:r>
        <w:r w:rsidR="00411D44">
          <w:rPr>
            <w:noProof/>
            <w:webHidden/>
          </w:rPr>
        </w:r>
        <w:r w:rsidR="00411D44">
          <w:rPr>
            <w:noProof/>
            <w:webHidden/>
          </w:rPr>
          <w:fldChar w:fldCharType="separate"/>
        </w:r>
        <w:r w:rsidR="00411D44">
          <w:rPr>
            <w:noProof/>
            <w:webHidden/>
          </w:rPr>
          <w:t>98</w:t>
        </w:r>
        <w:r w:rsidR="00411D44">
          <w:rPr>
            <w:noProof/>
            <w:webHidden/>
          </w:rPr>
          <w:fldChar w:fldCharType="end"/>
        </w:r>
      </w:hyperlink>
    </w:p>
    <w:p w14:paraId="50E5EFAB" w14:textId="6545D93D"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7" w:history="1">
        <w:r w:rsidR="00411D44" w:rsidRPr="009D4222">
          <w:rPr>
            <w:rStyle w:val="Hipervnculo"/>
            <w:noProof/>
          </w:rPr>
          <w:t>5.9.1.6.</w:t>
        </w:r>
        <w:r w:rsidR="00411D44">
          <w:rPr>
            <w:rFonts w:asciiTheme="minorHAnsi" w:eastAsiaTheme="minorEastAsia" w:hAnsiTheme="minorHAnsi" w:cstheme="minorBidi"/>
            <w:noProof/>
            <w:sz w:val="22"/>
            <w:szCs w:val="22"/>
            <w:lang w:val="es-ES"/>
          </w:rPr>
          <w:tab/>
        </w:r>
        <w:r w:rsidR="00411D44" w:rsidRPr="009D4222">
          <w:rPr>
            <w:rStyle w:val="Hipervnculo"/>
            <w:noProof/>
          </w:rPr>
          <w:t>RUEDAS.</w:t>
        </w:r>
        <w:r w:rsidR="00411D44">
          <w:rPr>
            <w:noProof/>
            <w:webHidden/>
          </w:rPr>
          <w:tab/>
        </w:r>
        <w:r w:rsidR="00411D44">
          <w:rPr>
            <w:noProof/>
            <w:webHidden/>
          </w:rPr>
          <w:fldChar w:fldCharType="begin"/>
        </w:r>
        <w:r w:rsidR="00411D44">
          <w:rPr>
            <w:noProof/>
            <w:webHidden/>
          </w:rPr>
          <w:instrText xml:space="preserve"> PAGEREF _Toc107566387 \h </w:instrText>
        </w:r>
        <w:r w:rsidR="00411D44">
          <w:rPr>
            <w:noProof/>
            <w:webHidden/>
          </w:rPr>
        </w:r>
        <w:r w:rsidR="00411D44">
          <w:rPr>
            <w:noProof/>
            <w:webHidden/>
          </w:rPr>
          <w:fldChar w:fldCharType="separate"/>
        </w:r>
        <w:r w:rsidR="00411D44">
          <w:rPr>
            <w:noProof/>
            <w:webHidden/>
          </w:rPr>
          <w:t>98</w:t>
        </w:r>
        <w:r w:rsidR="00411D44">
          <w:rPr>
            <w:noProof/>
            <w:webHidden/>
          </w:rPr>
          <w:fldChar w:fldCharType="end"/>
        </w:r>
      </w:hyperlink>
    </w:p>
    <w:p w14:paraId="20284312" w14:textId="3CD1154C"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8" w:history="1">
        <w:r w:rsidR="00411D44" w:rsidRPr="009D4222">
          <w:rPr>
            <w:rStyle w:val="Hipervnculo"/>
            <w:noProof/>
          </w:rPr>
          <w:t>5.9.1.7.</w:t>
        </w:r>
        <w:r w:rsidR="00411D44">
          <w:rPr>
            <w:rFonts w:asciiTheme="minorHAnsi" w:eastAsiaTheme="minorEastAsia" w:hAnsiTheme="minorHAnsi" w:cstheme="minorBidi"/>
            <w:noProof/>
            <w:sz w:val="22"/>
            <w:szCs w:val="22"/>
            <w:lang w:val="es-ES"/>
          </w:rPr>
          <w:tab/>
        </w:r>
        <w:r w:rsidR="00411D44" w:rsidRPr="009D4222">
          <w:rPr>
            <w:rStyle w:val="Hipervnculo"/>
            <w:noProof/>
          </w:rPr>
          <w:t>DEPÓSITO DE COMBUSTIBLE.</w:t>
        </w:r>
        <w:r w:rsidR="00411D44">
          <w:rPr>
            <w:noProof/>
            <w:webHidden/>
          </w:rPr>
          <w:tab/>
        </w:r>
        <w:r w:rsidR="00411D44">
          <w:rPr>
            <w:noProof/>
            <w:webHidden/>
          </w:rPr>
          <w:fldChar w:fldCharType="begin"/>
        </w:r>
        <w:r w:rsidR="00411D44">
          <w:rPr>
            <w:noProof/>
            <w:webHidden/>
          </w:rPr>
          <w:instrText xml:space="preserve"> PAGEREF _Toc107566388 \h </w:instrText>
        </w:r>
        <w:r w:rsidR="00411D44">
          <w:rPr>
            <w:noProof/>
            <w:webHidden/>
          </w:rPr>
        </w:r>
        <w:r w:rsidR="00411D44">
          <w:rPr>
            <w:noProof/>
            <w:webHidden/>
          </w:rPr>
          <w:fldChar w:fldCharType="separate"/>
        </w:r>
        <w:r w:rsidR="00411D44">
          <w:rPr>
            <w:noProof/>
            <w:webHidden/>
          </w:rPr>
          <w:t>98</w:t>
        </w:r>
        <w:r w:rsidR="00411D44">
          <w:rPr>
            <w:noProof/>
            <w:webHidden/>
          </w:rPr>
          <w:fldChar w:fldCharType="end"/>
        </w:r>
      </w:hyperlink>
    </w:p>
    <w:p w14:paraId="43A1DC1C" w14:textId="1D5CB136"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89" w:history="1">
        <w:r w:rsidR="00411D44" w:rsidRPr="009D4222">
          <w:rPr>
            <w:rStyle w:val="Hipervnculo"/>
            <w:noProof/>
          </w:rPr>
          <w:t>5.9.1.8.</w:t>
        </w:r>
        <w:r w:rsidR="00411D44">
          <w:rPr>
            <w:rFonts w:asciiTheme="minorHAnsi" w:eastAsiaTheme="minorEastAsia" w:hAnsiTheme="minorHAnsi" w:cstheme="minorBidi"/>
            <w:noProof/>
            <w:sz w:val="22"/>
            <w:szCs w:val="22"/>
            <w:lang w:val="es-ES"/>
          </w:rPr>
          <w:tab/>
        </w:r>
        <w:r w:rsidR="00411D44" w:rsidRPr="009D4222">
          <w:rPr>
            <w:rStyle w:val="Hipervnculo"/>
            <w:noProof/>
          </w:rPr>
          <w:t>DISPOSITIVO DE REMOLQUE.</w:t>
        </w:r>
        <w:r w:rsidR="00411D44">
          <w:rPr>
            <w:noProof/>
            <w:webHidden/>
          </w:rPr>
          <w:tab/>
        </w:r>
        <w:r w:rsidR="00411D44">
          <w:rPr>
            <w:noProof/>
            <w:webHidden/>
          </w:rPr>
          <w:fldChar w:fldCharType="begin"/>
        </w:r>
        <w:r w:rsidR="00411D44">
          <w:rPr>
            <w:noProof/>
            <w:webHidden/>
          </w:rPr>
          <w:instrText xml:space="preserve"> PAGEREF _Toc107566389 \h </w:instrText>
        </w:r>
        <w:r w:rsidR="00411D44">
          <w:rPr>
            <w:noProof/>
            <w:webHidden/>
          </w:rPr>
        </w:r>
        <w:r w:rsidR="00411D44">
          <w:rPr>
            <w:noProof/>
            <w:webHidden/>
          </w:rPr>
          <w:fldChar w:fldCharType="separate"/>
        </w:r>
        <w:r w:rsidR="00411D44">
          <w:rPr>
            <w:noProof/>
            <w:webHidden/>
          </w:rPr>
          <w:t>98</w:t>
        </w:r>
        <w:r w:rsidR="00411D44">
          <w:rPr>
            <w:noProof/>
            <w:webHidden/>
          </w:rPr>
          <w:fldChar w:fldCharType="end"/>
        </w:r>
      </w:hyperlink>
    </w:p>
    <w:p w14:paraId="3385FE75" w14:textId="72072962"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90" w:history="1">
        <w:r w:rsidR="00411D44" w:rsidRPr="009D4222">
          <w:rPr>
            <w:rStyle w:val="Hipervnculo"/>
            <w:noProof/>
          </w:rPr>
          <w:t>5.9.1.9.</w:t>
        </w:r>
        <w:r w:rsidR="00411D44">
          <w:rPr>
            <w:rFonts w:asciiTheme="minorHAnsi" w:eastAsiaTheme="minorEastAsia" w:hAnsiTheme="minorHAnsi" w:cstheme="minorBidi"/>
            <w:noProof/>
            <w:sz w:val="22"/>
            <w:szCs w:val="22"/>
            <w:lang w:val="es-ES"/>
          </w:rPr>
          <w:tab/>
        </w:r>
        <w:r w:rsidR="00411D44" w:rsidRPr="009D4222">
          <w:rPr>
            <w:rStyle w:val="Hipervnculo"/>
            <w:noProof/>
          </w:rPr>
          <w:t>EQUIPO ELÉCTRICO.</w:t>
        </w:r>
        <w:r w:rsidR="00411D44">
          <w:rPr>
            <w:noProof/>
            <w:webHidden/>
          </w:rPr>
          <w:tab/>
        </w:r>
        <w:r w:rsidR="00411D44">
          <w:rPr>
            <w:noProof/>
            <w:webHidden/>
          </w:rPr>
          <w:fldChar w:fldCharType="begin"/>
        </w:r>
        <w:r w:rsidR="00411D44">
          <w:rPr>
            <w:noProof/>
            <w:webHidden/>
          </w:rPr>
          <w:instrText xml:space="preserve"> PAGEREF _Toc107566390 \h </w:instrText>
        </w:r>
        <w:r w:rsidR="00411D44">
          <w:rPr>
            <w:noProof/>
            <w:webHidden/>
          </w:rPr>
        </w:r>
        <w:r w:rsidR="00411D44">
          <w:rPr>
            <w:noProof/>
            <w:webHidden/>
          </w:rPr>
          <w:fldChar w:fldCharType="separate"/>
        </w:r>
        <w:r w:rsidR="00411D44">
          <w:rPr>
            <w:noProof/>
            <w:webHidden/>
          </w:rPr>
          <w:t>98</w:t>
        </w:r>
        <w:r w:rsidR="00411D44">
          <w:rPr>
            <w:noProof/>
            <w:webHidden/>
          </w:rPr>
          <w:fldChar w:fldCharType="end"/>
        </w:r>
      </w:hyperlink>
    </w:p>
    <w:p w14:paraId="367F91A4" w14:textId="7E2855D3"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91" w:history="1">
        <w:r w:rsidR="00411D44" w:rsidRPr="009D4222">
          <w:rPr>
            <w:rStyle w:val="Hipervnculo"/>
            <w:noProof/>
          </w:rPr>
          <w:t>5.9.1.10.</w:t>
        </w:r>
        <w:r w:rsidR="00411D44">
          <w:rPr>
            <w:rFonts w:asciiTheme="minorHAnsi" w:eastAsiaTheme="minorEastAsia" w:hAnsiTheme="minorHAnsi" w:cstheme="minorBidi"/>
            <w:noProof/>
            <w:sz w:val="22"/>
            <w:szCs w:val="22"/>
            <w:lang w:val="es-ES"/>
          </w:rPr>
          <w:tab/>
        </w:r>
        <w:r w:rsidR="00411D44" w:rsidRPr="009D4222">
          <w:rPr>
            <w:rStyle w:val="Hipervnculo"/>
            <w:noProof/>
          </w:rPr>
          <w:t>SISTEMA DE SALIDA RÁPIDA.</w:t>
        </w:r>
        <w:r w:rsidR="00411D44">
          <w:rPr>
            <w:noProof/>
            <w:webHidden/>
          </w:rPr>
          <w:tab/>
        </w:r>
        <w:r w:rsidR="00411D44">
          <w:rPr>
            <w:noProof/>
            <w:webHidden/>
          </w:rPr>
          <w:fldChar w:fldCharType="begin"/>
        </w:r>
        <w:r w:rsidR="00411D44">
          <w:rPr>
            <w:noProof/>
            <w:webHidden/>
          </w:rPr>
          <w:instrText xml:space="preserve"> PAGEREF _Toc107566391 \h </w:instrText>
        </w:r>
        <w:r w:rsidR="00411D44">
          <w:rPr>
            <w:noProof/>
            <w:webHidden/>
          </w:rPr>
        </w:r>
        <w:r w:rsidR="00411D44">
          <w:rPr>
            <w:noProof/>
            <w:webHidden/>
          </w:rPr>
          <w:fldChar w:fldCharType="separate"/>
        </w:r>
        <w:r w:rsidR="00411D44">
          <w:rPr>
            <w:noProof/>
            <w:webHidden/>
          </w:rPr>
          <w:t>99</w:t>
        </w:r>
        <w:r w:rsidR="00411D44">
          <w:rPr>
            <w:noProof/>
            <w:webHidden/>
          </w:rPr>
          <w:fldChar w:fldCharType="end"/>
        </w:r>
      </w:hyperlink>
    </w:p>
    <w:p w14:paraId="570310D3" w14:textId="60E504F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92" w:history="1">
        <w:r w:rsidR="00411D44" w:rsidRPr="009D4222">
          <w:rPr>
            <w:rStyle w:val="Hipervnculo"/>
            <w:noProof/>
          </w:rPr>
          <w:t>5.9.1.11.</w:t>
        </w:r>
        <w:r w:rsidR="00411D44">
          <w:rPr>
            <w:rFonts w:asciiTheme="minorHAnsi" w:eastAsiaTheme="minorEastAsia" w:hAnsiTheme="minorHAnsi" w:cstheme="minorBidi"/>
            <w:noProof/>
            <w:sz w:val="22"/>
            <w:szCs w:val="22"/>
            <w:lang w:val="es-ES"/>
          </w:rPr>
          <w:tab/>
        </w:r>
        <w:r w:rsidR="00411D44" w:rsidRPr="009D4222">
          <w:rPr>
            <w:rStyle w:val="Hipervnculo"/>
            <w:noProof/>
          </w:rPr>
          <w:t>CABESTRANTE.</w:t>
        </w:r>
        <w:r w:rsidR="00411D44">
          <w:rPr>
            <w:noProof/>
            <w:webHidden/>
          </w:rPr>
          <w:tab/>
        </w:r>
        <w:r w:rsidR="00411D44">
          <w:rPr>
            <w:noProof/>
            <w:webHidden/>
          </w:rPr>
          <w:fldChar w:fldCharType="begin"/>
        </w:r>
        <w:r w:rsidR="00411D44">
          <w:rPr>
            <w:noProof/>
            <w:webHidden/>
          </w:rPr>
          <w:instrText xml:space="preserve"> PAGEREF _Toc107566392 \h </w:instrText>
        </w:r>
        <w:r w:rsidR="00411D44">
          <w:rPr>
            <w:noProof/>
            <w:webHidden/>
          </w:rPr>
        </w:r>
        <w:r w:rsidR="00411D44">
          <w:rPr>
            <w:noProof/>
            <w:webHidden/>
          </w:rPr>
          <w:fldChar w:fldCharType="separate"/>
        </w:r>
        <w:r w:rsidR="00411D44">
          <w:rPr>
            <w:noProof/>
            <w:webHidden/>
          </w:rPr>
          <w:t>99</w:t>
        </w:r>
        <w:r w:rsidR="00411D44">
          <w:rPr>
            <w:noProof/>
            <w:webHidden/>
          </w:rPr>
          <w:fldChar w:fldCharType="end"/>
        </w:r>
      </w:hyperlink>
    </w:p>
    <w:p w14:paraId="2BA95D19" w14:textId="537726F8"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93" w:history="1">
        <w:r w:rsidR="00411D44" w:rsidRPr="009D4222">
          <w:rPr>
            <w:rStyle w:val="Hipervnculo"/>
            <w:noProof/>
          </w:rPr>
          <w:t>5.9.2.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DIMENSIONES Y PESOS MÁXIMOS DE LA UNIDAD.</w:t>
        </w:r>
        <w:r w:rsidR="00411D44">
          <w:rPr>
            <w:noProof/>
            <w:webHidden/>
          </w:rPr>
          <w:tab/>
        </w:r>
        <w:r w:rsidR="00411D44">
          <w:rPr>
            <w:noProof/>
            <w:webHidden/>
          </w:rPr>
          <w:fldChar w:fldCharType="begin"/>
        </w:r>
        <w:r w:rsidR="00411D44">
          <w:rPr>
            <w:noProof/>
            <w:webHidden/>
          </w:rPr>
          <w:instrText xml:space="preserve"> PAGEREF _Toc107566393 \h </w:instrText>
        </w:r>
        <w:r w:rsidR="00411D44">
          <w:rPr>
            <w:noProof/>
            <w:webHidden/>
          </w:rPr>
        </w:r>
        <w:r w:rsidR="00411D44">
          <w:rPr>
            <w:noProof/>
            <w:webHidden/>
          </w:rPr>
          <w:fldChar w:fldCharType="separate"/>
        </w:r>
        <w:r w:rsidR="00411D44">
          <w:rPr>
            <w:noProof/>
            <w:webHidden/>
          </w:rPr>
          <w:t>99</w:t>
        </w:r>
        <w:r w:rsidR="00411D44">
          <w:rPr>
            <w:noProof/>
            <w:webHidden/>
          </w:rPr>
          <w:fldChar w:fldCharType="end"/>
        </w:r>
      </w:hyperlink>
    </w:p>
    <w:p w14:paraId="1B6557E2" w14:textId="362FB7A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94" w:history="1">
        <w:r w:rsidR="00411D44" w:rsidRPr="009D4222">
          <w:rPr>
            <w:rStyle w:val="Hipervnculo"/>
            <w:noProof/>
          </w:rPr>
          <w:t>5.9.3.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CABINA.</w:t>
        </w:r>
        <w:r w:rsidR="00411D44">
          <w:rPr>
            <w:noProof/>
            <w:webHidden/>
          </w:rPr>
          <w:tab/>
        </w:r>
        <w:r w:rsidR="00411D44">
          <w:rPr>
            <w:noProof/>
            <w:webHidden/>
          </w:rPr>
          <w:fldChar w:fldCharType="begin"/>
        </w:r>
        <w:r w:rsidR="00411D44">
          <w:rPr>
            <w:noProof/>
            <w:webHidden/>
          </w:rPr>
          <w:instrText xml:space="preserve"> PAGEREF _Toc107566394 \h </w:instrText>
        </w:r>
        <w:r w:rsidR="00411D44">
          <w:rPr>
            <w:noProof/>
            <w:webHidden/>
          </w:rPr>
        </w:r>
        <w:r w:rsidR="00411D44">
          <w:rPr>
            <w:noProof/>
            <w:webHidden/>
          </w:rPr>
          <w:fldChar w:fldCharType="separate"/>
        </w:r>
        <w:r w:rsidR="00411D44">
          <w:rPr>
            <w:noProof/>
            <w:webHidden/>
          </w:rPr>
          <w:t>100</w:t>
        </w:r>
        <w:r w:rsidR="00411D44">
          <w:rPr>
            <w:noProof/>
            <w:webHidden/>
          </w:rPr>
          <w:fldChar w:fldCharType="end"/>
        </w:r>
      </w:hyperlink>
    </w:p>
    <w:p w14:paraId="19E93DBD" w14:textId="0310101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95" w:history="1">
        <w:r w:rsidR="00411D44" w:rsidRPr="009D4222">
          <w:rPr>
            <w:rStyle w:val="Hipervnculo"/>
            <w:noProof/>
          </w:rPr>
          <w:t>5.9.4.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CARROCERÍA.</w:t>
        </w:r>
        <w:r w:rsidR="00411D44">
          <w:rPr>
            <w:noProof/>
            <w:webHidden/>
          </w:rPr>
          <w:tab/>
        </w:r>
        <w:r w:rsidR="00411D44">
          <w:rPr>
            <w:noProof/>
            <w:webHidden/>
          </w:rPr>
          <w:fldChar w:fldCharType="begin"/>
        </w:r>
        <w:r w:rsidR="00411D44">
          <w:rPr>
            <w:noProof/>
            <w:webHidden/>
          </w:rPr>
          <w:instrText xml:space="preserve"> PAGEREF _Toc107566395 \h </w:instrText>
        </w:r>
        <w:r w:rsidR="00411D44">
          <w:rPr>
            <w:noProof/>
            <w:webHidden/>
          </w:rPr>
        </w:r>
        <w:r w:rsidR="00411D44">
          <w:rPr>
            <w:noProof/>
            <w:webHidden/>
          </w:rPr>
          <w:fldChar w:fldCharType="separate"/>
        </w:r>
        <w:r w:rsidR="00411D44">
          <w:rPr>
            <w:noProof/>
            <w:webHidden/>
          </w:rPr>
          <w:t>101</w:t>
        </w:r>
        <w:r w:rsidR="00411D44">
          <w:rPr>
            <w:noProof/>
            <w:webHidden/>
          </w:rPr>
          <w:fldChar w:fldCharType="end"/>
        </w:r>
      </w:hyperlink>
    </w:p>
    <w:p w14:paraId="23F23DD3" w14:textId="4762D78F"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96" w:history="1">
        <w:r w:rsidR="00411D44" w:rsidRPr="009D4222">
          <w:rPr>
            <w:rStyle w:val="Hipervnculo"/>
            <w:noProof/>
          </w:rPr>
          <w:t>5.9.5.</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CISTERNA DE AGUA.</w:t>
        </w:r>
        <w:r w:rsidR="00411D44">
          <w:rPr>
            <w:noProof/>
            <w:webHidden/>
          </w:rPr>
          <w:tab/>
        </w:r>
        <w:r w:rsidR="00411D44">
          <w:rPr>
            <w:noProof/>
            <w:webHidden/>
          </w:rPr>
          <w:fldChar w:fldCharType="begin"/>
        </w:r>
        <w:r w:rsidR="00411D44">
          <w:rPr>
            <w:noProof/>
            <w:webHidden/>
          </w:rPr>
          <w:instrText xml:space="preserve"> PAGEREF _Toc107566396 \h </w:instrText>
        </w:r>
        <w:r w:rsidR="00411D44">
          <w:rPr>
            <w:noProof/>
            <w:webHidden/>
          </w:rPr>
        </w:r>
        <w:r w:rsidR="00411D44">
          <w:rPr>
            <w:noProof/>
            <w:webHidden/>
          </w:rPr>
          <w:fldChar w:fldCharType="separate"/>
        </w:r>
        <w:r w:rsidR="00411D44">
          <w:rPr>
            <w:noProof/>
            <w:webHidden/>
          </w:rPr>
          <w:t>104</w:t>
        </w:r>
        <w:r w:rsidR="00411D44">
          <w:rPr>
            <w:noProof/>
            <w:webHidden/>
          </w:rPr>
          <w:fldChar w:fldCharType="end"/>
        </w:r>
      </w:hyperlink>
    </w:p>
    <w:p w14:paraId="1F3A8A0B" w14:textId="40AD9D9A"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397" w:history="1">
        <w:r w:rsidR="00411D44" w:rsidRPr="009D4222">
          <w:rPr>
            <w:rStyle w:val="Hipervnculo"/>
            <w:noProof/>
          </w:rPr>
          <w:t>5.9.6.</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INSTALACIÓN HIDRÁULICA DE EXTINCIÓN.</w:t>
        </w:r>
        <w:r w:rsidR="00411D44">
          <w:rPr>
            <w:noProof/>
            <w:webHidden/>
          </w:rPr>
          <w:tab/>
        </w:r>
        <w:r w:rsidR="00411D44">
          <w:rPr>
            <w:noProof/>
            <w:webHidden/>
          </w:rPr>
          <w:fldChar w:fldCharType="begin"/>
        </w:r>
        <w:r w:rsidR="00411D44">
          <w:rPr>
            <w:noProof/>
            <w:webHidden/>
          </w:rPr>
          <w:instrText xml:space="preserve"> PAGEREF _Toc107566397 \h </w:instrText>
        </w:r>
        <w:r w:rsidR="00411D44">
          <w:rPr>
            <w:noProof/>
            <w:webHidden/>
          </w:rPr>
        </w:r>
        <w:r w:rsidR="00411D44">
          <w:rPr>
            <w:noProof/>
            <w:webHidden/>
          </w:rPr>
          <w:fldChar w:fldCharType="separate"/>
        </w:r>
        <w:r w:rsidR="00411D44">
          <w:rPr>
            <w:noProof/>
            <w:webHidden/>
          </w:rPr>
          <w:t>105</w:t>
        </w:r>
        <w:r w:rsidR="00411D44">
          <w:rPr>
            <w:noProof/>
            <w:webHidden/>
          </w:rPr>
          <w:fldChar w:fldCharType="end"/>
        </w:r>
      </w:hyperlink>
    </w:p>
    <w:p w14:paraId="23CE78ED" w14:textId="0E8282AA"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98" w:history="1">
        <w:r w:rsidR="00411D44" w:rsidRPr="009D4222">
          <w:rPr>
            <w:rStyle w:val="Hipervnculo"/>
            <w:noProof/>
          </w:rPr>
          <w:t>5.9.6.1.</w:t>
        </w:r>
        <w:r w:rsidR="00411D44">
          <w:rPr>
            <w:rFonts w:asciiTheme="minorHAnsi" w:eastAsiaTheme="minorEastAsia" w:hAnsiTheme="minorHAnsi" w:cstheme="minorBidi"/>
            <w:noProof/>
            <w:sz w:val="22"/>
            <w:szCs w:val="22"/>
            <w:lang w:val="es-ES"/>
          </w:rPr>
          <w:tab/>
        </w:r>
        <w:r w:rsidR="00411D44" w:rsidRPr="009D4222">
          <w:rPr>
            <w:rStyle w:val="Hipervnculo"/>
            <w:noProof/>
          </w:rPr>
          <w:t>BOMBA DE AGUA.</w:t>
        </w:r>
        <w:r w:rsidR="00411D44">
          <w:rPr>
            <w:noProof/>
            <w:webHidden/>
          </w:rPr>
          <w:tab/>
        </w:r>
        <w:r w:rsidR="00411D44">
          <w:rPr>
            <w:noProof/>
            <w:webHidden/>
          </w:rPr>
          <w:fldChar w:fldCharType="begin"/>
        </w:r>
        <w:r w:rsidR="00411D44">
          <w:rPr>
            <w:noProof/>
            <w:webHidden/>
          </w:rPr>
          <w:instrText xml:space="preserve"> PAGEREF _Toc107566398 \h </w:instrText>
        </w:r>
        <w:r w:rsidR="00411D44">
          <w:rPr>
            <w:noProof/>
            <w:webHidden/>
          </w:rPr>
        </w:r>
        <w:r w:rsidR="00411D44">
          <w:rPr>
            <w:noProof/>
            <w:webHidden/>
          </w:rPr>
          <w:fldChar w:fldCharType="separate"/>
        </w:r>
        <w:r w:rsidR="00411D44">
          <w:rPr>
            <w:noProof/>
            <w:webHidden/>
          </w:rPr>
          <w:t>105</w:t>
        </w:r>
        <w:r w:rsidR="00411D44">
          <w:rPr>
            <w:noProof/>
            <w:webHidden/>
          </w:rPr>
          <w:fldChar w:fldCharType="end"/>
        </w:r>
      </w:hyperlink>
    </w:p>
    <w:p w14:paraId="4301E707" w14:textId="72D5285C"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399" w:history="1">
        <w:r w:rsidR="00411D44" w:rsidRPr="009D4222">
          <w:rPr>
            <w:rStyle w:val="Hipervnculo"/>
            <w:noProof/>
          </w:rPr>
          <w:t>5.9.6.2.</w:t>
        </w:r>
        <w:r w:rsidR="00411D44">
          <w:rPr>
            <w:rFonts w:asciiTheme="minorHAnsi" w:eastAsiaTheme="minorEastAsia" w:hAnsiTheme="minorHAnsi" w:cstheme="minorBidi"/>
            <w:noProof/>
            <w:sz w:val="22"/>
            <w:szCs w:val="22"/>
            <w:lang w:val="es-ES"/>
          </w:rPr>
          <w:tab/>
        </w:r>
        <w:r w:rsidR="00411D44" w:rsidRPr="009D4222">
          <w:rPr>
            <w:rStyle w:val="Hipervnculo"/>
            <w:noProof/>
          </w:rPr>
          <w:t>CUADRO DE CONTROL DE MANIOBRA.</w:t>
        </w:r>
        <w:r w:rsidR="00411D44">
          <w:rPr>
            <w:noProof/>
            <w:webHidden/>
          </w:rPr>
          <w:tab/>
        </w:r>
        <w:r w:rsidR="00411D44">
          <w:rPr>
            <w:noProof/>
            <w:webHidden/>
          </w:rPr>
          <w:fldChar w:fldCharType="begin"/>
        </w:r>
        <w:r w:rsidR="00411D44">
          <w:rPr>
            <w:noProof/>
            <w:webHidden/>
          </w:rPr>
          <w:instrText xml:space="preserve"> PAGEREF _Toc107566399 \h </w:instrText>
        </w:r>
        <w:r w:rsidR="00411D44">
          <w:rPr>
            <w:noProof/>
            <w:webHidden/>
          </w:rPr>
        </w:r>
        <w:r w:rsidR="00411D44">
          <w:rPr>
            <w:noProof/>
            <w:webHidden/>
          </w:rPr>
          <w:fldChar w:fldCharType="separate"/>
        </w:r>
        <w:r w:rsidR="00411D44">
          <w:rPr>
            <w:noProof/>
            <w:webHidden/>
          </w:rPr>
          <w:t>106</w:t>
        </w:r>
        <w:r w:rsidR="00411D44">
          <w:rPr>
            <w:noProof/>
            <w:webHidden/>
          </w:rPr>
          <w:fldChar w:fldCharType="end"/>
        </w:r>
      </w:hyperlink>
    </w:p>
    <w:p w14:paraId="3B08C399" w14:textId="08F7E6CB"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00" w:history="1">
        <w:r w:rsidR="00411D44" w:rsidRPr="009D4222">
          <w:rPr>
            <w:rStyle w:val="Hipervnculo"/>
            <w:noProof/>
          </w:rPr>
          <w:t>5.9.7.</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INSTALACIÓN ELÉCTRICA, LUMINOSA Y ACÚSTICA.</w:t>
        </w:r>
        <w:r w:rsidR="00411D44">
          <w:rPr>
            <w:noProof/>
            <w:webHidden/>
          </w:rPr>
          <w:tab/>
        </w:r>
        <w:r w:rsidR="00411D44">
          <w:rPr>
            <w:noProof/>
            <w:webHidden/>
          </w:rPr>
          <w:fldChar w:fldCharType="begin"/>
        </w:r>
        <w:r w:rsidR="00411D44">
          <w:rPr>
            <w:noProof/>
            <w:webHidden/>
          </w:rPr>
          <w:instrText xml:space="preserve"> PAGEREF _Toc107566400 \h </w:instrText>
        </w:r>
        <w:r w:rsidR="00411D44">
          <w:rPr>
            <w:noProof/>
            <w:webHidden/>
          </w:rPr>
        </w:r>
        <w:r w:rsidR="00411D44">
          <w:rPr>
            <w:noProof/>
            <w:webHidden/>
          </w:rPr>
          <w:fldChar w:fldCharType="separate"/>
        </w:r>
        <w:r w:rsidR="00411D44">
          <w:rPr>
            <w:noProof/>
            <w:webHidden/>
          </w:rPr>
          <w:t>107</w:t>
        </w:r>
        <w:r w:rsidR="00411D44">
          <w:rPr>
            <w:noProof/>
            <w:webHidden/>
          </w:rPr>
          <w:fldChar w:fldCharType="end"/>
        </w:r>
      </w:hyperlink>
    </w:p>
    <w:p w14:paraId="5A448611" w14:textId="1A6AF188"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01" w:history="1">
        <w:r w:rsidR="00411D44" w:rsidRPr="009D4222">
          <w:rPr>
            <w:rStyle w:val="Hipervnculo"/>
            <w:noProof/>
          </w:rPr>
          <w:t>5.9.7.1.</w:t>
        </w:r>
        <w:r w:rsidR="00411D44">
          <w:rPr>
            <w:rFonts w:asciiTheme="minorHAnsi" w:eastAsiaTheme="minorEastAsia" w:hAnsiTheme="minorHAnsi" w:cstheme="minorBidi"/>
            <w:noProof/>
            <w:sz w:val="22"/>
            <w:szCs w:val="22"/>
            <w:lang w:val="es-ES"/>
          </w:rPr>
          <w:tab/>
        </w:r>
        <w:r w:rsidR="00411D44" w:rsidRPr="009D4222">
          <w:rPr>
            <w:rStyle w:val="Hipervnculo"/>
            <w:noProof/>
          </w:rPr>
          <w:t>ILUMINACIÓN Y SEÑALIZACIÓN ACÚSTICA DEL VEHÍCULO.</w:t>
        </w:r>
        <w:r w:rsidR="00411D44">
          <w:rPr>
            <w:noProof/>
            <w:webHidden/>
          </w:rPr>
          <w:tab/>
        </w:r>
        <w:r w:rsidR="00411D44">
          <w:rPr>
            <w:noProof/>
            <w:webHidden/>
          </w:rPr>
          <w:fldChar w:fldCharType="begin"/>
        </w:r>
        <w:r w:rsidR="00411D44">
          <w:rPr>
            <w:noProof/>
            <w:webHidden/>
          </w:rPr>
          <w:instrText xml:space="preserve"> PAGEREF _Toc107566401 \h </w:instrText>
        </w:r>
        <w:r w:rsidR="00411D44">
          <w:rPr>
            <w:noProof/>
            <w:webHidden/>
          </w:rPr>
        </w:r>
        <w:r w:rsidR="00411D44">
          <w:rPr>
            <w:noProof/>
            <w:webHidden/>
          </w:rPr>
          <w:fldChar w:fldCharType="separate"/>
        </w:r>
        <w:r w:rsidR="00411D44">
          <w:rPr>
            <w:noProof/>
            <w:webHidden/>
          </w:rPr>
          <w:t>107</w:t>
        </w:r>
        <w:r w:rsidR="00411D44">
          <w:rPr>
            <w:noProof/>
            <w:webHidden/>
          </w:rPr>
          <w:fldChar w:fldCharType="end"/>
        </w:r>
      </w:hyperlink>
    </w:p>
    <w:p w14:paraId="11D830F1" w14:textId="52151230"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02" w:history="1">
        <w:r w:rsidR="00411D44" w:rsidRPr="009D4222">
          <w:rPr>
            <w:rStyle w:val="Hipervnculo"/>
            <w:noProof/>
          </w:rPr>
          <w:t>5.9.7.2.</w:t>
        </w:r>
        <w:r w:rsidR="00411D44">
          <w:rPr>
            <w:rFonts w:asciiTheme="minorHAnsi" w:eastAsiaTheme="minorEastAsia" w:hAnsiTheme="minorHAnsi" w:cstheme="minorBidi"/>
            <w:noProof/>
            <w:sz w:val="22"/>
            <w:szCs w:val="22"/>
            <w:lang w:val="es-ES"/>
          </w:rPr>
          <w:tab/>
        </w:r>
        <w:r w:rsidR="00411D44" w:rsidRPr="009D4222">
          <w:rPr>
            <w:rStyle w:val="Hipervnculo"/>
            <w:noProof/>
          </w:rPr>
          <w:t>OTRAS INSTALACIONES Y EQUIPOS.</w:t>
        </w:r>
        <w:r w:rsidR="00411D44">
          <w:rPr>
            <w:noProof/>
            <w:webHidden/>
          </w:rPr>
          <w:tab/>
        </w:r>
        <w:r w:rsidR="00411D44">
          <w:rPr>
            <w:noProof/>
            <w:webHidden/>
          </w:rPr>
          <w:fldChar w:fldCharType="begin"/>
        </w:r>
        <w:r w:rsidR="00411D44">
          <w:rPr>
            <w:noProof/>
            <w:webHidden/>
          </w:rPr>
          <w:instrText xml:space="preserve"> PAGEREF _Toc107566402 \h </w:instrText>
        </w:r>
        <w:r w:rsidR="00411D44">
          <w:rPr>
            <w:noProof/>
            <w:webHidden/>
          </w:rPr>
        </w:r>
        <w:r w:rsidR="00411D44">
          <w:rPr>
            <w:noProof/>
            <w:webHidden/>
          </w:rPr>
          <w:fldChar w:fldCharType="separate"/>
        </w:r>
        <w:r w:rsidR="00411D44">
          <w:rPr>
            <w:noProof/>
            <w:webHidden/>
          </w:rPr>
          <w:t>108</w:t>
        </w:r>
        <w:r w:rsidR="00411D44">
          <w:rPr>
            <w:noProof/>
            <w:webHidden/>
          </w:rPr>
          <w:fldChar w:fldCharType="end"/>
        </w:r>
      </w:hyperlink>
    </w:p>
    <w:p w14:paraId="2DDA3D35" w14:textId="73FDEFC3"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03" w:history="1">
        <w:r w:rsidR="00411D44" w:rsidRPr="009D4222">
          <w:rPr>
            <w:rStyle w:val="Hipervnculo"/>
            <w:noProof/>
          </w:rPr>
          <w:t>5.9.8.</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MÁSTIL TELESCÓPICO DE ILUMINACIÓN.</w:t>
        </w:r>
        <w:r w:rsidR="00411D44">
          <w:rPr>
            <w:noProof/>
            <w:webHidden/>
          </w:rPr>
          <w:tab/>
        </w:r>
        <w:r w:rsidR="00411D44">
          <w:rPr>
            <w:noProof/>
            <w:webHidden/>
          </w:rPr>
          <w:fldChar w:fldCharType="begin"/>
        </w:r>
        <w:r w:rsidR="00411D44">
          <w:rPr>
            <w:noProof/>
            <w:webHidden/>
          </w:rPr>
          <w:instrText xml:space="preserve"> PAGEREF _Toc107566403 \h </w:instrText>
        </w:r>
        <w:r w:rsidR="00411D44">
          <w:rPr>
            <w:noProof/>
            <w:webHidden/>
          </w:rPr>
        </w:r>
        <w:r w:rsidR="00411D44">
          <w:rPr>
            <w:noProof/>
            <w:webHidden/>
          </w:rPr>
          <w:fldChar w:fldCharType="separate"/>
        </w:r>
        <w:r w:rsidR="00411D44">
          <w:rPr>
            <w:noProof/>
            <w:webHidden/>
          </w:rPr>
          <w:t>109</w:t>
        </w:r>
        <w:r w:rsidR="00411D44">
          <w:rPr>
            <w:noProof/>
            <w:webHidden/>
          </w:rPr>
          <w:fldChar w:fldCharType="end"/>
        </w:r>
      </w:hyperlink>
    </w:p>
    <w:p w14:paraId="286AE1D0" w14:textId="7B1E75FE"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04" w:history="1">
        <w:r w:rsidR="00411D44" w:rsidRPr="009D4222">
          <w:rPr>
            <w:rStyle w:val="Hipervnculo"/>
            <w:noProof/>
          </w:rPr>
          <w:t>5.9.9.</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ACABADO, PINTURA Y ROTULACIÓN.</w:t>
        </w:r>
        <w:r w:rsidR="00411D44">
          <w:rPr>
            <w:noProof/>
            <w:webHidden/>
          </w:rPr>
          <w:tab/>
        </w:r>
        <w:r w:rsidR="00411D44">
          <w:rPr>
            <w:noProof/>
            <w:webHidden/>
          </w:rPr>
          <w:fldChar w:fldCharType="begin"/>
        </w:r>
        <w:r w:rsidR="00411D44">
          <w:rPr>
            <w:noProof/>
            <w:webHidden/>
          </w:rPr>
          <w:instrText xml:space="preserve"> PAGEREF _Toc107566404 \h </w:instrText>
        </w:r>
        <w:r w:rsidR="00411D44">
          <w:rPr>
            <w:noProof/>
            <w:webHidden/>
          </w:rPr>
        </w:r>
        <w:r w:rsidR="00411D44">
          <w:rPr>
            <w:noProof/>
            <w:webHidden/>
          </w:rPr>
          <w:fldChar w:fldCharType="separate"/>
        </w:r>
        <w:r w:rsidR="00411D44">
          <w:rPr>
            <w:noProof/>
            <w:webHidden/>
          </w:rPr>
          <w:t>109</w:t>
        </w:r>
        <w:r w:rsidR="00411D44">
          <w:rPr>
            <w:noProof/>
            <w:webHidden/>
          </w:rPr>
          <w:fldChar w:fldCharType="end"/>
        </w:r>
      </w:hyperlink>
    </w:p>
    <w:p w14:paraId="2765ADF3" w14:textId="5FB572C1"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05" w:history="1">
        <w:r w:rsidR="00411D44" w:rsidRPr="009D4222">
          <w:rPr>
            <w:rStyle w:val="Hipervnculo"/>
            <w:noProof/>
          </w:rPr>
          <w:t>5.9.9.1.</w:t>
        </w:r>
        <w:r w:rsidR="00411D44">
          <w:rPr>
            <w:rFonts w:asciiTheme="minorHAnsi" w:eastAsiaTheme="minorEastAsia" w:hAnsiTheme="minorHAnsi" w:cstheme="minorBidi"/>
            <w:noProof/>
            <w:sz w:val="22"/>
            <w:szCs w:val="22"/>
            <w:lang w:val="es-ES"/>
          </w:rPr>
          <w:tab/>
        </w:r>
        <w:r w:rsidR="00411D44" w:rsidRPr="009D4222">
          <w:rPr>
            <w:rStyle w:val="Hipervnculo"/>
            <w:noProof/>
          </w:rPr>
          <w:t>PINTURA.</w:t>
        </w:r>
        <w:r w:rsidR="00411D44">
          <w:rPr>
            <w:noProof/>
            <w:webHidden/>
          </w:rPr>
          <w:tab/>
        </w:r>
        <w:r w:rsidR="00411D44">
          <w:rPr>
            <w:noProof/>
            <w:webHidden/>
          </w:rPr>
          <w:fldChar w:fldCharType="begin"/>
        </w:r>
        <w:r w:rsidR="00411D44">
          <w:rPr>
            <w:noProof/>
            <w:webHidden/>
          </w:rPr>
          <w:instrText xml:space="preserve"> PAGEREF _Toc107566405 \h </w:instrText>
        </w:r>
        <w:r w:rsidR="00411D44">
          <w:rPr>
            <w:noProof/>
            <w:webHidden/>
          </w:rPr>
        </w:r>
        <w:r w:rsidR="00411D44">
          <w:rPr>
            <w:noProof/>
            <w:webHidden/>
          </w:rPr>
          <w:fldChar w:fldCharType="separate"/>
        </w:r>
        <w:r w:rsidR="00411D44">
          <w:rPr>
            <w:noProof/>
            <w:webHidden/>
          </w:rPr>
          <w:t>109</w:t>
        </w:r>
        <w:r w:rsidR="00411D44">
          <w:rPr>
            <w:noProof/>
            <w:webHidden/>
          </w:rPr>
          <w:fldChar w:fldCharType="end"/>
        </w:r>
      </w:hyperlink>
    </w:p>
    <w:p w14:paraId="02CEFE66" w14:textId="475EFEA0"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06" w:history="1">
        <w:r w:rsidR="00411D44" w:rsidRPr="009D4222">
          <w:rPr>
            <w:rStyle w:val="Hipervnculo"/>
            <w:noProof/>
          </w:rPr>
          <w:t>5.9.9.2.</w:t>
        </w:r>
        <w:r w:rsidR="00411D44">
          <w:rPr>
            <w:rFonts w:asciiTheme="minorHAnsi" w:eastAsiaTheme="minorEastAsia" w:hAnsiTheme="minorHAnsi" w:cstheme="minorBidi"/>
            <w:noProof/>
            <w:sz w:val="22"/>
            <w:szCs w:val="22"/>
            <w:lang w:val="es-ES"/>
          </w:rPr>
          <w:tab/>
        </w:r>
        <w:r w:rsidR="00411D44" w:rsidRPr="009D4222">
          <w:rPr>
            <w:rStyle w:val="Hipervnculo"/>
            <w:noProof/>
          </w:rPr>
          <w:t>ROTULACIÓN Y SEÑALIZACIÓN.</w:t>
        </w:r>
        <w:r w:rsidR="00411D44">
          <w:rPr>
            <w:noProof/>
            <w:webHidden/>
          </w:rPr>
          <w:tab/>
        </w:r>
        <w:r w:rsidR="00411D44">
          <w:rPr>
            <w:noProof/>
            <w:webHidden/>
          </w:rPr>
          <w:fldChar w:fldCharType="begin"/>
        </w:r>
        <w:r w:rsidR="00411D44">
          <w:rPr>
            <w:noProof/>
            <w:webHidden/>
          </w:rPr>
          <w:instrText xml:space="preserve"> PAGEREF _Toc107566406 \h </w:instrText>
        </w:r>
        <w:r w:rsidR="00411D44">
          <w:rPr>
            <w:noProof/>
            <w:webHidden/>
          </w:rPr>
        </w:r>
        <w:r w:rsidR="00411D44">
          <w:rPr>
            <w:noProof/>
            <w:webHidden/>
          </w:rPr>
          <w:fldChar w:fldCharType="separate"/>
        </w:r>
        <w:r w:rsidR="00411D44">
          <w:rPr>
            <w:noProof/>
            <w:webHidden/>
          </w:rPr>
          <w:t>110</w:t>
        </w:r>
        <w:r w:rsidR="00411D44">
          <w:rPr>
            <w:noProof/>
            <w:webHidden/>
          </w:rPr>
          <w:fldChar w:fldCharType="end"/>
        </w:r>
      </w:hyperlink>
    </w:p>
    <w:p w14:paraId="5A024E98" w14:textId="1AB122AC"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07" w:history="1">
        <w:r w:rsidR="00411D44" w:rsidRPr="009D4222">
          <w:rPr>
            <w:rStyle w:val="Hipervnculo"/>
            <w:noProof/>
          </w:rPr>
          <w:t>5.9.10.</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DOTACIÓN DE MATERIAL.</w:t>
        </w:r>
        <w:r w:rsidR="00411D44">
          <w:rPr>
            <w:noProof/>
            <w:webHidden/>
          </w:rPr>
          <w:tab/>
        </w:r>
        <w:r w:rsidR="00411D44">
          <w:rPr>
            <w:noProof/>
            <w:webHidden/>
          </w:rPr>
          <w:fldChar w:fldCharType="begin"/>
        </w:r>
        <w:r w:rsidR="00411D44">
          <w:rPr>
            <w:noProof/>
            <w:webHidden/>
          </w:rPr>
          <w:instrText xml:space="preserve"> PAGEREF _Toc107566407 \h </w:instrText>
        </w:r>
        <w:r w:rsidR="00411D44">
          <w:rPr>
            <w:noProof/>
            <w:webHidden/>
          </w:rPr>
        </w:r>
        <w:r w:rsidR="00411D44">
          <w:rPr>
            <w:noProof/>
            <w:webHidden/>
          </w:rPr>
          <w:fldChar w:fldCharType="separate"/>
        </w:r>
        <w:r w:rsidR="00411D44">
          <w:rPr>
            <w:noProof/>
            <w:webHidden/>
          </w:rPr>
          <w:t>110</w:t>
        </w:r>
        <w:r w:rsidR="00411D44">
          <w:rPr>
            <w:noProof/>
            <w:webHidden/>
          </w:rPr>
          <w:fldChar w:fldCharType="end"/>
        </w:r>
      </w:hyperlink>
    </w:p>
    <w:p w14:paraId="258DF843" w14:textId="330D7DA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08" w:history="1">
        <w:r w:rsidR="00411D44" w:rsidRPr="009D4222">
          <w:rPr>
            <w:rStyle w:val="Hipervnculo"/>
            <w:noProof/>
          </w:rPr>
          <w:t>5.9.10.1.</w:t>
        </w:r>
        <w:r w:rsidR="00411D44">
          <w:rPr>
            <w:rFonts w:asciiTheme="minorHAnsi" w:eastAsiaTheme="minorEastAsia" w:hAnsiTheme="minorHAnsi" w:cstheme="minorBidi"/>
            <w:noProof/>
            <w:sz w:val="22"/>
            <w:szCs w:val="22"/>
            <w:lang w:val="es-ES"/>
          </w:rPr>
          <w:tab/>
        </w:r>
        <w:r w:rsidR="00411D44" w:rsidRPr="009D4222">
          <w:rPr>
            <w:rStyle w:val="Hipervnculo"/>
            <w:noProof/>
          </w:rPr>
          <w:t>EQUIPAMIENTO PARA RECONOCIMIENTO Y EXTINCIÓN.</w:t>
        </w:r>
        <w:r w:rsidR="00411D44">
          <w:rPr>
            <w:noProof/>
            <w:webHidden/>
          </w:rPr>
          <w:tab/>
        </w:r>
        <w:r w:rsidR="00411D44">
          <w:rPr>
            <w:noProof/>
            <w:webHidden/>
          </w:rPr>
          <w:fldChar w:fldCharType="begin"/>
        </w:r>
        <w:r w:rsidR="00411D44">
          <w:rPr>
            <w:noProof/>
            <w:webHidden/>
          </w:rPr>
          <w:instrText xml:space="preserve"> PAGEREF _Toc107566408 \h </w:instrText>
        </w:r>
        <w:r w:rsidR="00411D44">
          <w:rPr>
            <w:noProof/>
            <w:webHidden/>
          </w:rPr>
        </w:r>
        <w:r w:rsidR="00411D44">
          <w:rPr>
            <w:noProof/>
            <w:webHidden/>
          </w:rPr>
          <w:fldChar w:fldCharType="separate"/>
        </w:r>
        <w:r w:rsidR="00411D44">
          <w:rPr>
            <w:noProof/>
            <w:webHidden/>
          </w:rPr>
          <w:t>110</w:t>
        </w:r>
        <w:r w:rsidR="00411D44">
          <w:rPr>
            <w:noProof/>
            <w:webHidden/>
          </w:rPr>
          <w:fldChar w:fldCharType="end"/>
        </w:r>
      </w:hyperlink>
    </w:p>
    <w:p w14:paraId="5279E10E" w14:textId="0CA69B18"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09" w:history="1">
        <w:r w:rsidR="00411D44" w:rsidRPr="009D4222">
          <w:rPr>
            <w:rStyle w:val="Hipervnculo"/>
            <w:noProof/>
          </w:rPr>
          <w:t>5.9.10.2.</w:t>
        </w:r>
        <w:r w:rsidR="00411D44">
          <w:rPr>
            <w:rFonts w:asciiTheme="minorHAnsi" w:eastAsiaTheme="minorEastAsia" w:hAnsiTheme="minorHAnsi" w:cstheme="minorBidi"/>
            <w:noProof/>
            <w:sz w:val="22"/>
            <w:szCs w:val="22"/>
            <w:lang w:val="es-ES"/>
          </w:rPr>
          <w:tab/>
        </w:r>
        <w:r w:rsidR="00411D44" w:rsidRPr="009D4222">
          <w:rPr>
            <w:rStyle w:val="Hipervnculo"/>
            <w:noProof/>
          </w:rPr>
          <w:t>EQUIPAMIENTO PARA EXCARCELACIÓN.</w:t>
        </w:r>
        <w:r w:rsidR="00411D44">
          <w:rPr>
            <w:noProof/>
            <w:webHidden/>
          </w:rPr>
          <w:tab/>
        </w:r>
        <w:r w:rsidR="00411D44">
          <w:rPr>
            <w:noProof/>
            <w:webHidden/>
          </w:rPr>
          <w:fldChar w:fldCharType="begin"/>
        </w:r>
        <w:r w:rsidR="00411D44">
          <w:rPr>
            <w:noProof/>
            <w:webHidden/>
          </w:rPr>
          <w:instrText xml:space="preserve"> PAGEREF _Toc107566409 \h </w:instrText>
        </w:r>
        <w:r w:rsidR="00411D44">
          <w:rPr>
            <w:noProof/>
            <w:webHidden/>
          </w:rPr>
        </w:r>
        <w:r w:rsidR="00411D44">
          <w:rPr>
            <w:noProof/>
            <w:webHidden/>
          </w:rPr>
          <w:fldChar w:fldCharType="separate"/>
        </w:r>
        <w:r w:rsidR="00411D44">
          <w:rPr>
            <w:noProof/>
            <w:webHidden/>
          </w:rPr>
          <w:t>111</w:t>
        </w:r>
        <w:r w:rsidR="00411D44">
          <w:rPr>
            <w:noProof/>
            <w:webHidden/>
          </w:rPr>
          <w:fldChar w:fldCharType="end"/>
        </w:r>
      </w:hyperlink>
    </w:p>
    <w:p w14:paraId="28BBB133" w14:textId="47394A26"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10" w:history="1">
        <w:r w:rsidR="00411D44" w:rsidRPr="009D4222">
          <w:rPr>
            <w:rStyle w:val="Hipervnculo"/>
            <w:noProof/>
          </w:rPr>
          <w:t>5.9.11.</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COJINES DE ALTA PRESIÓN.</w:t>
        </w:r>
        <w:r w:rsidR="00411D44">
          <w:rPr>
            <w:noProof/>
            <w:webHidden/>
          </w:rPr>
          <w:tab/>
        </w:r>
        <w:r w:rsidR="00411D44">
          <w:rPr>
            <w:noProof/>
            <w:webHidden/>
          </w:rPr>
          <w:fldChar w:fldCharType="begin"/>
        </w:r>
        <w:r w:rsidR="00411D44">
          <w:rPr>
            <w:noProof/>
            <w:webHidden/>
          </w:rPr>
          <w:instrText xml:space="preserve"> PAGEREF _Toc107566410 \h </w:instrText>
        </w:r>
        <w:r w:rsidR="00411D44">
          <w:rPr>
            <w:noProof/>
            <w:webHidden/>
          </w:rPr>
        </w:r>
        <w:r w:rsidR="00411D44">
          <w:rPr>
            <w:noProof/>
            <w:webHidden/>
          </w:rPr>
          <w:fldChar w:fldCharType="separate"/>
        </w:r>
        <w:r w:rsidR="00411D44">
          <w:rPr>
            <w:noProof/>
            <w:webHidden/>
          </w:rPr>
          <w:t>120</w:t>
        </w:r>
        <w:r w:rsidR="00411D44">
          <w:rPr>
            <w:noProof/>
            <w:webHidden/>
          </w:rPr>
          <w:fldChar w:fldCharType="end"/>
        </w:r>
      </w:hyperlink>
    </w:p>
    <w:p w14:paraId="4389C692" w14:textId="030B5A80"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1" w:history="1">
        <w:r w:rsidR="00411D44" w:rsidRPr="009D4222">
          <w:rPr>
            <w:rStyle w:val="Hipervnculo"/>
            <w:noProof/>
          </w:rPr>
          <w:t>5.9.11.1.</w:t>
        </w:r>
        <w:r w:rsidR="00411D44">
          <w:rPr>
            <w:rFonts w:asciiTheme="minorHAnsi" w:eastAsiaTheme="minorEastAsia" w:hAnsiTheme="minorHAnsi" w:cstheme="minorBidi"/>
            <w:noProof/>
            <w:sz w:val="22"/>
            <w:szCs w:val="22"/>
            <w:lang w:val="es-ES"/>
          </w:rPr>
          <w:tab/>
        </w:r>
        <w:r w:rsidR="00411D44" w:rsidRPr="009D4222">
          <w:rPr>
            <w:rStyle w:val="Hipervnculo"/>
            <w:noProof/>
          </w:rPr>
          <w:t>COJÍN DE ELEVACIÓN TIPO “HOLMATRO HLB12” O SIMILAR.</w:t>
        </w:r>
        <w:r w:rsidR="00411D44">
          <w:rPr>
            <w:noProof/>
            <w:webHidden/>
          </w:rPr>
          <w:tab/>
        </w:r>
        <w:r w:rsidR="00411D44">
          <w:rPr>
            <w:noProof/>
            <w:webHidden/>
          </w:rPr>
          <w:fldChar w:fldCharType="begin"/>
        </w:r>
        <w:r w:rsidR="00411D44">
          <w:rPr>
            <w:noProof/>
            <w:webHidden/>
          </w:rPr>
          <w:instrText xml:space="preserve"> PAGEREF _Toc107566411 \h </w:instrText>
        </w:r>
        <w:r w:rsidR="00411D44">
          <w:rPr>
            <w:noProof/>
            <w:webHidden/>
          </w:rPr>
        </w:r>
        <w:r w:rsidR="00411D44">
          <w:rPr>
            <w:noProof/>
            <w:webHidden/>
          </w:rPr>
          <w:fldChar w:fldCharType="separate"/>
        </w:r>
        <w:r w:rsidR="00411D44">
          <w:rPr>
            <w:noProof/>
            <w:webHidden/>
          </w:rPr>
          <w:t>121</w:t>
        </w:r>
        <w:r w:rsidR="00411D44">
          <w:rPr>
            <w:noProof/>
            <w:webHidden/>
          </w:rPr>
          <w:fldChar w:fldCharType="end"/>
        </w:r>
      </w:hyperlink>
    </w:p>
    <w:p w14:paraId="1793AF1A" w14:textId="6521355A"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2" w:history="1">
        <w:r w:rsidR="00411D44" w:rsidRPr="009D4222">
          <w:rPr>
            <w:rStyle w:val="Hipervnculo"/>
            <w:noProof/>
          </w:rPr>
          <w:t>5.9.11.2.</w:t>
        </w:r>
        <w:r w:rsidR="00411D44">
          <w:rPr>
            <w:rFonts w:asciiTheme="minorHAnsi" w:eastAsiaTheme="minorEastAsia" w:hAnsiTheme="minorHAnsi" w:cstheme="minorBidi"/>
            <w:noProof/>
            <w:sz w:val="22"/>
            <w:szCs w:val="22"/>
            <w:lang w:val="es-ES"/>
          </w:rPr>
          <w:tab/>
        </w:r>
        <w:r w:rsidR="00411D44" w:rsidRPr="009D4222">
          <w:rPr>
            <w:rStyle w:val="Hipervnculo"/>
            <w:noProof/>
          </w:rPr>
          <w:t>COJÍN DE ELEVACIÓN TIPO “HOLMATRO HLB63” O SIMILAR.</w:t>
        </w:r>
        <w:r w:rsidR="00411D44">
          <w:rPr>
            <w:noProof/>
            <w:webHidden/>
          </w:rPr>
          <w:tab/>
        </w:r>
        <w:r w:rsidR="00411D44">
          <w:rPr>
            <w:noProof/>
            <w:webHidden/>
          </w:rPr>
          <w:fldChar w:fldCharType="begin"/>
        </w:r>
        <w:r w:rsidR="00411D44">
          <w:rPr>
            <w:noProof/>
            <w:webHidden/>
          </w:rPr>
          <w:instrText xml:space="preserve"> PAGEREF _Toc107566412 \h </w:instrText>
        </w:r>
        <w:r w:rsidR="00411D44">
          <w:rPr>
            <w:noProof/>
            <w:webHidden/>
          </w:rPr>
        </w:r>
        <w:r w:rsidR="00411D44">
          <w:rPr>
            <w:noProof/>
            <w:webHidden/>
          </w:rPr>
          <w:fldChar w:fldCharType="separate"/>
        </w:r>
        <w:r w:rsidR="00411D44">
          <w:rPr>
            <w:noProof/>
            <w:webHidden/>
          </w:rPr>
          <w:t>121</w:t>
        </w:r>
        <w:r w:rsidR="00411D44">
          <w:rPr>
            <w:noProof/>
            <w:webHidden/>
          </w:rPr>
          <w:fldChar w:fldCharType="end"/>
        </w:r>
      </w:hyperlink>
    </w:p>
    <w:p w14:paraId="17B126AE" w14:textId="47D4099C"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3" w:history="1">
        <w:r w:rsidR="00411D44" w:rsidRPr="009D4222">
          <w:rPr>
            <w:rStyle w:val="Hipervnculo"/>
            <w:noProof/>
          </w:rPr>
          <w:t>5.9.11.3.</w:t>
        </w:r>
        <w:r w:rsidR="00411D44">
          <w:rPr>
            <w:rFonts w:asciiTheme="minorHAnsi" w:eastAsiaTheme="minorEastAsia" w:hAnsiTheme="minorHAnsi" w:cstheme="minorBidi"/>
            <w:noProof/>
            <w:sz w:val="22"/>
            <w:szCs w:val="22"/>
            <w:lang w:val="es-ES"/>
          </w:rPr>
          <w:tab/>
        </w:r>
        <w:r w:rsidR="00411D44" w:rsidRPr="009D4222">
          <w:rPr>
            <w:rStyle w:val="Hipervnculo"/>
            <w:noProof/>
          </w:rPr>
          <w:t>COJÍN DE ELEVACIÓN TIPO “HOLMATRO HLB38” O SIMILAR.</w:t>
        </w:r>
        <w:r w:rsidR="00411D44">
          <w:rPr>
            <w:noProof/>
            <w:webHidden/>
          </w:rPr>
          <w:tab/>
        </w:r>
        <w:r w:rsidR="00411D44">
          <w:rPr>
            <w:noProof/>
            <w:webHidden/>
          </w:rPr>
          <w:fldChar w:fldCharType="begin"/>
        </w:r>
        <w:r w:rsidR="00411D44">
          <w:rPr>
            <w:noProof/>
            <w:webHidden/>
          </w:rPr>
          <w:instrText xml:space="preserve"> PAGEREF _Toc107566413 \h </w:instrText>
        </w:r>
        <w:r w:rsidR="00411D44">
          <w:rPr>
            <w:noProof/>
            <w:webHidden/>
          </w:rPr>
        </w:r>
        <w:r w:rsidR="00411D44">
          <w:rPr>
            <w:noProof/>
            <w:webHidden/>
          </w:rPr>
          <w:fldChar w:fldCharType="separate"/>
        </w:r>
        <w:r w:rsidR="00411D44">
          <w:rPr>
            <w:noProof/>
            <w:webHidden/>
          </w:rPr>
          <w:t>122</w:t>
        </w:r>
        <w:r w:rsidR="00411D44">
          <w:rPr>
            <w:noProof/>
            <w:webHidden/>
          </w:rPr>
          <w:fldChar w:fldCharType="end"/>
        </w:r>
      </w:hyperlink>
    </w:p>
    <w:p w14:paraId="02259777" w14:textId="127E0D7A"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4" w:history="1">
        <w:r w:rsidR="00411D44" w:rsidRPr="009D4222">
          <w:rPr>
            <w:rStyle w:val="Hipervnculo"/>
            <w:noProof/>
          </w:rPr>
          <w:t>5.9.11.4.</w:t>
        </w:r>
        <w:r w:rsidR="00411D44">
          <w:rPr>
            <w:rFonts w:asciiTheme="minorHAnsi" w:eastAsiaTheme="minorEastAsia" w:hAnsiTheme="minorHAnsi" w:cstheme="minorBidi"/>
            <w:noProof/>
            <w:sz w:val="22"/>
            <w:szCs w:val="22"/>
            <w:lang w:val="es-ES"/>
          </w:rPr>
          <w:tab/>
        </w:r>
        <w:r w:rsidR="00411D44" w:rsidRPr="009D4222">
          <w:rPr>
            <w:rStyle w:val="Hipervnculo"/>
            <w:noProof/>
          </w:rPr>
          <w:t>COJÍN DE ELEVACIÓN TIPO “HOLMATRO HLB96” O SIMILAR.</w:t>
        </w:r>
        <w:r w:rsidR="00411D44">
          <w:rPr>
            <w:noProof/>
            <w:webHidden/>
          </w:rPr>
          <w:tab/>
        </w:r>
        <w:r w:rsidR="00411D44">
          <w:rPr>
            <w:noProof/>
            <w:webHidden/>
          </w:rPr>
          <w:fldChar w:fldCharType="begin"/>
        </w:r>
        <w:r w:rsidR="00411D44">
          <w:rPr>
            <w:noProof/>
            <w:webHidden/>
          </w:rPr>
          <w:instrText xml:space="preserve"> PAGEREF _Toc107566414 \h </w:instrText>
        </w:r>
        <w:r w:rsidR="00411D44">
          <w:rPr>
            <w:noProof/>
            <w:webHidden/>
          </w:rPr>
        </w:r>
        <w:r w:rsidR="00411D44">
          <w:rPr>
            <w:noProof/>
            <w:webHidden/>
          </w:rPr>
          <w:fldChar w:fldCharType="separate"/>
        </w:r>
        <w:r w:rsidR="00411D44">
          <w:rPr>
            <w:noProof/>
            <w:webHidden/>
          </w:rPr>
          <w:t>122</w:t>
        </w:r>
        <w:r w:rsidR="00411D44">
          <w:rPr>
            <w:noProof/>
            <w:webHidden/>
          </w:rPr>
          <w:fldChar w:fldCharType="end"/>
        </w:r>
      </w:hyperlink>
    </w:p>
    <w:p w14:paraId="773050D2" w14:textId="6AC46BA9"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5" w:history="1">
        <w:r w:rsidR="00411D44" w:rsidRPr="009D4222">
          <w:rPr>
            <w:rStyle w:val="Hipervnculo"/>
            <w:noProof/>
          </w:rPr>
          <w:t>5.9.11.5.</w:t>
        </w:r>
        <w:r w:rsidR="00411D44">
          <w:rPr>
            <w:rFonts w:asciiTheme="minorHAnsi" w:eastAsiaTheme="minorEastAsia" w:hAnsiTheme="minorHAnsi" w:cstheme="minorBidi"/>
            <w:noProof/>
            <w:sz w:val="22"/>
            <w:szCs w:val="22"/>
            <w:lang w:val="es-ES"/>
          </w:rPr>
          <w:tab/>
        </w:r>
        <w:r w:rsidR="00411D44" w:rsidRPr="009D4222">
          <w:rPr>
            <w:rStyle w:val="Hipervnculo"/>
            <w:noProof/>
          </w:rPr>
          <w:t>UNIDAD DE CONTROL TIPO “HOLMATRO HDC12” O SIMILAR.</w:t>
        </w:r>
        <w:r w:rsidR="00411D44">
          <w:rPr>
            <w:noProof/>
            <w:webHidden/>
          </w:rPr>
          <w:tab/>
        </w:r>
        <w:r w:rsidR="00411D44">
          <w:rPr>
            <w:noProof/>
            <w:webHidden/>
          </w:rPr>
          <w:fldChar w:fldCharType="begin"/>
        </w:r>
        <w:r w:rsidR="00411D44">
          <w:rPr>
            <w:noProof/>
            <w:webHidden/>
          </w:rPr>
          <w:instrText xml:space="preserve"> PAGEREF _Toc107566415 \h </w:instrText>
        </w:r>
        <w:r w:rsidR="00411D44">
          <w:rPr>
            <w:noProof/>
            <w:webHidden/>
          </w:rPr>
        </w:r>
        <w:r w:rsidR="00411D44">
          <w:rPr>
            <w:noProof/>
            <w:webHidden/>
          </w:rPr>
          <w:fldChar w:fldCharType="separate"/>
        </w:r>
        <w:r w:rsidR="00411D44">
          <w:rPr>
            <w:noProof/>
            <w:webHidden/>
          </w:rPr>
          <w:t>122</w:t>
        </w:r>
        <w:r w:rsidR="00411D44">
          <w:rPr>
            <w:noProof/>
            <w:webHidden/>
          </w:rPr>
          <w:fldChar w:fldCharType="end"/>
        </w:r>
      </w:hyperlink>
    </w:p>
    <w:p w14:paraId="13998905" w14:textId="1D07A982"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6" w:history="1">
        <w:r w:rsidR="00411D44" w:rsidRPr="009D4222">
          <w:rPr>
            <w:rStyle w:val="Hipervnculo"/>
            <w:noProof/>
          </w:rPr>
          <w:t>5.9.11.6.</w:t>
        </w:r>
        <w:r w:rsidR="00411D44">
          <w:rPr>
            <w:rFonts w:asciiTheme="minorHAnsi" w:eastAsiaTheme="minorEastAsia" w:hAnsiTheme="minorHAnsi" w:cstheme="minorBidi"/>
            <w:noProof/>
            <w:sz w:val="22"/>
            <w:szCs w:val="22"/>
            <w:lang w:val="es-ES"/>
          </w:rPr>
          <w:tab/>
        </w:r>
        <w:r w:rsidR="00411D44" w:rsidRPr="009D4222">
          <w:rPr>
            <w:rStyle w:val="Hipervnculo"/>
            <w:noProof/>
          </w:rPr>
          <w:t>MANGUERA CIERRE TIPO “HOLMATRO S6H12” O SIMILAR.</w:t>
        </w:r>
        <w:r w:rsidR="00411D44">
          <w:rPr>
            <w:noProof/>
            <w:webHidden/>
          </w:rPr>
          <w:tab/>
        </w:r>
        <w:r w:rsidR="00411D44">
          <w:rPr>
            <w:noProof/>
            <w:webHidden/>
          </w:rPr>
          <w:fldChar w:fldCharType="begin"/>
        </w:r>
        <w:r w:rsidR="00411D44">
          <w:rPr>
            <w:noProof/>
            <w:webHidden/>
          </w:rPr>
          <w:instrText xml:space="preserve"> PAGEREF _Toc107566416 \h </w:instrText>
        </w:r>
        <w:r w:rsidR="00411D44">
          <w:rPr>
            <w:noProof/>
            <w:webHidden/>
          </w:rPr>
        </w:r>
        <w:r w:rsidR="00411D44">
          <w:rPr>
            <w:noProof/>
            <w:webHidden/>
          </w:rPr>
          <w:fldChar w:fldCharType="separate"/>
        </w:r>
        <w:r w:rsidR="00411D44">
          <w:rPr>
            <w:noProof/>
            <w:webHidden/>
          </w:rPr>
          <w:t>122</w:t>
        </w:r>
        <w:r w:rsidR="00411D44">
          <w:rPr>
            <w:noProof/>
            <w:webHidden/>
          </w:rPr>
          <w:fldChar w:fldCharType="end"/>
        </w:r>
      </w:hyperlink>
    </w:p>
    <w:p w14:paraId="042A519F" w14:textId="64831094"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7" w:history="1">
        <w:r w:rsidR="00411D44" w:rsidRPr="009D4222">
          <w:rPr>
            <w:rStyle w:val="Hipervnculo"/>
            <w:noProof/>
          </w:rPr>
          <w:t>5.9.11.7.</w:t>
        </w:r>
        <w:r w:rsidR="00411D44">
          <w:rPr>
            <w:rFonts w:asciiTheme="minorHAnsi" w:eastAsiaTheme="minorEastAsia" w:hAnsiTheme="minorHAnsi" w:cstheme="minorBidi"/>
            <w:noProof/>
            <w:sz w:val="22"/>
            <w:szCs w:val="22"/>
            <w:lang w:val="es-ES"/>
          </w:rPr>
          <w:tab/>
        </w:r>
        <w:r w:rsidR="00411D44" w:rsidRPr="009D4222">
          <w:rPr>
            <w:rStyle w:val="Hipervnculo"/>
            <w:noProof/>
          </w:rPr>
          <w:t>REDUCTOR DE PRESIÓN TIPO “HOLMATRO PRV12” O SIMILAR.</w:t>
        </w:r>
        <w:r w:rsidR="00411D44">
          <w:rPr>
            <w:noProof/>
            <w:webHidden/>
          </w:rPr>
          <w:tab/>
        </w:r>
        <w:r w:rsidR="00411D44">
          <w:rPr>
            <w:noProof/>
            <w:webHidden/>
          </w:rPr>
          <w:fldChar w:fldCharType="begin"/>
        </w:r>
        <w:r w:rsidR="00411D44">
          <w:rPr>
            <w:noProof/>
            <w:webHidden/>
          </w:rPr>
          <w:instrText xml:space="preserve"> PAGEREF _Toc107566417 \h </w:instrText>
        </w:r>
        <w:r w:rsidR="00411D44">
          <w:rPr>
            <w:noProof/>
            <w:webHidden/>
          </w:rPr>
        </w:r>
        <w:r w:rsidR="00411D44">
          <w:rPr>
            <w:noProof/>
            <w:webHidden/>
          </w:rPr>
          <w:fldChar w:fldCharType="separate"/>
        </w:r>
        <w:r w:rsidR="00411D44">
          <w:rPr>
            <w:noProof/>
            <w:webHidden/>
          </w:rPr>
          <w:t>123</w:t>
        </w:r>
        <w:r w:rsidR="00411D44">
          <w:rPr>
            <w:noProof/>
            <w:webHidden/>
          </w:rPr>
          <w:fldChar w:fldCharType="end"/>
        </w:r>
      </w:hyperlink>
    </w:p>
    <w:p w14:paraId="6689FB34" w14:textId="6CC6D223"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18" w:history="1">
        <w:r w:rsidR="00411D44" w:rsidRPr="009D4222">
          <w:rPr>
            <w:rStyle w:val="Hipervnculo"/>
            <w:noProof/>
          </w:rPr>
          <w:t>5.9.12.</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COJINES DE BAJA PRESIÓN.</w:t>
        </w:r>
        <w:r w:rsidR="00411D44">
          <w:rPr>
            <w:noProof/>
            <w:webHidden/>
          </w:rPr>
          <w:tab/>
        </w:r>
        <w:r w:rsidR="00411D44">
          <w:rPr>
            <w:noProof/>
            <w:webHidden/>
          </w:rPr>
          <w:fldChar w:fldCharType="begin"/>
        </w:r>
        <w:r w:rsidR="00411D44">
          <w:rPr>
            <w:noProof/>
            <w:webHidden/>
          </w:rPr>
          <w:instrText xml:space="preserve"> PAGEREF _Toc107566418 \h </w:instrText>
        </w:r>
        <w:r w:rsidR="00411D44">
          <w:rPr>
            <w:noProof/>
            <w:webHidden/>
          </w:rPr>
        </w:r>
        <w:r w:rsidR="00411D44">
          <w:rPr>
            <w:noProof/>
            <w:webHidden/>
          </w:rPr>
          <w:fldChar w:fldCharType="separate"/>
        </w:r>
        <w:r w:rsidR="00411D44">
          <w:rPr>
            <w:noProof/>
            <w:webHidden/>
          </w:rPr>
          <w:t>123</w:t>
        </w:r>
        <w:r w:rsidR="00411D44">
          <w:rPr>
            <w:noProof/>
            <w:webHidden/>
          </w:rPr>
          <w:fldChar w:fldCharType="end"/>
        </w:r>
      </w:hyperlink>
    </w:p>
    <w:p w14:paraId="5676EDCE" w14:textId="700C234E"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19" w:history="1">
        <w:r w:rsidR="00411D44" w:rsidRPr="009D4222">
          <w:rPr>
            <w:rStyle w:val="Hipervnculo"/>
            <w:noProof/>
          </w:rPr>
          <w:t>5.9.12.1.</w:t>
        </w:r>
        <w:r w:rsidR="00411D44">
          <w:rPr>
            <w:rFonts w:asciiTheme="minorHAnsi" w:eastAsiaTheme="minorEastAsia" w:hAnsiTheme="minorHAnsi" w:cstheme="minorBidi"/>
            <w:noProof/>
            <w:sz w:val="22"/>
            <w:szCs w:val="22"/>
            <w:lang w:val="es-ES"/>
          </w:rPr>
          <w:tab/>
        </w:r>
        <w:r w:rsidR="00411D44" w:rsidRPr="009D4222">
          <w:rPr>
            <w:rStyle w:val="Hipervnculo"/>
            <w:noProof/>
          </w:rPr>
          <w:t>SISTEMA COJINES DE ELEVACIÓN DE BAJA PRESIÓN TIPO “HOLMATRO LAB16 UN” O SIMILAR.</w:t>
        </w:r>
        <w:r w:rsidR="00411D44">
          <w:rPr>
            <w:noProof/>
            <w:webHidden/>
          </w:rPr>
          <w:tab/>
        </w:r>
        <w:r w:rsidR="00411D44">
          <w:rPr>
            <w:noProof/>
            <w:webHidden/>
          </w:rPr>
          <w:fldChar w:fldCharType="begin"/>
        </w:r>
        <w:r w:rsidR="00411D44">
          <w:rPr>
            <w:noProof/>
            <w:webHidden/>
          </w:rPr>
          <w:instrText xml:space="preserve"> PAGEREF _Toc107566419 \h </w:instrText>
        </w:r>
        <w:r w:rsidR="00411D44">
          <w:rPr>
            <w:noProof/>
            <w:webHidden/>
          </w:rPr>
        </w:r>
        <w:r w:rsidR="00411D44">
          <w:rPr>
            <w:noProof/>
            <w:webHidden/>
          </w:rPr>
          <w:fldChar w:fldCharType="separate"/>
        </w:r>
        <w:r w:rsidR="00411D44">
          <w:rPr>
            <w:noProof/>
            <w:webHidden/>
          </w:rPr>
          <w:t>123</w:t>
        </w:r>
        <w:r w:rsidR="00411D44">
          <w:rPr>
            <w:noProof/>
            <w:webHidden/>
          </w:rPr>
          <w:fldChar w:fldCharType="end"/>
        </w:r>
      </w:hyperlink>
    </w:p>
    <w:p w14:paraId="2B8DD19A" w14:textId="7EDF45A0"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0" w:history="1">
        <w:r w:rsidR="00411D44" w:rsidRPr="009D4222">
          <w:rPr>
            <w:rStyle w:val="Hipervnculo"/>
            <w:noProof/>
          </w:rPr>
          <w:t>5.9.12.2.</w:t>
        </w:r>
        <w:r w:rsidR="00411D44">
          <w:rPr>
            <w:rFonts w:asciiTheme="minorHAnsi" w:eastAsiaTheme="minorEastAsia" w:hAnsiTheme="minorHAnsi" w:cstheme="minorBidi"/>
            <w:noProof/>
            <w:sz w:val="22"/>
            <w:szCs w:val="22"/>
            <w:lang w:val="es-ES"/>
          </w:rPr>
          <w:tab/>
        </w:r>
        <w:r w:rsidR="00411D44" w:rsidRPr="009D4222">
          <w:rPr>
            <w:rStyle w:val="Hipervnculo"/>
            <w:noProof/>
          </w:rPr>
          <w:t>SISTEMA COJINES DE ELEVACIÓN DE BAJA PRESIÓN TIPO “HOLMATRO LAB9 UN” O SIMILAR.</w:t>
        </w:r>
        <w:r w:rsidR="00411D44">
          <w:rPr>
            <w:noProof/>
            <w:webHidden/>
          </w:rPr>
          <w:tab/>
        </w:r>
        <w:r w:rsidR="00411D44">
          <w:rPr>
            <w:noProof/>
            <w:webHidden/>
          </w:rPr>
          <w:fldChar w:fldCharType="begin"/>
        </w:r>
        <w:r w:rsidR="00411D44">
          <w:rPr>
            <w:noProof/>
            <w:webHidden/>
          </w:rPr>
          <w:instrText xml:space="preserve"> PAGEREF _Toc107566420 \h </w:instrText>
        </w:r>
        <w:r w:rsidR="00411D44">
          <w:rPr>
            <w:noProof/>
            <w:webHidden/>
          </w:rPr>
        </w:r>
        <w:r w:rsidR="00411D44">
          <w:rPr>
            <w:noProof/>
            <w:webHidden/>
          </w:rPr>
          <w:fldChar w:fldCharType="separate"/>
        </w:r>
        <w:r w:rsidR="00411D44">
          <w:rPr>
            <w:noProof/>
            <w:webHidden/>
          </w:rPr>
          <w:t>124</w:t>
        </w:r>
        <w:r w:rsidR="00411D44">
          <w:rPr>
            <w:noProof/>
            <w:webHidden/>
          </w:rPr>
          <w:fldChar w:fldCharType="end"/>
        </w:r>
      </w:hyperlink>
    </w:p>
    <w:p w14:paraId="7AAECBA5" w14:textId="77EE4584"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21" w:history="1">
        <w:r w:rsidR="00411D44" w:rsidRPr="009D4222">
          <w:rPr>
            <w:rStyle w:val="Hipervnculo"/>
            <w:noProof/>
          </w:rPr>
          <w:t>5.9.13.</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OTROS ACCESORIOS COMPLEMENTARIOS PAR ACCIDENTES DE TRÁFICO.</w:t>
        </w:r>
        <w:r w:rsidR="00411D44">
          <w:rPr>
            <w:noProof/>
            <w:webHidden/>
          </w:rPr>
          <w:tab/>
        </w:r>
        <w:r w:rsidR="00411D44">
          <w:rPr>
            <w:noProof/>
            <w:webHidden/>
          </w:rPr>
          <w:fldChar w:fldCharType="begin"/>
        </w:r>
        <w:r w:rsidR="00411D44">
          <w:rPr>
            <w:noProof/>
            <w:webHidden/>
          </w:rPr>
          <w:instrText xml:space="preserve"> PAGEREF _Toc107566421 \h </w:instrText>
        </w:r>
        <w:r w:rsidR="00411D44">
          <w:rPr>
            <w:noProof/>
            <w:webHidden/>
          </w:rPr>
        </w:r>
        <w:r w:rsidR="00411D44">
          <w:rPr>
            <w:noProof/>
            <w:webHidden/>
          </w:rPr>
          <w:fldChar w:fldCharType="separate"/>
        </w:r>
        <w:r w:rsidR="00411D44">
          <w:rPr>
            <w:noProof/>
            <w:webHidden/>
          </w:rPr>
          <w:t>125</w:t>
        </w:r>
        <w:r w:rsidR="00411D44">
          <w:rPr>
            <w:noProof/>
            <w:webHidden/>
          </w:rPr>
          <w:fldChar w:fldCharType="end"/>
        </w:r>
      </w:hyperlink>
    </w:p>
    <w:p w14:paraId="1EC77CD1" w14:textId="0D85BEC3"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2" w:history="1">
        <w:r w:rsidR="00411D44" w:rsidRPr="009D4222">
          <w:rPr>
            <w:rStyle w:val="Hipervnculo"/>
            <w:noProof/>
          </w:rPr>
          <w:t>5.9.13.1.</w:t>
        </w:r>
        <w:r w:rsidR="00411D44">
          <w:rPr>
            <w:rFonts w:asciiTheme="minorHAnsi" w:eastAsiaTheme="minorEastAsia" w:hAnsiTheme="minorHAnsi" w:cstheme="minorBidi"/>
            <w:noProof/>
            <w:sz w:val="22"/>
            <w:szCs w:val="22"/>
            <w:lang w:val="es-ES"/>
          </w:rPr>
          <w:tab/>
        </w:r>
        <w:r w:rsidR="00411D44" w:rsidRPr="009D4222">
          <w:rPr>
            <w:rStyle w:val="Hipervnculo"/>
            <w:noProof/>
          </w:rPr>
          <w:t>PUNTALES DE ESTABILIZACIÓN DE VEHÍCULOS.</w:t>
        </w:r>
        <w:r w:rsidR="00411D44">
          <w:rPr>
            <w:noProof/>
            <w:webHidden/>
          </w:rPr>
          <w:tab/>
        </w:r>
        <w:r w:rsidR="00411D44">
          <w:rPr>
            <w:noProof/>
            <w:webHidden/>
          </w:rPr>
          <w:fldChar w:fldCharType="begin"/>
        </w:r>
        <w:r w:rsidR="00411D44">
          <w:rPr>
            <w:noProof/>
            <w:webHidden/>
          </w:rPr>
          <w:instrText xml:space="preserve"> PAGEREF _Toc107566422 \h </w:instrText>
        </w:r>
        <w:r w:rsidR="00411D44">
          <w:rPr>
            <w:noProof/>
            <w:webHidden/>
          </w:rPr>
        </w:r>
        <w:r w:rsidR="00411D44">
          <w:rPr>
            <w:noProof/>
            <w:webHidden/>
          </w:rPr>
          <w:fldChar w:fldCharType="separate"/>
        </w:r>
        <w:r w:rsidR="00411D44">
          <w:rPr>
            <w:noProof/>
            <w:webHidden/>
          </w:rPr>
          <w:t>125</w:t>
        </w:r>
        <w:r w:rsidR="00411D44">
          <w:rPr>
            <w:noProof/>
            <w:webHidden/>
          </w:rPr>
          <w:fldChar w:fldCharType="end"/>
        </w:r>
      </w:hyperlink>
    </w:p>
    <w:p w14:paraId="660C2BC6" w14:textId="6C8E43EC"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3" w:history="1">
        <w:r w:rsidR="00411D44" w:rsidRPr="009D4222">
          <w:rPr>
            <w:rStyle w:val="Hipervnculo"/>
            <w:noProof/>
          </w:rPr>
          <w:t>5.9.13.2.</w:t>
        </w:r>
        <w:r w:rsidR="00411D44">
          <w:rPr>
            <w:rFonts w:asciiTheme="minorHAnsi" w:eastAsiaTheme="minorEastAsia" w:hAnsiTheme="minorHAnsi" w:cstheme="minorBidi"/>
            <w:noProof/>
            <w:sz w:val="22"/>
            <w:szCs w:val="22"/>
            <w:lang w:val="es-ES"/>
          </w:rPr>
          <w:tab/>
        </w:r>
        <w:r w:rsidR="00411D44" w:rsidRPr="009D4222">
          <w:rPr>
            <w:rStyle w:val="Hipervnculo"/>
            <w:noProof/>
          </w:rPr>
          <w:t>SIERRA SABLE PARA BATERÍA.</w:t>
        </w:r>
        <w:r w:rsidR="00411D44">
          <w:rPr>
            <w:noProof/>
            <w:webHidden/>
          </w:rPr>
          <w:tab/>
        </w:r>
        <w:r w:rsidR="00411D44">
          <w:rPr>
            <w:noProof/>
            <w:webHidden/>
          </w:rPr>
          <w:fldChar w:fldCharType="begin"/>
        </w:r>
        <w:r w:rsidR="00411D44">
          <w:rPr>
            <w:noProof/>
            <w:webHidden/>
          </w:rPr>
          <w:instrText xml:space="preserve"> PAGEREF _Toc107566423 \h </w:instrText>
        </w:r>
        <w:r w:rsidR="00411D44">
          <w:rPr>
            <w:noProof/>
            <w:webHidden/>
          </w:rPr>
        </w:r>
        <w:r w:rsidR="00411D44">
          <w:rPr>
            <w:noProof/>
            <w:webHidden/>
          </w:rPr>
          <w:fldChar w:fldCharType="separate"/>
        </w:r>
        <w:r w:rsidR="00411D44">
          <w:rPr>
            <w:noProof/>
            <w:webHidden/>
          </w:rPr>
          <w:t>125</w:t>
        </w:r>
        <w:r w:rsidR="00411D44">
          <w:rPr>
            <w:noProof/>
            <w:webHidden/>
          </w:rPr>
          <w:fldChar w:fldCharType="end"/>
        </w:r>
      </w:hyperlink>
    </w:p>
    <w:p w14:paraId="7BF84090" w14:textId="5B329706"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4" w:history="1">
        <w:r w:rsidR="00411D44" w:rsidRPr="009D4222">
          <w:rPr>
            <w:rStyle w:val="Hipervnculo"/>
            <w:noProof/>
          </w:rPr>
          <w:t>5.9.13.3.</w:t>
        </w:r>
        <w:r w:rsidR="00411D44">
          <w:rPr>
            <w:rFonts w:asciiTheme="minorHAnsi" w:eastAsiaTheme="minorEastAsia" w:hAnsiTheme="minorHAnsi" w:cstheme="minorBidi"/>
            <w:noProof/>
            <w:sz w:val="22"/>
            <w:szCs w:val="22"/>
            <w:lang w:val="es-ES"/>
          </w:rPr>
          <w:tab/>
        </w:r>
        <w:r w:rsidR="00411D44" w:rsidRPr="009D4222">
          <w:rPr>
            <w:rStyle w:val="Hipervnculo"/>
            <w:noProof/>
          </w:rPr>
          <w:t>LLAVES DE IMPACTO DE BATERÍA.</w:t>
        </w:r>
        <w:r w:rsidR="00411D44">
          <w:rPr>
            <w:noProof/>
            <w:webHidden/>
          </w:rPr>
          <w:tab/>
        </w:r>
        <w:r w:rsidR="00411D44">
          <w:rPr>
            <w:noProof/>
            <w:webHidden/>
          </w:rPr>
          <w:fldChar w:fldCharType="begin"/>
        </w:r>
        <w:r w:rsidR="00411D44">
          <w:rPr>
            <w:noProof/>
            <w:webHidden/>
          </w:rPr>
          <w:instrText xml:space="preserve"> PAGEREF _Toc107566424 \h </w:instrText>
        </w:r>
        <w:r w:rsidR="00411D44">
          <w:rPr>
            <w:noProof/>
            <w:webHidden/>
          </w:rPr>
        </w:r>
        <w:r w:rsidR="00411D44">
          <w:rPr>
            <w:noProof/>
            <w:webHidden/>
          </w:rPr>
          <w:fldChar w:fldCharType="separate"/>
        </w:r>
        <w:r w:rsidR="00411D44">
          <w:rPr>
            <w:noProof/>
            <w:webHidden/>
          </w:rPr>
          <w:t>125</w:t>
        </w:r>
        <w:r w:rsidR="00411D44">
          <w:rPr>
            <w:noProof/>
            <w:webHidden/>
          </w:rPr>
          <w:fldChar w:fldCharType="end"/>
        </w:r>
      </w:hyperlink>
    </w:p>
    <w:p w14:paraId="7DD1DB41" w14:textId="161212A0"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5" w:history="1">
        <w:r w:rsidR="00411D44" w:rsidRPr="009D4222">
          <w:rPr>
            <w:rStyle w:val="Hipervnculo"/>
            <w:noProof/>
          </w:rPr>
          <w:t>5.9.13.4.</w:t>
        </w:r>
        <w:r w:rsidR="00411D44">
          <w:rPr>
            <w:rFonts w:asciiTheme="minorHAnsi" w:eastAsiaTheme="minorEastAsia" w:hAnsiTheme="minorHAnsi" w:cstheme="minorBidi"/>
            <w:noProof/>
            <w:sz w:val="22"/>
            <w:szCs w:val="22"/>
            <w:lang w:val="es-ES"/>
          </w:rPr>
          <w:tab/>
        </w:r>
        <w:r w:rsidR="00411D44" w:rsidRPr="009D4222">
          <w:rPr>
            <w:rStyle w:val="Hipervnculo"/>
            <w:noProof/>
          </w:rPr>
          <w:t>TALADROS DE BATERÍA.</w:t>
        </w:r>
        <w:r w:rsidR="00411D44">
          <w:rPr>
            <w:noProof/>
            <w:webHidden/>
          </w:rPr>
          <w:tab/>
        </w:r>
        <w:r w:rsidR="00411D44">
          <w:rPr>
            <w:noProof/>
            <w:webHidden/>
          </w:rPr>
          <w:fldChar w:fldCharType="begin"/>
        </w:r>
        <w:r w:rsidR="00411D44">
          <w:rPr>
            <w:noProof/>
            <w:webHidden/>
          </w:rPr>
          <w:instrText xml:space="preserve"> PAGEREF _Toc107566425 \h </w:instrText>
        </w:r>
        <w:r w:rsidR="00411D44">
          <w:rPr>
            <w:noProof/>
            <w:webHidden/>
          </w:rPr>
        </w:r>
        <w:r w:rsidR="00411D44">
          <w:rPr>
            <w:noProof/>
            <w:webHidden/>
          </w:rPr>
          <w:fldChar w:fldCharType="separate"/>
        </w:r>
        <w:r w:rsidR="00411D44">
          <w:rPr>
            <w:noProof/>
            <w:webHidden/>
          </w:rPr>
          <w:t>126</w:t>
        </w:r>
        <w:r w:rsidR="00411D44">
          <w:rPr>
            <w:noProof/>
            <w:webHidden/>
          </w:rPr>
          <w:fldChar w:fldCharType="end"/>
        </w:r>
      </w:hyperlink>
    </w:p>
    <w:p w14:paraId="76D5520F" w14:textId="2CDC7155"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6" w:history="1">
        <w:r w:rsidR="00411D44" w:rsidRPr="009D4222">
          <w:rPr>
            <w:rStyle w:val="Hipervnculo"/>
            <w:noProof/>
          </w:rPr>
          <w:t>5.9.13.5.</w:t>
        </w:r>
        <w:r w:rsidR="00411D44">
          <w:rPr>
            <w:rFonts w:asciiTheme="minorHAnsi" w:eastAsiaTheme="minorEastAsia" w:hAnsiTheme="minorHAnsi" w:cstheme="minorBidi"/>
            <w:noProof/>
            <w:sz w:val="22"/>
            <w:szCs w:val="22"/>
            <w:lang w:val="es-ES"/>
          </w:rPr>
          <w:tab/>
        </w:r>
        <w:r w:rsidR="00411D44" w:rsidRPr="009D4222">
          <w:rPr>
            <w:rStyle w:val="Hipervnculo"/>
            <w:noProof/>
          </w:rPr>
          <w:t>PROTECTORES DE AIRBAG.</w:t>
        </w:r>
        <w:r w:rsidR="00411D44">
          <w:rPr>
            <w:noProof/>
            <w:webHidden/>
          </w:rPr>
          <w:tab/>
        </w:r>
        <w:r w:rsidR="00411D44">
          <w:rPr>
            <w:noProof/>
            <w:webHidden/>
          </w:rPr>
          <w:fldChar w:fldCharType="begin"/>
        </w:r>
        <w:r w:rsidR="00411D44">
          <w:rPr>
            <w:noProof/>
            <w:webHidden/>
          </w:rPr>
          <w:instrText xml:space="preserve"> PAGEREF _Toc107566426 \h </w:instrText>
        </w:r>
        <w:r w:rsidR="00411D44">
          <w:rPr>
            <w:noProof/>
            <w:webHidden/>
          </w:rPr>
        </w:r>
        <w:r w:rsidR="00411D44">
          <w:rPr>
            <w:noProof/>
            <w:webHidden/>
          </w:rPr>
          <w:fldChar w:fldCharType="separate"/>
        </w:r>
        <w:r w:rsidR="00411D44">
          <w:rPr>
            <w:noProof/>
            <w:webHidden/>
          </w:rPr>
          <w:t>126</w:t>
        </w:r>
        <w:r w:rsidR="00411D44">
          <w:rPr>
            <w:noProof/>
            <w:webHidden/>
          </w:rPr>
          <w:fldChar w:fldCharType="end"/>
        </w:r>
      </w:hyperlink>
    </w:p>
    <w:p w14:paraId="70B9F69E" w14:textId="0A44BE1F"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7" w:history="1">
        <w:r w:rsidR="00411D44" w:rsidRPr="009D4222">
          <w:rPr>
            <w:rStyle w:val="Hipervnculo"/>
            <w:noProof/>
          </w:rPr>
          <w:t>5.9.13.6.</w:t>
        </w:r>
        <w:r w:rsidR="00411D44">
          <w:rPr>
            <w:rFonts w:asciiTheme="minorHAnsi" w:eastAsiaTheme="minorEastAsia" w:hAnsiTheme="minorHAnsi" w:cstheme="minorBidi"/>
            <w:noProof/>
            <w:sz w:val="22"/>
            <w:szCs w:val="22"/>
            <w:lang w:val="es-ES"/>
          </w:rPr>
          <w:tab/>
        </w:r>
        <w:r w:rsidR="00411D44" w:rsidRPr="009D4222">
          <w:rPr>
            <w:rStyle w:val="Hipervnculo"/>
            <w:noProof/>
          </w:rPr>
          <w:t>KIT DE GRADAS Y CUÑAS DE ESTABILIZACIÓN.</w:t>
        </w:r>
        <w:r w:rsidR="00411D44">
          <w:rPr>
            <w:noProof/>
            <w:webHidden/>
          </w:rPr>
          <w:tab/>
        </w:r>
        <w:r w:rsidR="00411D44">
          <w:rPr>
            <w:noProof/>
            <w:webHidden/>
          </w:rPr>
          <w:fldChar w:fldCharType="begin"/>
        </w:r>
        <w:r w:rsidR="00411D44">
          <w:rPr>
            <w:noProof/>
            <w:webHidden/>
          </w:rPr>
          <w:instrText xml:space="preserve"> PAGEREF _Toc107566427 \h </w:instrText>
        </w:r>
        <w:r w:rsidR="00411D44">
          <w:rPr>
            <w:noProof/>
            <w:webHidden/>
          </w:rPr>
        </w:r>
        <w:r w:rsidR="00411D44">
          <w:rPr>
            <w:noProof/>
            <w:webHidden/>
          </w:rPr>
          <w:fldChar w:fldCharType="separate"/>
        </w:r>
        <w:r w:rsidR="00411D44">
          <w:rPr>
            <w:noProof/>
            <w:webHidden/>
          </w:rPr>
          <w:t>127</w:t>
        </w:r>
        <w:r w:rsidR="00411D44">
          <w:rPr>
            <w:noProof/>
            <w:webHidden/>
          </w:rPr>
          <w:fldChar w:fldCharType="end"/>
        </w:r>
      </w:hyperlink>
    </w:p>
    <w:p w14:paraId="2936FE44" w14:textId="50F7C670"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8" w:history="1">
        <w:r w:rsidR="00411D44" w:rsidRPr="009D4222">
          <w:rPr>
            <w:rStyle w:val="Hipervnculo"/>
            <w:noProof/>
          </w:rPr>
          <w:t>5.9.13.7.</w:t>
        </w:r>
        <w:r w:rsidR="00411D44">
          <w:rPr>
            <w:rFonts w:asciiTheme="minorHAnsi" w:eastAsiaTheme="minorEastAsia" w:hAnsiTheme="minorHAnsi" w:cstheme="minorBidi"/>
            <w:noProof/>
            <w:sz w:val="22"/>
            <w:szCs w:val="22"/>
            <w:lang w:val="es-ES"/>
          </w:rPr>
          <w:tab/>
        </w:r>
        <w:r w:rsidR="00411D44" w:rsidRPr="009D4222">
          <w:rPr>
            <w:rStyle w:val="Hipervnculo"/>
            <w:noProof/>
          </w:rPr>
          <w:t>KIT DE PROTECCIONES DURAS.</w:t>
        </w:r>
        <w:r w:rsidR="00411D44">
          <w:rPr>
            <w:noProof/>
            <w:webHidden/>
          </w:rPr>
          <w:tab/>
        </w:r>
        <w:r w:rsidR="00411D44">
          <w:rPr>
            <w:noProof/>
            <w:webHidden/>
          </w:rPr>
          <w:fldChar w:fldCharType="begin"/>
        </w:r>
        <w:r w:rsidR="00411D44">
          <w:rPr>
            <w:noProof/>
            <w:webHidden/>
          </w:rPr>
          <w:instrText xml:space="preserve"> PAGEREF _Toc107566428 \h </w:instrText>
        </w:r>
        <w:r w:rsidR="00411D44">
          <w:rPr>
            <w:noProof/>
            <w:webHidden/>
          </w:rPr>
        </w:r>
        <w:r w:rsidR="00411D44">
          <w:rPr>
            <w:noProof/>
            <w:webHidden/>
          </w:rPr>
          <w:fldChar w:fldCharType="separate"/>
        </w:r>
        <w:r w:rsidR="00411D44">
          <w:rPr>
            <w:noProof/>
            <w:webHidden/>
          </w:rPr>
          <w:t>127</w:t>
        </w:r>
        <w:r w:rsidR="00411D44">
          <w:rPr>
            <w:noProof/>
            <w:webHidden/>
          </w:rPr>
          <w:fldChar w:fldCharType="end"/>
        </w:r>
      </w:hyperlink>
    </w:p>
    <w:p w14:paraId="3DC53BB6" w14:textId="434F91B3" w:rsidR="00411D44" w:rsidRDefault="00B80D1C">
      <w:pPr>
        <w:pStyle w:val="TDC4"/>
        <w:tabs>
          <w:tab w:val="left" w:pos="1600"/>
          <w:tab w:val="right" w:leader="dot" w:pos="8494"/>
        </w:tabs>
        <w:rPr>
          <w:rFonts w:asciiTheme="minorHAnsi" w:eastAsiaTheme="minorEastAsia" w:hAnsiTheme="minorHAnsi" w:cstheme="minorBidi"/>
          <w:noProof/>
          <w:sz w:val="22"/>
          <w:szCs w:val="22"/>
          <w:lang w:val="es-ES"/>
        </w:rPr>
      </w:pPr>
      <w:hyperlink w:anchor="_Toc107566429" w:history="1">
        <w:r w:rsidR="00411D44" w:rsidRPr="009D4222">
          <w:rPr>
            <w:rStyle w:val="Hipervnculo"/>
            <w:noProof/>
          </w:rPr>
          <w:t>5.9.13.8.</w:t>
        </w:r>
        <w:r w:rsidR="00411D44">
          <w:rPr>
            <w:rFonts w:asciiTheme="minorHAnsi" w:eastAsiaTheme="minorEastAsia" w:hAnsiTheme="minorHAnsi" w:cstheme="minorBidi"/>
            <w:noProof/>
            <w:sz w:val="22"/>
            <w:szCs w:val="22"/>
            <w:lang w:val="es-ES"/>
          </w:rPr>
          <w:tab/>
        </w:r>
        <w:r w:rsidR="00411D44" w:rsidRPr="009D4222">
          <w:rPr>
            <w:rStyle w:val="Hipervnculo"/>
            <w:noProof/>
          </w:rPr>
          <w:t>KIT DE PROTECCIONES BLANDAS.</w:t>
        </w:r>
        <w:r w:rsidR="00411D44">
          <w:rPr>
            <w:noProof/>
            <w:webHidden/>
          </w:rPr>
          <w:tab/>
        </w:r>
        <w:r w:rsidR="00411D44">
          <w:rPr>
            <w:noProof/>
            <w:webHidden/>
          </w:rPr>
          <w:fldChar w:fldCharType="begin"/>
        </w:r>
        <w:r w:rsidR="00411D44">
          <w:rPr>
            <w:noProof/>
            <w:webHidden/>
          </w:rPr>
          <w:instrText xml:space="preserve"> PAGEREF _Toc107566429 \h </w:instrText>
        </w:r>
        <w:r w:rsidR="00411D44">
          <w:rPr>
            <w:noProof/>
            <w:webHidden/>
          </w:rPr>
        </w:r>
        <w:r w:rsidR="00411D44">
          <w:rPr>
            <w:noProof/>
            <w:webHidden/>
          </w:rPr>
          <w:fldChar w:fldCharType="separate"/>
        </w:r>
        <w:r w:rsidR="00411D44">
          <w:rPr>
            <w:noProof/>
            <w:webHidden/>
          </w:rPr>
          <w:t>127</w:t>
        </w:r>
        <w:r w:rsidR="00411D44">
          <w:rPr>
            <w:noProof/>
            <w:webHidden/>
          </w:rPr>
          <w:fldChar w:fldCharType="end"/>
        </w:r>
      </w:hyperlink>
    </w:p>
    <w:p w14:paraId="52909A1F" w14:textId="138F43BF" w:rsidR="00411D44" w:rsidRDefault="00B80D1C">
      <w:pPr>
        <w:pStyle w:val="TDC3"/>
        <w:tabs>
          <w:tab w:val="left" w:pos="1200"/>
          <w:tab w:val="right" w:leader="dot" w:pos="8494"/>
        </w:tabs>
        <w:rPr>
          <w:rFonts w:asciiTheme="minorHAnsi" w:eastAsiaTheme="minorEastAsia" w:hAnsiTheme="minorHAnsi" w:cstheme="minorBidi"/>
          <w:i w:val="0"/>
          <w:iCs w:val="0"/>
          <w:noProof/>
          <w:sz w:val="22"/>
          <w:szCs w:val="22"/>
          <w:lang w:val="es-ES"/>
        </w:rPr>
      </w:pPr>
      <w:hyperlink w:anchor="_Toc107566430" w:history="1">
        <w:r w:rsidR="00411D44" w:rsidRPr="009D4222">
          <w:rPr>
            <w:rStyle w:val="Hipervnculo"/>
            <w:noProof/>
          </w:rPr>
          <w:t>5.9.14.</w:t>
        </w:r>
        <w:r w:rsidR="00411D44">
          <w:rPr>
            <w:rFonts w:asciiTheme="minorHAnsi" w:eastAsiaTheme="minorEastAsia" w:hAnsiTheme="minorHAnsi" w:cstheme="minorBidi"/>
            <w:i w:val="0"/>
            <w:iCs w:val="0"/>
            <w:noProof/>
            <w:sz w:val="22"/>
            <w:szCs w:val="22"/>
            <w:lang w:val="es-ES"/>
          </w:rPr>
          <w:tab/>
        </w:r>
        <w:r w:rsidR="00411D44" w:rsidRPr="009D4222">
          <w:rPr>
            <w:rStyle w:val="Hipervnculo"/>
            <w:noProof/>
          </w:rPr>
          <w:t>DOCUMENTACIÓN Y ELEMENTOS CONCRETOS QUE SE DEBERÁN APORTAR.</w:t>
        </w:r>
        <w:r w:rsidR="00411D44">
          <w:rPr>
            <w:noProof/>
            <w:webHidden/>
          </w:rPr>
          <w:tab/>
        </w:r>
        <w:r w:rsidR="00411D44">
          <w:rPr>
            <w:noProof/>
            <w:webHidden/>
          </w:rPr>
          <w:fldChar w:fldCharType="begin"/>
        </w:r>
        <w:r w:rsidR="00411D44">
          <w:rPr>
            <w:noProof/>
            <w:webHidden/>
          </w:rPr>
          <w:instrText xml:space="preserve"> PAGEREF _Toc107566430 \h </w:instrText>
        </w:r>
        <w:r w:rsidR="00411D44">
          <w:rPr>
            <w:noProof/>
            <w:webHidden/>
          </w:rPr>
        </w:r>
        <w:r w:rsidR="00411D44">
          <w:rPr>
            <w:noProof/>
            <w:webHidden/>
          </w:rPr>
          <w:fldChar w:fldCharType="separate"/>
        </w:r>
        <w:r w:rsidR="00411D44">
          <w:rPr>
            <w:noProof/>
            <w:webHidden/>
          </w:rPr>
          <w:t>127</w:t>
        </w:r>
        <w:r w:rsidR="00411D44">
          <w:rPr>
            <w:noProof/>
            <w:webHidden/>
          </w:rPr>
          <w:fldChar w:fldCharType="end"/>
        </w:r>
      </w:hyperlink>
    </w:p>
    <w:p w14:paraId="10756B69" w14:textId="2608241A"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431" w:history="1">
        <w:r w:rsidR="00411D44" w:rsidRPr="009D4222">
          <w:rPr>
            <w:rStyle w:val="Hipervnculo"/>
            <w:noProof/>
            <w:lang w:val="es-ES"/>
          </w:rPr>
          <w:t>6.</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CONDICIONES DE LOS SUMINISTROS.</w:t>
        </w:r>
        <w:r w:rsidR="00411D44">
          <w:rPr>
            <w:noProof/>
            <w:webHidden/>
          </w:rPr>
          <w:tab/>
        </w:r>
        <w:r w:rsidR="00411D44">
          <w:rPr>
            <w:noProof/>
            <w:webHidden/>
          </w:rPr>
          <w:fldChar w:fldCharType="begin"/>
        </w:r>
        <w:r w:rsidR="00411D44">
          <w:rPr>
            <w:noProof/>
            <w:webHidden/>
          </w:rPr>
          <w:instrText xml:space="preserve"> PAGEREF _Toc107566431 \h </w:instrText>
        </w:r>
        <w:r w:rsidR="00411D44">
          <w:rPr>
            <w:noProof/>
            <w:webHidden/>
          </w:rPr>
        </w:r>
        <w:r w:rsidR="00411D44">
          <w:rPr>
            <w:noProof/>
            <w:webHidden/>
          </w:rPr>
          <w:fldChar w:fldCharType="separate"/>
        </w:r>
        <w:r w:rsidR="00411D44">
          <w:rPr>
            <w:noProof/>
            <w:webHidden/>
          </w:rPr>
          <w:t>128</w:t>
        </w:r>
        <w:r w:rsidR="00411D44">
          <w:rPr>
            <w:noProof/>
            <w:webHidden/>
          </w:rPr>
          <w:fldChar w:fldCharType="end"/>
        </w:r>
      </w:hyperlink>
    </w:p>
    <w:p w14:paraId="03A64DF3" w14:textId="05A0304A"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432" w:history="1">
        <w:r w:rsidR="00411D44" w:rsidRPr="009D4222">
          <w:rPr>
            <w:rStyle w:val="Hipervnculo"/>
            <w:b/>
            <w:bCs/>
            <w:noProof/>
            <w:lang w:val="es-ES"/>
          </w:rPr>
          <w:t>6.1.</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REQUISITOS DE ENTREGA Y RECEPCIÓN DE LOS SUMINISTROS.</w:t>
        </w:r>
        <w:r w:rsidR="00411D44">
          <w:rPr>
            <w:noProof/>
            <w:webHidden/>
          </w:rPr>
          <w:tab/>
        </w:r>
        <w:r w:rsidR="00411D44">
          <w:rPr>
            <w:noProof/>
            <w:webHidden/>
          </w:rPr>
          <w:fldChar w:fldCharType="begin"/>
        </w:r>
        <w:r w:rsidR="00411D44">
          <w:rPr>
            <w:noProof/>
            <w:webHidden/>
          </w:rPr>
          <w:instrText xml:space="preserve"> PAGEREF _Toc107566432 \h </w:instrText>
        </w:r>
        <w:r w:rsidR="00411D44">
          <w:rPr>
            <w:noProof/>
            <w:webHidden/>
          </w:rPr>
        </w:r>
        <w:r w:rsidR="00411D44">
          <w:rPr>
            <w:noProof/>
            <w:webHidden/>
          </w:rPr>
          <w:fldChar w:fldCharType="separate"/>
        </w:r>
        <w:r w:rsidR="00411D44">
          <w:rPr>
            <w:noProof/>
            <w:webHidden/>
          </w:rPr>
          <w:t>128</w:t>
        </w:r>
        <w:r w:rsidR="00411D44">
          <w:rPr>
            <w:noProof/>
            <w:webHidden/>
          </w:rPr>
          <w:fldChar w:fldCharType="end"/>
        </w:r>
      </w:hyperlink>
    </w:p>
    <w:p w14:paraId="1E091C9A" w14:textId="2D845DF1"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433" w:history="1">
        <w:r w:rsidR="00411D44" w:rsidRPr="009D4222">
          <w:rPr>
            <w:rStyle w:val="Hipervnculo"/>
            <w:b/>
            <w:bCs/>
            <w:noProof/>
            <w:lang w:val="es-ES"/>
          </w:rPr>
          <w:t>6.2.</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DOCUMENTACIÓN ADJUNTA A LA ENTREGA DE LOS SUMINISTROS.</w:t>
        </w:r>
        <w:r w:rsidR="00411D44">
          <w:rPr>
            <w:noProof/>
            <w:webHidden/>
          </w:rPr>
          <w:tab/>
        </w:r>
        <w:r w:rsidR="00411D44">
          <w:rPr>
            <w:noProof/>
            <w:webHidden/>
          </w:rPr>
          <w:fldChar w:fldCharType="begin"/>
        </w:r>
        <w:r w:rsidR="00411D44">
          <w:rPr>
            <w:noProof/>
            <w:webHidden/>
          </w:rPr>
          <w:instrText xml:space="preserve"> PAGEREF _Toc107566433 \h </w:instrText>
        </w:r>
        <w:r w:rsidR="00411D44">
          <w:rPr>
            <w:noProof/>
            <w:webHidden/>
          </w:rPr>
        </w:r>
        <w:r w:rsidR="00411D44">
          <w:rPr>
            <w:noProof/>
            <w:webHidden/>
          </w:rPr>
          <w:fldChar w:fldCharType="separate"/>
        </w:r>
        <w:r w:rsidR="00411D44">
          <w:rPr>
            <w:noProof/>
            <w:webHidden/>
          </w:rPr>
          <w:t>129</w:t>
        </w:r>
        <w:r w:rsidR="00411D44">
          <w:rPr>
            <w:noProof/>
            <w:webHidden/>
          </w:rPr>
          <w:fldChar w:fldCharType="end"/>
        </w:r>
      </w:hyperlink>
    </w:p>
    <w:p w14:paraId="5E9AF1B2" w14:textId="349EA791"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434" w:history="1">
        <w:r w:rsidR="00411D44" w:rsidRPr="009D4222">
          <w:rPr>
            <w:rStyle w:val="Hipervnculo"/>
            <w:b/>
            <w:bCs/>
            <w:noProof/>
            <w:lang w:val="es-ES"/>
          </w:rPr>
          <w:t>6.3.</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RECAMBIOS, REPARACIONES Y MANTENIMIENTO.</w:t>
        </w:r>
        <w:r w:rsidR="00411D44">
          <w:rPr>
            <w:noProof/>
            <w:webHidden/>
          </w:rPr>
          <w:tab/>
        </w:r>
        <w:r w:rsidR="00411D44">
          <w:rPr>
            <w:noProof/>
            <w:webHidden/>
          </w:rPr>
          <w:fldChar w:fldCharType="begin"/>
        </w:r>
        <w:r w:rsidR="00411D44">
          <w:rPr>
            <w:noProof/>
            <w:webHidden/>
          </w:rPr>
          <w:instrText xml:space="preserve"> PAGEREF _Toc107566434 \h </w:instrText>
        </w:r>
        <w:r w:rsidR="00411D44">
          <w:rPr>
            <w:noProof/>
            <w:webHidden/>
          </w:rPr>
        </w:r>
        <w:r w:rsidR="00411D44">
          <w:rPr>
            <w:noProof/>
            <w:webHidden/>
          </w:rPr>
          <w:fldChar w:fldCharType="separate"/>
        </w:r>
        <w:r w:rsidR="00411D44">
          <w:rPr>
            <w:noProof/>
            <w:webHidden/>
          </w:rPr>
          <w:t>130</w:t>
        </w:r>
        <w:r w:rsidR="00411D44">
          <w:rPr>
            <w:noProof/>
            <w:webHidden/>
          </w:rPr>
          <w:fldChar w:fldCharType="end"/>
        </w:r>
      </w:hyperlink>
    </w:p>
    <w:p w14:paraId="79372AE1" w14:textId="0A91288E"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435" w:history="1">
        <w:r w:rsidR="00411D44" w:rsidRPr="009D4222">
          <w:rPr>
            <w:rStyle w:val="Hipervnculo"/>
            <w:b/>
            <w:bCs/>
            <w:noProof/>
            <w:lang w:val="es-ES"/>
          </w:rPr>
          <w:t>6.4.</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CALIDAD DE LOS SUMINISTROS.</w:t>
        </w:r>
        <w:r w:rsidR="00411D44">
          <w:rPr>
            <w:noProof/>
            <w:webHidden/>
          </w:rPr>
          <w:tab/>
        </w:r>
        <w:r w:rsidR="00411D44">
          <w:rPr>
            <w:noProof/>
            <w:webHidden/>
          </w:rPr>
          <w:fldChar w:fldCharType="begin"/>
        </w:r>
        <w:r w:rsidR="00411D44">
          <w:rPr>
            <w:noProof/>
            <w:webHidden/>
          </w:rPr>
          <w:instrText xml:space="preserve"> PAGEREF _Toc107566435 \h </w:instrText>
        </w:r>
        <w:r w:rsidR="00411D44">
          <w:rPr>
            <w:noProof/>
            <w:webHidden/>
          </w:rPr>
        </w:r>
        <w:r w:rsidR="00411D44">
          <w:rPr>
            <w:noProof/>
            <w:webHidden/>
          </w:rPr>
          <w:fldChar w:fldCharType="separate"/>
        </w:r>
        <w:r w:rsidR="00411D44">
          <w:rPr>
            <w:noProof/>
            <w:webHidden/>
          </w:rPr>
          <w:t>130</w:t>
        </w:r>
        <w:r w:rsidR="00411D44">
          <w:rPr>
            <w:noProof/>
            <w:webHidden/>
          </w:rPr>
          <w:fldChar w:fldCharType="end"/>
        </w:r>
      </w:hyperlink>
    </w:p>
    <w:p w14:paraId="5474E52F" w14:textId="25D37F57"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436" w:history="1">
        <w:r w:rsidR="00411D44" w:rsidRPr="009D4222">
          <w:rPr>
            <w:rStyle w:val="Hipervnculo"/>
            <w:b/>
            <w:bCs/>
            <w:noProof/>
            <w:lang w:val="es-ES"/>
          </w:rPr>
          <w:t>6.5.</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COMUNICACIÓN Y ENVÍO DE DOCUMENTACIÓN E INFORMACIÓN SOLICITADA.</w:t>
        </w:r>
        <w:r w:rsidR="00411D44">
          <w:rPr>
            <w:noProof/>
            <w:webHidden/>
          </w:rPr>
          <w:tab/>
        </w:r>
        <w:r w:rsidR="00411D44">
          <w:rPr>
            <w:noProof/>
            <w:webHidden/>
          </w:rPr>
          <w:fldChar w:fldCharType="begin"/>
        </w:r>
        <w:r w:rsidR="00411D44">
          <w:rPr>
            <w:noProof/>
            <w:webHidden/>
          </w:rPr>
          <w:instrText xml:space="preserve"> PAGEREF _Toc107566436 \h </w:instrText>
        </w:r>
        <w:r w:rsidR="00411D44">
          <w:rPr>
            <w:noProof/>
            <w:webHidden/>
          </w:rPr>
        </w:r>
        <w:r w:rsidR="00411D44">
          <w:rPr>
            <w:noProof/>
            <w:webHidden/>
          </w:rPr>
          <w:fldChar w:fldCharType="separate"/>
        </w:r>
        <w:r w:rsidR="00411D44">
          <w:rPr>
            <w:noProof/>
            <w:webHidden/>
          </w:rPr>
          <w:t>130</w:t>
        </w:r>
        <w:r w:rsidR="00411D44">
          <w:rPr>
            <w:noProof/>
            <w:webHidden/>
          </w:rPr>
          <w:fldChar w:fldCharType="end"/>
        </w:r>
      </w:hyperlink>
    </w:p>
    <w:p w14:paraId="23892833" w14:textId="7CEF0459"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437" w:history="1">
        <w:r w:rsidR="00411D44" w:rsidRPr="009D4222">
          <w:rPr>
            <w:rStyle w:val="Hipervnculo"/>
            <w:b/>
            <w:bCs/>
            <w:noProof/>
            <w:lang w:val="es-ES"/>
          </w:rPr>
          <w:t>6.6.</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CONDICIONES PARTICULARES DE LOS LOTES RELATIVOS A VEHÍCULOS.</w:t>
        </w:r>
        <w:r w:rsidR="00411D44">
          <w:rPr>
            <w:noProof/>
            <w:webHidden/>
          </w:rPr>
          <w:tab/>
        </w:r>
        <w:r w:rsidR="00411D44">
          <w:rPr>
            <w:noProof/>
            <w:webHidden/>
          </w:rPr>
          <w:fldChar w:fldCharType="begin"/>
        </w:r>
        <w:r w:rsidR="00411D44">
          <w:rPr>
            <w:noProof/>
            <w:webHidden/>
          </w:rPr>
          <w:instrText xml:space="preserve"> PAGEREF _Toc107566437 \h </w:instrText>
        </w:r>
        <w:r w:rsidR="00411D44">
          <w:rPr>
            <w:noProof/>
            <w:webHidden/>
          </w:rPr>
        </w:r>
        <w:r w:rsidR="00411D44">
          <w:rPr>
            <w:noProof/>
            <w:webHidden/>
          </w:rPr>
          <w:fldChar w:fldCharType="separate"/>
        </w:r>
        <w:r w:rsidR="00411D44">
          <w:rPr>
            <w:noProof/>
            <w:webHidden/>
          </w:rPr>
          <w:t>131</w:t>
        </w:r>
        <w:r w:rsidR="00411D44">
          <w:rPr>
            <w:noProof/>
            <w:webHidden/>
          </w:rPr>
          <w:fldChar w:fldCharType="end"/>
        </w:r>
      </w:hyperlink>
    </w:p>
    <w:p w14:paraId="5FD7E41F" w14:textId="78D9AA05" w:rsidR="00411D44" w:rsidRDefault="00B80D1C">
      <w:pPr>
        <w:pStyle w:val="TDC2"/>
        <w:tabs>
          <w:tab w:val="left" w:pos="800"/>
          <w:tab w:val="right" w:leader="dot" w:pos="8494"/>
        </w:tabs>
        <w:rPr>
          <w:rFonts w:asciiTheme="minorHAnsi" w:eastAsiaTheme="minorEastAsia" w:hAnsiTheme="minorHAnsi" w:cstheme="minorBidi"/>
          <w:smallCaps w:val="0"/>
          <w:noProof/>
          <w:sz w:val="22"/>
          <w:szCs w:val="22"/>
          <w:lang w:val="es-ES"/>
        </w:rPr>
      </w:pPr>
      <w:hyperlink w:anchor="_Toc107566438" w:history="1">
        <w:r w:rsidR="00411D44" w:rsidRPr="009D4222">
          <w:rPr>
            <w:rStyle w:val="Hipervnculo"/>
            <w:b/>
            <w:bCs/>
            <w:noProof/>
            <w:lang w:val="es-ES"/>
          </w:rPr>
          <w:t>6.7.</w:t>
        </w:r>
        <w:r w:rsidR="00411D44">
          <w:rPr>
            <w:rFonts w:asciiTheme="minorHAnsi" w:eastAsiaTheme="minorEastAsia" w:hAnsiTheme="minorHAnsi" w:cstheme="minorBidi"/>
            <w:smallCaps w:val="0"/>
            <w:noProof/>
            <w:sz w:val="22"/>
            <w:szCs w:val="22"/>
            <w:lang w:val="es-ES"/>
          </w:rPr>
          <w:tab/>
        </w:r>
        <w:r w:rsidR="00411D44" w:rsidRPr="009D4222">
          <w:rPr>
            <w:rStyle w:val="Hipervnculo"/>
            <w:b/>
            <w:bCs/>
            <w:noProof/>
            <w:lang w:val="es-ES"/>
          </w:rPr>
          <w:t>INSPECCIONES DE LOS VEHÍCULOS POR PARTE DE LOS TÉCNICOS DEL CONSORCIO.</w:t>
        </w:r>
        <w:r w:rsidR="00411D44">
          <w:rPr>
            <w:noProof/>
            <w:webHidden/>
          </w:rPr>
          <w:tab/>
        </w:r>
        <w:r w:rsidR="00411D44">
          <w:rPr>
            <w:noProof/>
            <w:webHidden/>
          </w:rPr>
          <w:fldChar w:fldCharType="begin"/>
        </w:r>
        <w:r w:rsidR="00411D44">
          <w:rPr>
            <w:noProof/>
            <w:webHidden/>
          </w:rPr>
          <w:instrText xml:space="preserve"> PAGEREF _Toc107566438 \h </w:instrText>
        </w:r>
        <w:r w:rsidR="00411D44">
          <w:rPr>
            <w:noProof/>
            <w:webHidden/>
          </w:rPr>
        </w:r>
        <w:r w:rsidR="00411D44">
          <w:rPr>
            <w:noProof/>
            <w:webHidden/>
          </w:rPr>
          <w:fldChar w:fldCharType="separate"/>
        </w:r>
        <w:r w:rsidR="00411D44">
          <w:rPr>
            <w:noProof/>
            <w:webHidden/>
          </w:rPr>
          <w:t>132</w:t>
        </w:r>
        <w:r w:rsidR="00411D44">
          <w:rPr>
            <w:noProof/>
            <w:webHidden/>
          </w:rPr>
          <w:fldChar w:fldCharType="end"/>
        </w:r>
      </w:hyperlink>
    </w:p>
    <w:p w14:paraId="785770EB" w14:textId="223A2D84"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439" w:history="1">
        <w:r w:rsidR="00411D44" w:rsidRPr="009D4222">
          <w:rPr>
            <w:rStyle w:val="Hipervnculo"/>
            <w:noProof/>
            <w:lang w:val="es-ES"/>
          </w:rPr>
          <w:t>7.</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OBLIGACIONES DE LA ADJUDICATARIA.</w:t>
        </w:r>
        <w:r w:rsidR="00411D44">
          <w:rPr>
            <w:noProof/>
            <w:webHidden/>
          </w:rPr>
          <w:tab/>
        </w:r>
        <w:r w:rsidR="00411D44">
          <w:rPr>
            <w:noProof/>
            <w:webHidden/>
          </w:rPr>
          <w:fldChar w:fldCharType="begin"/>
        </w:r>
        <w:r w:rsidR="00411D44">
          <w:rPr>
            <w:noProof/>
            <w:webHidden/>
          </w:rPr>
          <w:instrText xml:space="preserve"> PAGEREF _Toc107566439 \h </w:instrText>
        </w:r>
        <w:r w:rsidR="00411D44">
          <w:rPr>
            <w:noProof/>
            <w:webHidden/>
          </w:rPr>
        </w:r>
        <w:r w:rsidR="00411D44">
          <w:rPr>
            <w:noProof/>
            <w:webHidden/>
          </w:rPr>
          <w:fldChar w:fldCharType="separate"/>
        </w:r>
        <w:r w:rsidR="00411D44">
          <w:rPr>
            <w:noProof/>
            <w:webHidden/>
          </w:rPr>
          <w:t>133</w:t>
        </w:r>
        <w:r w:rsidR="00411D44">
          <w:rPr>
            <w:noProof/>
            <w:webHidden/>
          </w:rPr>
          <w:fldChar w:fldCharType="end"/>
        </w:r>
      </w:hyperlink>
    </w:p>
    <w:p w14:paraId="4D93EAA5" w14:textId="2A05C9A9"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440" w:history="1">
        <w:r w:rsidR="00411D44" w:rsidRPr="009D4222">
          <w:rPr>
            <w:rStyle w:val="Hipervnculo"/>
            <w:noProof/>
            <w:lang w:val="es-ES"/>
          </w:rPr>
          <w:t>8.</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CONFIDENCIALIDAD Y PROTECCIÓN DE DATOS.</w:t>
        </w:r>
        <w:r w:rsidR="00411D44">
          <w:rPr>
            <w:noProof/>
            <w:webHidden/>
          </w:rPr>
          <w:tab/>
        </w:r>
        <w:r w:rsidR="00411D44">
          <w:rPr>
            <w:noProof/>
            <w:webHidden/>
          </w:rPr>
          <w:fldChar w:fldCharType="begin"/>
        </w:r>
        <w:r w:rsidR="00411D44">
          <w:rPr>
            <w:noProof/>
            <w:webHidden/>
          </w:rPr>
          <w:instrText xml:space="preserve"> PAGEREF _Toc107566440 \h </w:instrText>
        </w:r>
        <w:r w:rsidR="00411D44">
          <w:rPr>
            <w:noProof/>
            <w:webHidden/>
          </w:rPr>
        </w:r>
        <w:r w:rsidR="00411D44">
          <w:rPr>
            <w:noProof/>
            <w:webHidden/>
          </w:rPr>
          <w:fldChar w:fldCharType="separate"/>
        </w:r>
        <w:r w:rsidR="00411D44">
          <w:rPr>
            <w:noProof/>
            <w:webHidden/>
          </w:rPr>
          <w:t>133</w:t>
        </w:r>
        <w:r w:rsidR="00411D44">
          <w:rPr>
            <w:noProof/>
            <w:webHidden/>
          </w:rPr>
          <w:fldChar w:fldCharType="end"/>
        </w:r>
      </w:hyperlink>
    </w:p>
    <w:p w14:paraId="3E9D9EC6" w14:textId="5BC66002" w:rsidR="00411D44" w:rsidRDefault="00B80D1C">
      <w:pPr>
        <w:pStyle w:val="TDC1"/>
        <w:tabs>
          <w:tab w:val="left" w:pos="400"/>
          <w:tab w:val="right" w:leader="dot" w:pos="8494"/>
        </w:tabs>
        <w:rPr>
          <w:rFonts w:asciiTheme="minorHAnsi" w:eastAsiaTheme="minorEastAsia" w:hAnsiTheme="minorHAnsi" w:cstheme="minorBidi"/>
          <w:b w:val="0"/>
          <w:bCs w:val="0"/>
          <w:caps w:val="0"/>
          <w:noProof/>
          <w:sz w:val="22"/>
          <w:szCs w:val="22"/>
          <w:lang w:val="es-ES"/>
        </w:rPr>
      </w:pPr>
      <w:hyperlink w:anchor="_Toc107566441" w:history="1">
        <w:r w:rsidR="00411D44" w:rsidRPr="009D4222">
          <w:rPr>
            <w:rStyle w:val="Hipervnculo"/>
            <w:noProof/>
            <w:lang w:val="es-ES"/>
          </w:rPr>
          <w:t>9.</w:t>
        </w:r>
        <w:r w:rsidR="00411D44">
          <w:rPr>
            <w:rFonts w:asciiTheme="minorHAnsi" w:eastAsiaTheme="minorEastAsia" w:hAnsiTheme="minorHAnsi" w:cstheme="minorBidi"/>
            <w:b w:val="0"/>
            <w:bCs w:val="0"/>
            <w:caps w:val="0"/>
            <w:noProof/>
            <w:sz w:val="22"/>
            <w:szCs w:val="22"/>
            <w:lang w:val="es-ES"/>
          </w:rPr>
          <w:tab/>
        </w:r>
        <w:r w:rsidR="00411D44" w:rsidRPr="009D4222">
          <w:rPr>
            <w:rStyle w:val="Hipervnculo"/>
            <w:noProof/>
            <w:lang w:val="es-ES"/>
          </w:rPr>
          <w:t>PRESUPUESTO BASE DE LICITACIÓN.</w:t>
        </w:r>
        <w:r w:rsidR="00411D44">
          <w:rPr>
            <w:noProof/>
            <w:webHidden/>
          </w:rPr>
          <w:tab/>
        </w:r>
        <w:r w:rsidR="00411D44">
          <w:rPr>
            <w:noProof/>
            <w:webHidden/>
          </w:rPr>
          <w:fldChar w:fldCharType="begin"/>
        </w:r>
        <w:r w:rsidR="00411D44">
          <w:rPr>
            <w:noProof/>
            <w:webHidden/>
          </w:rPr>
          <w:instrText xml:space="preserve"> PAGEREF _Toc107566441 \h </w:instrText>
        </w:r>
        <w:r w:rsidR="00411D44">
          <w:rPr>
            <w:noProof/>
            <w:webHidden/>
          </w:rPr>
        </w:r>
        <w:r w:rsidR="00411D44">
          <w:rPr>
            <w:noProof/>
            <w:webHidden/>
          </w:rPr>
          <w:fldChar w:fldCharType="separate"/>
        </w:r>
        <w:r w:rsidR="00411D44">
          <w:rPr>
            <w:noProof/>
            <w:webHidden/>
          </w:rPr>
          <w:t>134</w:t>
        </w:r>
        <w:r w:rsidR="00411D44">
          <w:rPr>
            <w:noProof/>
            <w:webHidden/>
          </w:rPr>
          <w:fldChar w:fldCharType="end"/>
        </w:r>
      </w:hyperlink>
    </w:p>
    <w:p w14:paraId="3FE0DBCF" w14:textId="704A1F7A" w:rsidR="00411D44" w:rsidRDefault="00B80D1C">
      <w:pPr>
        <w:pStyle w:val="TDC1"/>
        <w:tabs>
          <w:tab w:val="right" w:leader="dot" w:pos="8494"/>
        </w:tabs>
        <w:rPr>
          <w:rFonts w:asciiTheme="minorHAnsi" w:eastAsiaTheme="minorEastAsia" w:hAnsiTheme="minorHAnsi" w:cstheme="minorBidi"/>
          <w:b w:val="0"/>
          <w:bCs w:val="0"/>
          <w:caps w:val="0"/>
          <w:noProof/>
          <w:sz w:val="22"/>
          <w:szCs w:val="22"/>
          <w:lang w:val="es-ES"/>
        </w:rPr>
      </w:pPr>
      <w:hyperlink w:anchor="_Toc107566442" w:history="1">
        <w:r w:rsidR="00411D44" w:rsidRPr="009D4222">
          <w:rPr>
            <w:rStyle w:val="Hipervnculo"/>
            <w:noProof/>
            <w:lang w:val="es-ES"/>
          </w:rPr>
          <w:t>ANEXO I</w:t>
        </w:r>
        <w:r w:rsidR="00411D44">
          <w:rPr>
            <w:noProof/>
            <w:webHidden/>
          </w:rPr>
          <w:tab/>
        </w:r>
        <w:r w:rsidR="00411D44">
          <w:rPr>
            <w:noProof/>
            <w:webHidden/>
          </w:rPr>
          <w:fldChar w:fldCharType="begin"/>
        </w:r>
        <w:r w:rsidR="00411D44">
          <w:rPr>
            <w:noProof/>
            <w:webHidden/>
          </w:rPr>
          <w:instrText xml:space="preserve"> PAGEREF _Toc107566442 \h </w:instrText>
        </w:r>
        <w:r w:rsidR="00411D44">
          <w:rPr>
            <w:noProof/>
            <w:webHidden/>
          </w:rPr>
        </w:r>
        <w:r w:rsidR="00411D44">
          <w:rPr>
            <w:noProof/>
            <w:webHidden/>
          </w:rPr>
          <w:fldChar w:fldCharType="separate"/>
        </w:r>
        <w:r w:rsidR="00411D44">
          <w:rPr>
            <w:noProof/>
            <w:webHidden/>
          </w:rPr>
          <w:t>138</w:t>
        </w:r>
        <w:r w:rsidR="00411D44">
          <w:rPr>
            <w:noProof/>
            <w:webHidden/>
          </w:rPr>
          <w:fldChar w:fldCharType="end"/>
        </w:r>
      </w:hyperlink>
    </w:p>
    <w:p w14:paraId="4624A807" w14:textId="305D71C9" w:rsidR="00E0367F" w:rsidRDefault="00411D44" w:rsidP="00AF5AA6">
      <w:pPr>
        <w:rPr>
          <w:lang w:val="es-ES"/>
        </w:rPr>
      </w:pPr>
      <w:r>
        <w:rPr>
          <w:rFonts w:cstheme="minorHAnsi"/>
          <w:caps/>
          <w:sz w:val="18"/>
          <w:lang w:val="es-ES"/>
        </w:rPr>
        <w:fldChar w:fldCharType="end"/>
      </w:r>
    </w:p>
    <w:p w14:paraId="074EFFEB" w14:textId="0174FC90" w:rsidR="00E0367F" w:rsidRDefault="00E0367F">
      <w:pPr>
        <w:rPr>
          <w:lang w:val="es-ES"/>
        </w:rPr>
      </w:pPr>
    </w:p>
    <w:p w14:paraId="004C1CB3" w14:textId="77777777" w:rsidR="00E0367F" w:rsidRDefault="00E0367F" w:rsidP="00593DE8">
      <w:pPr>
        <w:pStyle w:val="Ttulo1"/>
        <w:numPr>
          <w:ilvl w:val="0"/>
          <w:numId w:val="1"/>
        </w:numPr>
        <w:spacing w:before="0" w:after="120"/>
        <w:rPr>
          <w:rFonts w:ascii="Century Gothic" w:hAnsi="Century Gothic"/>
          <w:b/>
          <w:bCs/>
          <w:color w:val="auto"/>
          <w:sz w:val="22"/>
          <w:szCs w:val="22"/>
          <w:lang w:val="es-ES"/>
        </w:rPr>
      </w:pPr>
      <w:bookmarkStart w:id="0" w:name="_Toc107566252"/>
      <w:r w:rsidRPr="00E0367F">
        <w:rPr>
          <w:rFonts w:ascii="Century Gothic" w:hAnsi="Century Gothic"/>
          <w:b/>
          <w:bCs/>
          <w:color w:val="auto"/>
          <w:sz w:val="22"/>
          <w:szCs w:val="22"/>
          <w:lang w:val="es-ES"/>
        </w:rPr>
        <w:lastRenderedPageBreak/>
        <w:t>OBJETO</w:t>
      </w:r>
      <w:r>
        <w:rPr>
          <w:rFonts w:ascii="Century Gothic" w:hAnsi="Century Gothic"/>
          <w:b/>
          <w:bCs/>
          <w:color w:val="auto"/>
          <w:sz w:val="22"/>
          <w:szCs w:val="22"/>
          <w:lang w:val="es-ES"/>
        </w:rPr>
        <w:t>.</w:t>
      </w:r>
      <w:bookmarkEnd w:id="0"/>
    </w:p>
    <w:p w14:paraId="02F5BB0D" w14:textId="77777777" w:rsidR="00E0367F" w:rsidRDefault="00833460" w:rsidP="000449CD">
      <w:pPr>
        <w:spacing w:before="120" w:after="120"/>
        <w:rPr>
          <w:lang w:val="es-ES"/>
        </w:rPr>
      </w:pPr>
      <w:r>
        <w:rPr>
          <w:lang w:val="es-ES"/>
        </w:rPr>
        <w:t>El presente Pliego de Prescripciones Técnicas Particulares</w:t>
      </w:r>
      <w:r w:rsidR="00CB208D">
        <w:rPr>
          <w:lang w:val="es-ES"/>
        </w:rPr>
        <w:t xml:space="preserve"> (en adelante PPTP)</w:t>
      </w:r>
      <w:r>
        <w:rPr>
          <w:lang w:val="es-ES"/>
        </w:rPr>
        <w:t xml:space="preserve"> tiene por objeto definir y establecer las condiciones técnicas que han de regir la contratación de suministro de equipamientos varios para el cuerpo de bomberos del Consorcio de Seguridad, Emergencias, Salvamento, Prevención y Extinción de Incendios de Lanzarote</w:t>
      </w:r>
      <w:r w:rsidR="00CB208D">
        <w:rPr>
          <w:lang w:val="es-ES"/>
        </w:rPr>
        <w:t xml:space="preserve"> (en adelante Consorcio)</w:t>
      </w:r>
      <w:r w:rsidR="006E3A84">
        <w:rPr>
          <w:lang w:val="es-ES"/>
        </w:rPr>
        <w:t>.</w:t>
      </w:r>
    </w:p>
    <w:p w14:paraId="281581CC" w14:textId="77777777" w:rsidR="00CB208D" w:rsidRDefault="00CB208D" w:rsidP="000449CD">
      <w:pPr>
        <w:spacing w:before="120" w:after="120"/>
        <w:rPr>
          <w:lang w:val="es-ES"/>
        </w:rPr>
      </w:pPr>
      <w:r>
        <w:rPr>
          <w:lang w:val="es-ES"/>
        </w:rPr>
        <w:t xml:space="preserve">Por un lado, es comprensible que el Consorcio necesite los suministros, que </w:t>
      </w:r>
      <w:r w:rsidR="00EF0F85">
        <w:rPr>
          <w:lang w:val="es-ES"/>
        </w:rPr>
        <w:t xml:space="preserve">más adelante </w:t>
      </w:r>
      <w:r>
        <w:rPr>
          <w:lang w:val="es-ES"/>
        </w:rPr>
        <w:t xml:space="preserve">se detallarán, para la adecuada ejecución de su actividad. No se entiende que el trabajo desarrollado por este </w:t>
      </w:r>
      <w:r w:rsidR="00E50D79">
        <w:rPr>
          <w:lang w:val="es-ES"/>
        </w:rPr>
        <w:t xml:space="preserve">Organismo </w:t>
      </w:r>
      <w:r>
        <w:rPr>
          <w:lang w:val="es-ES"/>
        </w:rPr>
        <w:t>no se encuentre dotado de los diferentes vehículos y equipamiento especializado, dado que esto impediría llevar a cabo las actuaciones de seguridad, emergencias, salvamento, prevención y extinción de incendios de forma óptima y adecuada</w:t>
      </w:r>
      <w:r w:rsidR="00B73CE2">
        <w:rPr>
          <w:lang w:val="es-ES"/>
        </w:rPr>
        <w:t>.</w:t>
      </w:r>
    </w:p>
    <w:p w14:paraId="5C212711" w14:textId="77777777" w:rsidR="00CB208D" w:rsidRDefault="00E50D79" w:rsidP="000449CD">
      <w:pPr>
        <w:spacing w:before="120" w:after="120"/>
        <w:rPr>
          <w:lang w:val="es-ES"/>
        </w:rPr>
      </w:pPr>
      <w:r>
        <w:rPr>
          <w:lang w:val="es-ES"/>
        </w:rPr>
        <w:t xml:space="preserve">Por otro, dado que el Consorcio </w:t>
      </w:r>
      <w:r w:rsidR="002E362C">
        <w:rPr>
          <w:lang w:val="es-ES"/>
        </w:rPr>
        <w:t>no dispone, por sí mismo, de estas provisiones, en base a la Ley 9/2017, de 8 de noviembre, de Contratos del Sector Público, establece la contratación de los suministros mediante la exigencia de la definición previa de las necesidades a satisfacer.</w:t>
      </w:r>
    </w:p>
    <w:p w14:paraId="7EE4AB6C" w14:textId="77777777" w:rsidR="00E02E39" w:rsidRDefault="00E02E39" w:rsidP="000449CD">
      <w:pPr>
        <w:spacing w:before="120" w:after="120"/>
        <w:rPr>
          <w:lang w:val="es-ES"/>
        </w:rPr>
      </w:pPr>
      <w:r>
        <w:rPr>
          <w:lang w:val="es-ES"/>
        </w:rPr>
        <w:t>Este suministro se realizará conforme a las características y condiciones descritas en este PPTP, así como en el Pliego de Cláusulas Administrativas Particulares (en adelante PCAP) que rija la presente contratación.</w:t>
      </w:r>
    </w:p>
    <w:p w14:paraId="25915A81" w14:textId="77777777" w:rsidR="00137926" w:rsidRDefault="00137926" w:rsidP="001F6790">
      <w:pPr>
        <w:pStyle w:val="Ttulo1"/>
        <w:numPr>
          <w:ilvl w:val="0"/>
          <w:numId w:val="1"/>
        </w:numPr>
        <w:spacing w:before="120" w:after="120"/>
        <w:rPr>
          <w:rFonts w:ascii="Century Gothic" w:hAnsi="Century Gothic"/>
          <w:b/>
          <w:bCs/>
          <w:color w:val="auto"/>
          <w:sz w:val="22"/>
          <w:szCs w:val="22"/>
          <w:lang w:val="es-ES"/>
        </w:rPr>
      </w:pPr>
      <w:bookmarkStart w:id="1" w:name="_Toc107566253"/>
      <w:r w:rsidRPr="00137926">
        <w:rPr>
          <w:rFonts w:ascii="Century Gothic" w:hAnsi="Century Gothic"/>
          <w:b/>
          <w:bCs/>
          <w:color w:val="auto"/>
          <w:sz w:val="22"/>
          <w:szCs w:val="22"/>
          <w:lang w:val="es-ES"/>
        </w:rPr>
        <w:t>DIVISIÓN EN LOTES.</w:t>
      </w:r>
      <w:bookmarkEnd w:id="1"/>
    </w:p>
    <w:p w14:paraId="5449BB89" w14:textId="77777777" w:rsidR="00137926" w:rsidRDefault="00EF6284" w:rsidP="000449CD">
      <w:pPr>
        <w:spacing w:before="120" w:after="120"/>
        <w:rPr>
          <w:lang w:val="es-ES"/>
        </w:rPr>
      </w:pPr>
      <w:r>
        <w:rPr>
          <w:lang w:val="es-ES"/>
        </w:rPr>
        <w:t>En cumplimiento del artículo 99.3 de la Ley 9/2017, de 8 de noviembre, de Contratos del Sector Público, se deberá dividir el contrato en lotes siempre que su naturaleza lo permita.</w:t>
      </w:r>
    </w:p>
    <w:p w14:paraId="2BAC6B36" w14:textId="0ED3FBDA" w:rsidR="00EF6284" w:rsidRDefault="00EF6284" w:rsidP="000449CD">
      <w:pPr>
        <w:spacing w:before="120" w:after="120"/>
        <w:rPr>
          <w:lang w:val="es-ES"/>
        </w:rPr>
      </w:pPr>
      <w:r>
        <w:rPr>
          <w:lang w:val="es-ES"/>
        </w:rPr>
        <w:t xml:space="preserve">En particular, la contratación de suministro de equipamientos varios para el cuerpo de bomberos del </w:t>
      </w:r>
      <w:r w:rsidR="002A3F0C">
        <w:rPr>
          <w:lang w:val="es-ES"/>
        </w:rPr>
        <w:t>Consorcio</w:t>
      </w:r>
      <w:r>
        <w:rPr>
          <w:lang w:val="es-ES"/>
        </w:rPr>
        <w:t xml:space="preserve"> se dividirá en nueve (9) lotes:</w:t>
      </w:r>
    </w:p>
    <w:p w14:paraId="1099B470" w14:textId="77777777" w:rsidR="00F50AB2" w:rsidRDefault="00EF6284" w:rsidP="001F6790">
      <w:pPr>
        <w:pStyle w:val="Encabezado"/>
        <w:numPr>
          <w:ilvl w:val="0"/>
          <w:numId w:val="2"/>
        </w:numPr>
        <w:spacing w:before="120" w:after="120" w:line="360" w:lineRule="auto"/>
        <w:rPr>
          <w:lang w:val="es-ES"/>
        </w:rPr>
      </w:pPr>
      <w:r>
        <w:rPr>
          <w:b/>
          <w:bCs/>
          <w:lang w:val="es-ES"/>
        </w:rPr>
        <w:t xml:space="preserve">LOTE N.º 1: </w:t>
      </w:r>
      <w:r w:rsidR="00F50AB2">
        <w:rPr>
          <w:lang w:val="es-ES"/>
        </w:rPr>
        <w:t>SUMINISTRO DE DOS (2) VEHÍCULOS ELÉCTRICOS.</w:t>
      </w:r>
    </w:p>
    <w:p w14:paraId="73ABDA8A" w14:textId="77777777" w:rsidR="00F50AB2" w:rsidRDefault="00EF6284" w:rsidP="001F6790">
      <w:pPr>
        <w:pStyle w:val="Encabezado"/>
        <w:numPr>
          <w:ilvl w:val="0"/>
          <w:numId w:val="2"/>
        </w:numPr>
        <w:spacing w:before="120" w:after="120" w:line="360" w:lineRule="auto"/>
        <w:rPr>
          <w:lang w:val="es-ES"/>
        </w:rPr>
      </w:pPr>
      <w:r>
        <w:rPr>
          <w:b/>
          <w:bCs/>
          <w:lang w:val="es-ES"/>
        </w:rPr>
        <w:t>LOTE N.</w:t>
      </w:r>
      <w:r w:rsidRPr="00EF6284">
        <w:rPr>
          <w:b/>
          <w:bCs/>
          <w:lang w:val="es-ES"/>
        </w:rPr>
        <w:t>º 2:</w:t>
      </w:r>
      <w:r>
        <w:rPr>
          <w:lang w:val="es-ES"/>
        </w:rPr>
        <w:t xml:space="preserve"> </w:t>
      </w:r>
      <w:r w:rsidR="00F50AB2">
        <w:rPr>
          <w:lang w:val="es-ES"/>
        </w:rPr>
        <w:t>SUMINISTRO DE TRES (3) MOTOS DE AGUA EQUIPADAS.</w:t>
      </w:r>
    </w:p>
    <w:p w14:paraId="22EBE6A2" w14:textId="77777777" w:rsidR="00EF6284" w:rsidRPr="00EF6284" w:rsidRDefault="00EF6284" w:rsidP="001F6790">
      <w:pPr>
        <w:pStyle w:val="Encabezado"/>
        <w:numPr>
          <w:ilvl w:val="0"/>
          <w:numId w:val="2"/>
        </w:numPr>
        <w:spacing w:before="120" w:after="120" w:line="360" w:lineRule="auto"/>
        <w:rPr>
          <w:lang w:val="es-ES"/>
        </w:rPr>
      </w:pPr>
      <w:r>
        <w:rPr>
          <w:b/>
          <w:bCs/>
          <w:lang w:val="es-ES"/>
        </w:rPr>
        <w:t>LOTE N.</w:t>
      </w:r>
      <w:r w:rsidRPr="00EF6284">
        <w:rPr>
          <w:b/>
          <w:bCs/>
          <w:lang w:val="es-ES"/>
        </w:rPr>
        <w:t xml:space="preserve">º </w:t>
      </w:r>
      <w:r>
        <w:rPr>
          <w:b/>
          <w:bCs/>
          <w:lang w:val="es-ES"/>
        </w:rPr>
        <w:t>3</w:t>
      </w:r>
      <w:r w:rsidRPr="00EF6284">
        <w:rPr>
          <w:b/>
          <w:bCs/>
          <w:lang w:val="es-ES"/>
        </w:rPr>
        <w:t>:</w:t>
      </w:r>
      <w:r>
        <w:rPr>
          <w:b/>
          <w:bCs/>
          <w:lang w:val="es-ES"/>
        </w:rPr>
        <w:t xml:space="preserve"> </w:t>
      </w:r>
      <w:r w:rsidR="00F50AB2">
        <w:rPr>
          <w:lang w:val="es-ES"/>
        </w:rPr>
        <w:t>SUMINISTRO DE UN (1) VEHÍCULO COMBI.</w:t>
      </w:r>
    </w:p>
    <w:p w14:paraId="3E3E8834" w14:textId="54356351" w:rsidR="00F50AB2" w:rsidRPr="00F50AB2" w:rsidRDefault="00EF6284" w:rsidP="001F6790">
      <w:pPr>
        <w:pStyle w:val="Encabezado"/>
        <w:numPr>
          <w:ilvl w:val="0"/>
          <w:numId w:val="2"/>
        </w:numPr>
        <w:spacing w:before="120" w:after="120" w:line="360" w:lineRule="auto"/>
        <w:rPr>
          <w:lang w:val="es-ES"/>
        </w:rPr>
      </w:pPr>
      <w:r>
        <w:rPr>
          <w:b/>
          <w:bCs/>
          <w:lang w:val="es-ES"/>
        </w:rPr>
        <w:t>LOTE N.</w:t>
      </w:r>
      <w:r w:rsidRPr="00EF6284">
        <w:rPr>
          <w:b/>
          <w:bCs/>
          <w:lang w:val="es-ES"/>
        </w:rPr>
        <w:t xml:space="preserve">º </w:t>
      </w:r>
      <w:r w:rsidR="00C644AE">
        <w:rPr>
          <w:b/>
          <w:bCs/>
          <w:lang w:val="es-ES"/>
        </w:rPr>
        <w:t>4</w:t>
      </w:r>
      <w:r w:rsidRPr="00EF6284">
        <w:rPr>
          <w:b/>
          <w:bCs/>
          <w:lang w:val="es-ES"/>
        </w:rPr>
        <w:t>:</w:t>
      </w:r>
      <w:r w:rsidR="00F50AB2" w:rsidRPr="00F50AB2">
        <w:rPr>
          <w:lang w:val="es-ES"/>
        </w:rPr>
        <w:t xml:space="preserve"> </w:t>
      </w:r>
      <w:r w:rsidR="00E34B2E" w:rsidRPr="000833A0">
        <w:rPr>
          <w:rFonts w:eastAsia="Symbol" w:cs="Symbol"/>
          <w:color w:val="000000"/>
          <w:lang w:val="es-ES"/>
        </w:rPr>
        <w:t xml:space="preserve">SUMINISTRO </w:t>
      </w:r>
      <w:r w:rsidR="00E34B2E">
        <w:rPr>
          <w:rFonts w:eastAsia="Symbol" w:cs="Symbol"/>
          <w:color w:val="000000"/>
          <w:lang w:val="es-ES"/>
        </w:rPr>
        <w:t>DE UNA (1) FURGONETA PICK-UP</w:t>
      </w:r>
      <w:r w:rsidR="00E34B2E">
        <w:rPr>
          <w:lang w:val="es-ES"/>
        </w:rPr>
        <w:t>.</w:t>
      </w:r>
    </w:p>
    <w:p w14:paraId="7FFC0A1B" w14:textId="4A3420D2" w:rsidR="00F50AB2" w:rsidRPr="00F50AB2" w:rsidRDefault="00EF6284" w:rsidP="001F6790">
      <w:pPr>
        <w:pStyle w:val="Encabezado"/>
        <w:numPr>
          <w:ilvl w:val="0"/>
          <w:numId w:val="2"/>
        </w:numPr>
        <w:spacing w:before="120" w:after="120" w:line="360" w:lineRule="auto"/>
        <w:rPr>
          <w:lang w:val="es-ES"/>
        </w:rPr>
      </w:pPr>
      <w:r w:rsidRPr="00F50AB2">
        <w:rPr>
          <w:b/>
          <w:bCs/>
          <w:lang w:val="es-ES"/>
        </w:rPr>
        <w:t xml:space="preserve">LOTE N.º </w:t>
      </w:r>
      <w:r w:rsidR="00C644AE">
        <w:rPr>
          <w:b/>
          <w:bCs/>
          <w:lang w:val="es-ES"/>
        </w:rPr>
        <w:t>5</w:t>
      </w:r>
      <w:r w:rsidRPr="00F50AB2">
        <w:rPr>
          <w:b/>
          <w:bCs/>
          <w:lang w:val="es-ES"/>
        </w:rPr>
        <w:t xml:space="preserve">: </w:t>
      </w:r>
      <w:r w:rsidR="00F50AB2" w:rsidRPr="00F50AB2">
        <w:rPr>
          <w:lang w:val="es-ES"/>
        </w:rPr>
        <w:t xml:space="preserve">SUMINISTRO DE </w:t>
      </w:r>
      <w:r w:rsidR="00F50AB2">
        <w:rPr>
          <w:lang w:val="es-ES"/>
        </w:rPr>
        <w:t xml:space="preserve">UNA (1) </w:t>
      </w:r>
      <w:r w:rsidR="00F50AB2" w:rsidRPr="00F50AB2">
        <w:rPr>
          <w:lang w:val="es-ES"/>
        </w:rPr>
        <w:t>AUTOBOMBA URBANA PESADA (BUP).</w:t>
      </w:r>
    </w:p>
    <w:p w14:paraId="031C9823" w14:textId="2A7AA978" w:rsidR="00F50AB2" w:rsidRDefault="00EF6284" w:rsidP="001F6790">
      <w:pPr>
        <w:pStyle w:val="Encabezado"/>
        <w:numPr>
          <w:ilvl w:val="0"/>
          <w:numId w:val="2"/>
        </w:numPr>
        <w:spacing w:before="120" w:after="120" w:line="360" w:lineRule="auto"/>
        <w:rPr>
          <w:lang w:val="es-ES"/>
        </w:rPr>
      </w:pPr>
      <w:r>
        <w:rPr>
          <w:b/>
          <w:bCs/>
          <w:lang w:val="es-ES"/>
        </w:rPr>
        <w:t>LOTE N.</w:t>
      </w:r>
      <w:r w:rsidRPr="00EF6284">
        <w:rPr>
          <w:b/>
          <w:bCs/>
          <w:lang w:val="es-ES"/>
        </w:rPr>
        <w:t xml:space="preserve">º </w:t>
      </w:r>
      <w:r w:rsidR="00C644AE">
        <w:rPr>
          <w:b/>
          <w:bCs/>
          <w:lang w:val="es-ES"/>
        </w:rPr>
        <w:t>6</w:t>
      </w:r>
      <w:r w:rsidRPr="00EF6284">
        <w:rPr>
          <w:b/>
          <w:bCs/>
          <w:lang w:val="es-ES"/>
        </w:rPr>
        <w:t>:</w:t>
      </w:r>
      <w:r>
        <w:rPr>
          <w:b/>
          <w:bCs/>
          <w:lang w:val="es-ES"/>
        </w:rPr>
        <w:t xml:space="preserve"> </w:t>
      </w:r>
      <w:r w:rsidR="00F50AB2">
        <w:rPr>
          <w:lang w:val="es-ES"/>
        </w:rPr>
        <w:t>SUMINISTRO DE DOS (2) VEHÍCULOS DISUASORIOS.</w:t>
      </w:r>
    </w:p>
    <w:p w14:paraId="7B052099" w14:textId="03BE62A7" w:rsidR="00F50AB2" w:rsidRPr="00EF6284" w:rsidRDefault="00EF6284" w:rsidP="001F6790">
      <w:pPr>
        <w:pStyle w:val="Encabezado"/>
        <w:numPr>
          <w:ilvl w:val="0"/>
          <w:numId w:val="2"/>
        </w:numPr>
        <w:spacing w:before="120" w:after="120" w:line="360" w:lineRule="auto"/>
        <w:rPr>
          <w:lang w:val="es-ES"/>
        </w:rPr>
      </w:pPr>
      <w:r>
        <w:rPr>
          <w:b/>
          <w:bCs/>
          <w:lang w:val="es-ES"/>
        </w:rPr>
        <w:t>LOTE N.</w:t>
      </w:r>
      <w:r w:rsidRPr="00EF6284">
        <w:rPr>
          <w:b/>
          <w:bCs/>
          <w:lang w:val="es-ES"/>
        </w:rPr>
        <w:t xml:space="preserve">º </w:t>
      </w:r>
      <w:r w:rsidR="00C644AE">
        <w:rPr>
          <w:b/>
          <w:bCs/>
          <w:lang w:val="es-ES"/>
        </w:rPr>
        <w:t>7</w:t>
      </w:r>
      <w:r w:rsidRPr="00EF6284">
        <w:rPr>
          <w:b/>
          <w:bCs/>
          <w:lang w:val="es-ES"/>
        </w:rPr>
        <w:t>:</w:t>
      </w:r>
      <w:r>
        <w:rPr>
          <w:b/>
          <w:bCs/>
          <w:lang w:val="es-ES"/>
        </w:rPr>
        <w:t xml:space="preserve"> </w:t>
      </w:r>
      <w:r w:rsidR="00F50AB2">
        <w:rPr>
          <w:lang w:val="es-ES"/>
        </w:rPr>
        <w:t>SUMINISTRO DE RAMPA Y COMPRESOR.</w:t>
      </w:r>
    </w:p>
    <w:p w14:paraId="0EC07C08" w14:textId="1AC01C43" w:rsidR="00EF6284" w:rsidRDefault="00F50AB2" w:rsidP="001F6790">
      <w:pPr>
        <w:pStyle w:val="Encabezado"/>
        <w:numPr>
          <w:ilvl w:val="0"/>
          <w:numId w:val="2"/>
        </w:numPr>
        <w:spacing w:before="120" w:after="120" w:line="360" w:lineRule="auto"/>
        <w:rPr>
          <w:lang w:val="es-ES"/>
        </w:rPr>
      </w:pPr>
      <w:r w:rsidRPr="00F50AB2">
        <w:rPr>
          <w:b/>
          <w:bCs/>
          <w:lang w:val="es-ES"/>
        </w:rPr>
        <w:lastRenderedPageBreak/>
        <w:t xml:space="preserve">LOTE N.º </w:t>
      </w:r>
      <w:r w:rsidR="00C644AE">
        <w:rPr>
          <w:b/>
          <w:bCs/>
          <w:lang w:val="es-ES"/>
        </w:rPr>
        <w:t>8</w:t>
      </w:r>
      <w:r w:rsidRPr="00F50AB2">
        <w:rPr>
          <w:b/>
          <w:bCs/>
          <w:lang w:val="es-ES"/>
        </w:rPr>
        <w:t>:</w:t>
      </w:r>
      <w:r>
        <w:rPr>
          <w:lang w:val="es-ES"/>
        </w:rPr>
        <w:t xml:space="preserve"> SUMINISTRO DE UNA (1) AUTOBOMBA URBANA LIGERA</w:t>
      </w:r>
      <w:r w:rsidR="00EF6284">
        <w:rPr>
          <w:lang w:val="es-ES"/>
        </w:rPr>
        <w:t>.</w:t>
      </w:r>
    </w:p>
    <w:p w14:paraId="0962FF6C" w14:textId="08D96C94" w:rsidR="00F50AB2" w:rsidRDefault="00F50AB2" w:rsidP="001F6790">
      <w:pPr>
        <w:pStyle w:val="Encabezado"/>
        <w:numPr>
          <w:ilvl w:val="0"/>
          <w:numId w:val="2"/>
        </w:numPr>
        <w:spacing w:before="120" w:after="120" w:line="360" w:lineRule="auto"/>
        <w:rPr>
          <w:lang w:val="es-ES"/>
        </w:rPr>
      </w:pPr>
      <w:r w:rsidRPr="00F50AB2">
        <w:rPr>
          <w:b/>
          <w:bCs/>
          <w:lang w:val="es-ES"/>
        </w:rPr>
        <w:t xml:space="preserve">LOTE N.º </w:t>
      </w:r>
      <w:r w:rsidR="00C644AE">
        <w:rPr>
          <w:b/>
          <w:bCs/>
          <w:lang w:val="es-ES"/>
        </w:rPr>
        <w:t>9</w:t>
      </w:r>
      <w:r w:rsidRPr="00F50AB2">
        <w:rPr>
          <w:b/>
          <w:bCs/>
          <w:lang w:val="es-ES"/>
        </w:rPr>
        <w:t>:</w:t>
      </w:r>
      <w:r>
        <w:rPr>
          <w:lang w:val="es-ES"/>
        </w:rPr>
        <w:t xml:space="preserve"> SUMINISTRO DE UN (1) VEHÍCULO DE RESCATE DE VEHÍCULOS PESADOS.</w:t>
      </w:r>
    </w:p>
    <w:p w14:paraId="35ED94C6" w14:textId="77777777" w:rsidR="00EF6284" w:rsidRPr="00EF6284" w:rsidRDefault="00EF6284" w:rsidP="001F6790">
      <w:pPr>
        <w:pStyle w:val="Ttulo1"/>
        <w:numPr>
          <w:ilvl w:val="0"/>
          <w:numId w:val="1"/>
        </w:numPr>
        <w:spacing w:before="120" w:after="120"/>
        <w:rPr>
          <w:rFonts w:ascii="Century Gothic" w:hAnsi="Century Gothic"/>
          <w:b/>
          <w:bCs/>
          <w:color w:val="auto"/>
          <w:sz w:val="22"/>
          <w:szCs w:val="22"/>
          <w:lang w:val="es-ES"/>
        </w:rPr>
      </w:pPr>
      <w:bookmarkStart w:id="2" w:name="_Toc107566254"/>
      <w:r w:rsidRPr="00EF6284">
        <w:rPr>
          <w:rFonts w:ascii="Century Gothic" w:hAnsi="Century Gothic"/>
          <w:b/>
          <w:bCs/>
          <w:color w:val="auto"/>
          <w:sz w:val="22"/>
          <w:szCs w:val="22"/>
          <w:lang w:val="es-ES"/>
        </w:rPr>
        <w:t>ÁMBITO DEL CONTRATO.</w:t>
      </w:r>
      <w:bookmarkEnd w:id="2"/>
    </w:p>
    <w:p w14:paraId="76712ECB" w14:textId="77777777" w:rsidR="00EF6284" w:rsidRDefault="00EF6284" w:rsidP="001F6790">
      <w:pPr>
        <w:pStyle w:val="Ttulo2"/>
        <w:numPr>
          <w:ilvl w:val="1"/>
          <w:numId w:val="1"/>
        </w:numPr>
        <w:spacing w:before="120" w:after="120"/>
        <w:rPr>
          <w:rFonts w:ascii="Century Gothic" w:hAnsi="Century Gothic"/>
          <w:b/>
          <w:bCs/>
          <w:color w:val="auto"/>
          <w:sz w:val="22"/>
          <w:szCs w:val="22"/>
          <w:lang w:val="es-ES"/>
        </w:rPr>
      </w:pPr>
      <w:bookmarkStart w:id="3" w:name="_Toc107566255"/>
      <w:r w:rsidRPr="00EF6284">
        <w:rPr>
          <w:rFonts w:ascii="Century Gothic" w:hAnsi="Century Gothic"/>
          <w:b/>
          <w:bCs/>
          <w:color w:val="auto"/>
          <w:sz w:val="22"/>
          <w:szCs w:val="22"/>
          <w:lang w:val="es-ES"/>
        </w:rPr>
        <w:t>ÁMBITO FUNCIONAL.</w:t>
      </w:r>
      <w:bookmarkEnd w:id="3"/>
    </w:p>
    <w:p w14:paraId="6F1D0ACB" w14:textId="77777777" w:rsidR="00F35C44" w:rsidRDefault="00F35C44" w:rsidP="000449CD">
      <w:pPr>
        <w:spacing w:before="120" w:after="120"/>
        <w:rPr>
          <w:lang w:val="es-ES"/>
        </w:rPr>
      </w:pPr>
      <w:r>
        <w:rPr>
          <w:lang w:val="es-ES"/>
        </w:rPr>
        <w:t>El contrato descrito en este PPTP tendrá por objeto el suministro diversos vehículos específicos y totalmente equipado, así como de diversos equipos especializados para el Consorcio, por lo que la/s empresa/s adjudicataria/s deberá/n ejecutar las operaciones necesarias para desarrollar la provisión, que se describirá en los apartados posteriores con sujeción a los resultados prestacionales que han de lograrse conforme a las determinaciones de este PPTP. Todos los suministros contendrá</w:t>
      </w:r>
      <w:r w:rsidR="00EF0F85">
        <w:rPr>
          <w:lang w:val="es-ES"/>
        </w:rPr>
        <w:t>n</w:t>
      </w:r>
      <w:r>
        <w:rPr>
          <w:lang w:val="es-ES"/>
        </w:rPr>
        <w:t xml:space="preserve"> el transporte hasta el lugar de entrega que designe el Consorcio.</w:t>
      </w:r>
    </w:p>
    <w:p w14:paraId="48340110" w14:textId="77777777" w:rsidR="00765922" w:rsidRDefault="00765922" w:rsidP="001F6790">
      <w:pPr>
        <w:pStyle w:val="Ttulo2"/>
        <w:numPr>
          <w:ilvl w:val="1"/>
          <w:numId w:val="1"/>
        </w:numPr>
        <w:spacing w:before="120" w:after="120"/>
        <w:rPr>
          <w:rFonts w:ascii="Century Gothic" w:hAnsi="Century Gothic"/>
          <w:b/>
          <w:bCs/>
          <w:color w:val="auto"/>
          <w:sz w:val="22"/>
          <w:szCs w:val="22"/>
          <w:lang w:val="es-ES"/>
        </w:rPr>
      </w:pPr>
      <w:bookmarkStart w:id="4" w:name="_Toc107566256"/>
      <w:r w:rsidRPr="00765922">
        <w:rPr>
          <w:rFonts w:ascii="Century Gothic" w:hAnsi="Century Gothic"/>
          <w:b/>
          <w:bCs/>
          <w:color w:val="auto"/>
          <w:sz w:val="22"/>
          <w:szCs w:val="22"/>
          <w:lang w:val="es-ES"/>
        </w:rPr>
        <w:t>ÁMBITO GEOGRÁFICO.</w:t>
      </w:r>
      <w:bookmarkEnd w:id="4"/>
    </w:p>
    <w:p w14:paraId="0E198B46" w14:textId="77777777" w:rsidR="00765922" w:rsidRDefault="00765922" w:rsidP="000449CD">
      <w:pPr>
        <w:spacing w:before="120" w:after="120"/>
        <w:rPr>
          <w:lang w:val="es-ES"/>
        </w:rPr>
      </w:pPr>
      <w:r>
        <w:rPr>
          <w:lang w:val="es-ES"/>
        </w:rPr>
        <w:t>La ejecución del presente contrato tendrá lugar en la isla de Lanzarote, en la provincia de Las Palmas, para el Consorcio de Seguridad, Emergencias, Salvamento, Prevención y Extinción de Incendios de Lanzarote.</w:t>
      </w:r>
    </w:p>
    <w:p w14:paraId="0500A259" w14:textId="77777777" w:rsidR="00765922" w:rsidRDefault="00765922" w:rsidP="001F6790">
      <w:pPr>
        <w:pStyle w:val="Ttulo2"/>
        <w:numPr>
          <w:ilvl w:val="1"/>
          <w:numId w:val="1"/>
        </w:numPr>
        <w:spacing w:before="120" w:after="120"/>
        <w:rPr>
          <w:rFonts w:ascii="Century Gothic" w:hAnsi="Century Gothic"/>
          <w:b/>
          <w:bCs/>
          <w:color w:val="auto"/>
          <w:sz w:val="22"/>
          <w:szCs w:val="22"/>
          <w:lang w:val="es-ES"/>
        </w:rPr>
      </w:pPr>
      <w:bookmarkStart w:id="5" w:name="_Toc107566257"/>
      <w:r w:rsidRPr="00765922">
        <w:rPr>
          <w:rFonts w:ascii="Century Gothic" w:hAnsi="Century Gothic"/>
          <w:b/>
          <w:bCs/>
          <w:color w:val="auto"/>
          <w:sz w:val="22"/>
          <w:szCs w:val="22"/>
          <w:lang w:val="es-ES"/>
        </w:rPr>
        <w:t>ÁMBITO TEMPORAL.</w:t>
      </w:r>
      <w:bookmarkEnd w:id="5"/>
    </w:p>
    <w:p w14:paraId="0460E05D" w14:textId="222CBE86" w:rsidR="00BD7DCE" w:rsidRDefault="002A3F0C" w:rsidP="000449CD">
      <w:pPr>
        <w:spacing w:before="120" w:after="120"/>
        <w:rPr>
          <w:lang w:val="es-ES"/>
        </w:rPr>
      </w:pPr>
      <w:r>
        <w:rPr>
          <w:lang w:val="es-ES"/>
        </w:rPr>
        <w:t>Los suministros</w:t>
      </w:r>
      <w:r w:rsidR="00BD7DCE">
        <w:rPr>
          <w:lang w:val="es-ES"/>
        </w:rPr>
        <w:t xml:space="preserve"> de cada lote se ejecutará</w:t>
      </w:r>
      <w:r>
        <w:rPr>
          <w:lang w:val="es-ES"/>
        </w:rPr>
        <w:t>n</w:t>
      </w:r>
      <w:r w:rsidR="00BD7DCE">
        <w:rPr>
          <w:lang w:val="es-ES"/>
        </w:rPr>
        <w:t xml:space="preserve"> en los siguientes plazos máximos contados a partir </w:t>
      </w:r>
      <w:r w:rsidR="001C0CCF">
        <w:rPr>
          <w:lang w:val="es-ES"/>
        </w:rPr>
        <w:t>del día siguiente a la formalización del contrato</w:t>
      </w:r>
      <w:r w:rsidR="00BC381B">
        <w:rPr>
          <w:lang w:val="es-ES"/>
        </w:rPr>
        <w:t>.</w:t>
      </w:r>
    </w:p>
    <w:tbl>
      <w:tblPr>
        <w:tblW w:w="8954" w:type="dxa"/>
        <w:tblCellMar>
          <w:left w:w="70" w:type="dxa"/>
          <w:right w:w="70" w:type="dxa"/>
        </w:tblCellMar>
        <w:tblLook w:val="04A0" w:firstRow="1" w:lastRow="0" w:firstColumn="1" w:lastColumn="0" w:noHBand="0" w:noVBand="1"/>
      </w:tblPr>
      <w:tblGrid>
        <w:gridCol w:w="7088"/>
        <w:gridCol w:w="1866"/>
      </w:tblGrid>
      <w:tr w:rsidR="000833A0" w:rsidRPr="000833A0" w14:paraId="7DF1FD50" w14:textId="77777777" w:rsidTr="00593DE8">
        <w:trPr>
          <w:trHeight w:val="567"/>
        </w:trPr>
        <w:tc>
          <w:tcPr>
            <w:tcW w:w="7088" w:type="dxa"/>
            <w:tcBorders>
              <w:top w:val="nil"/>
              <w:left w:val="nil"/>
              <w:bottom w:val="nil"/>
              <w:right w:val="nil"/>
            </w:tcBorders>
            <w:shd w:val="clear" w:color="auto" w:fill="auto"/>
            <w:vAlign w:val="center"/>
            <w:hideMark/>
          </w:tcPr>
          <w:p w14:paraId="138C13D3" w14:textId="77777777" w:rsidR="000833A0" w:rsidRPr="000833A0" w:rsidRDefault="000833A0" w:rsidP="00593DE8">
            <w:pPr>
              <w:widowControl/>
              <w:autoSpaceDE/>
              <w:autoSpaceDN/>
              <w:adjustRightInd/>
              <w:spacing w:before="120" w:after="120"/>
              <w:jc w:val="center"/>
              <w:rPr>
                <w:rFonts w:cs="Calibri"/>
                <w:b/>
                <w:bCs/>
                <w:color w:val="000000"/>
                <w:lang w:val="es-ES"/>
              </w:rPr>
            </w:pPr>
            <w:r w:rsidRPr="000833A0">
              <w:rPr>
                <w:rFonts w:cs="Calibri"/>
                <w:b/>
                <w:bCs/>
                <w:color w:val="000000"/>
                <w:lang w:val="es-ES"/>
              </w:rPr>
              <w:t>LOTE</w:t>
            </w:r>
          </w:p>
        </w:tc>
        <w:tc>
          <w:tcPr>
            <w:tcW w:w="1866" w:type="dxa"/>
            <w:tcBorders>
              <w:top w:val="nil"/>
              <w:left w:val="nil"/>
              <w:bottom w:val="nil"/>
              <w:right w:val="nil"/>
            </w:tcBorders>
            <w:shd w:val="clear" w:color="auto" w:fill="auto"/>
            <w:vAlign w:val="center"/>
            <w:hideMark/>
          </w:tcPr>
          <w:p w14:paraId="7FE1366D" w14:textId="77777777" w:rsidR="000833A0" w:rsidRPr="000833A0" w:rsidRDefault="000833A0" w:rsidP="00593DE8">
            <w:pPr>
              <w:widowControl/>
              <w:autoSpaceDE/>
              <w:autoSpaceDN/>
              <w:adjustRightInd/>
              <w:spacing w:before="120" w:after="120"/>
              <w:jc w:val="center"/>
              <w:rPr>
                <w:rFonts w:cs="Calibri"/>
                <w:b/>
                <w:bCs/>
                <w:color w:val="000000"/>
                <w:lang w:val="es-ES"/>
              </w:rPr>
            </w:pPr>
            <w:r w:rsidRPr="000833A0">
              <w:rPr>
                <w:rFonts w:cs="Calibri"/>
                <w:b/>
                <w:bCs/>
                <w:color w:val="000000"/>
                <w:lang w:val="es-ES"/>
              </w:rPr>
              <w:t>PLAZO MÁXIMO DE ENTREGA</w:t>
            </w:r>
          </w:p>
        </w:tc>
      </w:tr>
      <w:tr w:rsidR="000833A0" w:rsidRPr="000833A0" w14:paraId="5FC1A401" w14:textId="77777777" w:rsidTr="00593DE8">
        <w:trPr>
          <w:trHeight w:val="397"/>
        </w:trPr>
        <w:tc>
          <w:tcPr>
            <w:tcW w:w="7088" w:type="dxa"/>
            <w:tcBorders>
              <w:top w:val="nil"/>
              <w:left w:val="nil"/>
              <w:bottom w:val="nil"/>
              <w:right w:val="nil"/>
            </w:tcBorders>
            <w:shd w:val="clear" w:color="auto" w:fill="auto"/>
            <w:noWrap/>
            <w:vAlign w:val="center"/>
            <w:hideMark/>
          </w:tcPr>
          <w:p w14:paraId="478FE0DF" w14:textId="77777777"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 xml:space="preserve">LOTE N.º 1: </w:t>
            </w:r>
            <w:r w:rsidRPr="000833A0">
              <w:rPr>
                <w:rFonts w:eastAsia="Symbol" w:cs="Symbol"/>
                <w:color w:val="000000"/>
                <w:lang w:val="es-ES"/>
              </w:rPr>
              <w:t>SUMINISTRO DE DOS (2) VEHÍCULOS ELÉCTRICOS.</w:t>
            </w:r>
          </w:p>
        </w:tc>
        <w:tc>
          <w:tcPr>
            <w:tcW w:w="1866" w:type="dxa"/>
            <w:tcBorders>
              <w:top w:val="nil"/>
              <w:left w:val="nil"/>
              <w:bottom w:val="nil"/>
              <w:right w:val="nil"/>
            </w:tcBorders>
            <w:shd w:val="clear" w:color="auto" w:fill="auto"/>
            <w:vAlign w:val="center"/>
            <w:hideMark/>
          </w:tcPr>
          <w:p w14:paraId="75B299C2" w14:textId="4FF5126B" w:rsidR="000833A0" w:rsidRPr="00F05E8E" w:rsidRDefault="008A71AC" w:rsidP="00BF4340">
            <w:pPr>
              <w:widowControl/>
              <w:autoSpaceDE/>
              <w:autoSpaceDN/>
              <w:adjustRightInd/>
              <w:spacing w:before="120" w:after="120"/>
              <w:jc w:val="center"/>
              <w:rPr>
                <w:rFonts w:cs="Calibri"/>
                <w:lang w:val="es-ES"/>
              </w:rPr>
            </w:pPr>
            <w:r>
              <w:rPr>
                <w:rFonts w:cs="Calibri"/>
                <w:lang w:val="es-ES"/>
              </w:rPr>
              <w:t>OCHO</w:t>
            </w:r>
            <w:r w:rsidR="000833A0" w:rsidRPr="00F05E8E">
              <w:rPr>
                <w:rFonts w:cs="Calibri"/>
                <w:lang w:val="es-ES"/>
              </w:rPr>
              <w:t xml:space="preserve"> (</w:t>
            </w:r>
            <w:r w:rsidR="00BF4340" w:rsidRPr="00F05E8E">
              <w:rPr>
                <w:rFonts w:cs="Calibri"/>
                <w:lang w:val="es-ES"/>
              </w:rPr>
              <w:t>8</w:t>
            </w:r>
            <w:r w:rsidR="000833A0" w:rsidRPr="00F05E8E">
              <w:rPr>
                <w:rFonts w:cs="Calibri"/>
                <w:lang w:val="es-ES"/>
              </w:rPr>
              <w:t>) MESES</w:t>
            </w:r>
          </w:p>
        </w:tc>
      </w:tr>
      <w:tr w:rsidR="000833A0" w:rsidRPr="000833A0" w14:paraId="1750EBD9" w14:textId="77777777" w:rsidTr="00593DE8">
        <w:trPr>
          <w:trHeight w:val="397"/>
        </w:trPr>
        <w:tc>
          <w:tcPr>
            <w:tcW w:w="7088" w:type="dxa"/>
            <w:tcBorders>
              <w:top w:val="nil"/>
              <w:left w:val="nil"/>
              <w:bottom w:val="nil"/>
              <w:right w:val="nil"/>
            </w:tcBorders>
            <w:shd w:val="clear" w:color="auto" w:fill="auto"/>
            <w:noWrap/>
            <w:vAlign w:val="center"/>
            <w:hideMark/>
          </w:tcPr>
          <w:p w14:paraId="22BDB65F" w14:textId="77777777"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LOTE N.º 2:</w:t>
            </w:r>
            <w:r w:rsidRPr="000833A0">
              <w:rPr>
                <w:rFonts w:eastAsia="Symbol" w:cs="Symbol"/>
                <w:color w:val="000000"/>
                <w:lang w:val="es-ES"/>
              </w:rPr>
              <w:t xml:space="preserve"> SUMINISTRO DE TRES (3) MOTOS DE AGUA EQUIPADAS.</w:t>
            </w:r>
          </w:p>
        </w:tc>
        <w:tc>
          <w:tcPr>
            <w:tcW w:w="1866" w:type="dxa"/>
            <w:tcBorders>
              <w:top w:val="nil"/>
              <w:left w:val="nil"/>
              <w:bottom w:val="nil"/>
              <w:right w:val="nil"/>
            </w:tcBorders>
            <w:shd w:val="clear" w:color="auto" w:fill="auto"/>
            <w:vAlign w:val="center"/>
            <w:hideMark/>
          </w:tcPr>
          <w:p w14:paraId="630A2597" w14:textId="0E8E9A0E" w:rsidR="000833A0" w:rsidRPr="00F05E8E" w:rsidRDefault="008A71AC" w:rsidP="00144C50">
            <w:pPr>
              <w:widowControl/>
              <w:autoSpaceDE/>
              <w:autoSpaceDN/>
              <w:adjustRightInd/>
              <w:spacing w:before="120" w:after="120"/>
              <w:jc w:val="center"/>
              <w:rPr>
                <w:rFonts w:cs="Calibri"/>
                <w:lang w:val="es-ES"/>
              </w:rPr>
            </w:pPr>
            <w:r>
              <w:rPr>
                <w:rFonts w:cs="Calibri"/>
                <w:lang w:val="es-ES"/>
              </w:rPr>
              <w:t>OCHO</w:t>
            </w:r>
            <w:r w:rsidR="00BF4340" w:rsidRPr="00F05E8E">
              <w:rPr>
                <w:rFonts w:cs="Calibri"/>
                <w:lang w:val="es-ES"/>
              </w:rPr>
              <w:t xml:space="preserve"> (8</w:t>
            </w:r>
            <w:r w:rsidR="000833A0" w:rsidRPr="00F05E8E">
              <w:rPr>
                <w:rFonts w:cs="Calibri"/>
                <w:lang w:val="es-ES"/>
              </w:rPr>
              <w:t>) MESES</w:t>
            </w:r>
          </w:p>
        </w:tc>
      </w:tr>
      <w:tr w:rsidR="000833A0" w:rsidRPr="000833A0" w14:paraId="2533867C" w14:textId="77777777" w:rsidTr="00593DE8">
        <w:trPr>
          <w:trHeight w:val="397"/>
        </w:trPr>
        <w:tc>
          <w:tcPr>
            <w:tcW w:w="7088" w:type="dxa"/>
            <w:tcBorders>
              <w:top w:val="nil"/>
              <w:left w:val="nil"/>
              <w:bottom w:val="nil"/>
              <w:right w:val="nil"/>
            </w:tcBorders>
            <w:shd w:val="clear" w:color="auto" w:fill="auto"/>
            <w:noWrap/>
            <w:vAlign w:val="center"/>
            <w:hideMark/>
          </w:tcPr>
          <w:p w14:paraId="16749D15" w14:textId="77777777"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 xml:space="preserve">LOTE N.º 3: </w:t>
            </w:r>
            <w:r w:rsidRPr="000833A0">
              <w:rPr>
                <w:rFonts w:eastAsia="Symbol" w:cs="Symbol"/>
                <w:color w:val="000000"/>
                <w:lang w:val="es-ES"/>
              </w:rPr>
              <w:t>SUMINISTRO DE UN (1) VEHÍCULO COMBI.</w:t>
            </w:r>
          </w:p>
        </w:tc>
        <w:tc>
          <w:tcPr>
            <w:tcW w:w="1866" w:type="dxa"/>
            <w:tcBorders>
              <w:top w:val="nil"/>
              <w:left w:val="nil"/>
              <w:bottom w:val="nil"/>
              <w:right w:val="nil"/>
            </w:tcBorders>
            <w:shd w:val="clear" w:color="auto" w:fill="auto"/>
            <w:vAlign w:val="center"/>
            <w:hideMark/>
          </w:tcPr>
          <w:p w14:paraId="12BAD96B" w14:textId="0BDB3CB2" w:rsidR="000833A0" w:rsidRPr="00F05E8E" w:rsidRDefault="008A71AC" w:rsidP="00144C50">
            <w:pPr>
              <w:widowControl/>
              <w:autoSpaceDE/>
              <w:autoSpaceDN/>
              <w:adjustRightInd/>
              <w:spacing w:before="120" w:after="120"/>
              <w:jc w:val="center"/>
              <w:rPr>
                <w:rFonts w:cs="Calibri"/>
                <w:lang w:val="es-ES"/>
              </w:rPr>
            </w:pPr>
            <w:r>
              <w:rPr>
                <w:rFonts w:cs="Calibri"/>
                <w:lang w:val="es-ES"/>
              </w:rPr>
              <w:t>OCHO</w:t>
            </w:r>
            <w:r w:rsidR="00BF4340" w:rsidRPr="00F05E8E">
              <w:rPr>
                <w:rFonts w:cs="Calibri"/>
                <w:lang w:val="es-ES"/>
              </w:rPr>
              <w:t xml:space="preserve"> (8</w:t>
            </w:r>
            <w:r w:rsidR="000833A0" w:rsidRPr="00F05E8E">
              <w:rPr>
                <w:rFonts w:cs="Calibri"/>
                <w:lang w:val="es-ES"/>
              </w:rPr>
              <w:t>) MESES</w:t>
            </w:r>
          </w:p>
        </w:tc>
      </w:tr>
      <w:tr w:rsidR="000833A0" w:rsidRPr="000833A0" w14:paraId="46F1E2CF" w14:textId="77777777" w:rsidTr="00593DE8">
        <w:trPr>
          <w:trHeight w:val="397"/>
        </w:trPr>
        <w:tc>
          <w:tcPr>
            <w:tcW w:w="7088" w:type="dxa"/>
            <w:tcBorders>
              <w:top w:val="nil"/>
              <w:left w:val="nil"/>
              <w:bottom w:val="nil"/>
              <w:right w:val="nil"/>
            </w:tcBorders>
            <w:shd w:val="clear" w:color="auto" w:fill="auto"/>
            <w:noWrap/>
            <w:vAlign w:val="center"/>
            <w:hideMark/>
          </w:tcPr>
          <w:p w14:paraId="173172A4" w14:textId="1F2FFFF5"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 xml:space="preserve">LOTE N.º </w:t>
            </w:r>
            <w:r w:rsidR="00C644AE">
              <w:rPr>
                <w:rFonts w:eastAsia="Symbol" w:cs="Symbol"/>
                <w:b/>
                <w:bCs/>
                <w:color w:val="000000"/>
                <w:lang w:val="es-ES"/>
              </w:rPr>
              <w:t>4</w:t>
            </w:r>
            <w:r w:rsidRPr="000833A0">
              <w:rPr>
                <w:rFonts w:eastAsia="Symbol" w:cs="Symbol"/>
                <w:b/>
                <w:bCs/>
                <w:color w:val="000000"/>
                <w:lang w:val="es-ES"/>
              </w:rPr>
              <w:t>:</w:t>
            </w:r>
            <w:r w:rsidRPr="000833A0">
              <w:rPr>
                <w:rFonts w:eastAsia="Symbol" w:cs="Symbol"/>
                <w:color w:val="000000"/>
                <w:lang w:val="es-ES"/>
              </w:rPr>
              <w:t xml:space="preserve"> SUMINISTRO </w:t>
            </w:r>
            <w:r w:rsidR="00E34B2E">
              <w:rPr>
                <w:rFonts w:eastAsia="Symbol" w:cs="Symbol"/>
                <w:color w:val="000000"/>
                <w:lang w:val="es-ES"/>
              </w:rPr>
              <w:t>DE UNA (1) FURGONETA PICK-UP</w:t>
            </w:r>
            <w:r w:rsidR="00E34B2E">
              <w:rPr>
                <w:rFonts w:cs="Calibri"/>
                <w:color w:val="000000"/>
                <w:lang w:val="es-ES"/>
              </w:rPr>
              <w:t>.</w:t>
            </w:r>
          </w:p>
        </w:tc>
        <w:tc>
          <w:tcPr>
            <w:tcW w:w="1866" w:type="dxa"/>
            <w:tcBorders>
              <w:top w:val="nil"/>
              <w:left w:val="nil"/>
              <w:bottom w:val="nil"/>
              <w:right w:val="nil"/>
            </w:tcBorders>
            <w:shd w:val="clear" w:color="auto" w:fill="auto"/>
            <w:vAlign w:val="center"/>
            <w:hideMark/>
          </w:tcPr>
          <w:p w14:paraId="5F07BD31" w14:textId="0A9A5589" w:rsidR="000833A0" w:rsidRPr="00F05E8E" w:rsidRDefault="008A71AC" w:rsidP="00144C50">
            <w:pPr>
              <w:widowControl/>
              <w:autoSpaceDE/>
              <w:autoSpaceDN/>
              <w:adjustRightInd/>
              <w:spacing w:before="120" w:after="120"/>
              <w:jc w:val="center"/>
              <w:rPr>
                <w:rFonts w:cs="Calibri"/>
                <w:lang w:val="es-ES"/>
              </w:rPr>
            </w:pPr>
            <w:r>
              <w:rPr>
                <w:rFonts w:cs="Calibri"/>
                <w:lang w:val="es-ES"/>
              </w:rPr>
              <w:t>OCHO</w:t>
            </w:r>
            <w:r w:rsidR="00BF4340" w:rsidRPr="00F05E8E">
              <w:rPr>
                <w:rFonts w:cs="Calibri"/>
                <w:lang w:val="es-ES"/>
              </w:rPr>
              <w:t xml:space="preserve"> (8</w:t>
            </w:r>
            <w:r w:rsidR="000833A0" w:rsidRPr="00F05E8E">
              <w:rPr>
                <w:rFonts w:cs="Calibri"/>
                <w:lang w:val="es-ES"/>
              </w:rPr>
              <w:t>) MESES</w:t>
            </w:r>
          </w:p>
        </w:tc>
      </w:tr>
      <w:tr w:rsidR="000833A0" w:rsidRPr="000833A0" w14:paraId="7860C6E7" w14:textId="77777777" w:rsidTr="00593DE8">
        <w:trPr>
          <w:trHeight w:val="397"/>
        </w:trPr>
        <w:tc>
          <w:tcPr>
            <w:tcW w:w="7088" w:type="dxa"/>
            <w:tcBorders>
              <w:top w:val="nil"/>
              <w:left w:val="nil"/>
              <w:bottom w:val="nil"/>
              <w:right w:val="nil"/>
            </w:tcBorders>
            <w:shd w:val="clear" w:color="auto" w:fill="auto"/>
            <w:noWrap/>
            <w:vAlign w:val="center"/>
            <w:hideMark/>
          </w:tcPr>
          <w:p w14:paraId="4896E927" w14:textId="17C95899"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 xml:space="preserve">LOTE N.º </w:t>
            </w:r>
            <w:r w:rsidR="00C644AE">
              <w:rPr>
                <w:rFonts w:eastAsia="Symbol" w:cs="Symbol"/>
                <w:b/>
                <w:bCs/>
                <w:color w:val="000000"/>
                <w:lang w:val="es-ES"/>
              </w:rPr>
              <w:t>5</w:t>
            </w:r>
            <w:r w:rsidRPr="000833A0">
              <w:rPr>
                <w:rFonts w:eastAsia="Symbol" w:cs="Symbol"/>
                <w:b/>
                <w:bCs/>
                <w:color w:val="000000"/>
                <w:lang w:val="es-ES"/>
              </w:rPr>
              <w:t xml:space="preserve">: </w:t>
            </w:r>
            <w:r w:rsidRPr="000833A0">
              <w:rPr>
                <w:rFonts w:eastAsia="Symbol" w:cs="Symbol"/>
                <w:color w:val="000000"/>
                <w:lang w:val="es-ES"/>
              </w:rPr>
              <w:t>SUMINISTRO DE UNA (1) AUTOBOMBA URBANA PESADA (BUP).</w:t>
            </w:r>
          </w:p>
        </w:tc>
        <w:tc>
          <w:tcPr>
            <w:tcW w:w="1866" w:type="dxa"/>
            <w:tcBorders>
              <w:top w:val="nil"/>
              <w:left w:val="nil"/>
              <w:bottom w:val="nil"/>
              <w:right w:val="nil"/>
            </w:tcBorders>
            <w:shd w:val="clear" w:color="auto" w:fill="auto"/>
            <w:vAlign w:val="center"/>
            <w:hideMark/>
          </w:tcPr>
          <w:p w14:paraId="607B61B8" w14:textId="5AC73659" w:rsidR="000833A0" w:rsidRPr="00F05E8E" w:rsidRDefault="008A71AC" w:rsidP="00144C50">
            <w:pPr>
              <w:widowControl/>
              <w:autoSpaceDE/>
              <w:autoSpaceDN/>
              <w:adjustRightInd/>
              <w:spacing w:before="120" w:after="120"/>
              <w:jc w:val="center"/>
              <w:rPr>
                <w:rFonts w:cs="Calibri"/>
                <w:lang w:val="es-ES"/>
              </w:rPr>
            </w:pPr>
            <w:r>
              <w:rPr>
                <w:rFonts w:cs="Calibri"/>
                <w:lang w:val="es-ES"/>
              </w:rPr>
              <w:t>DOCE</w:t>
            </w:r>
            <w:r w:rsidR="00BF4340" w:rsidRPr="00F05E8E">
              <w:rPr>
                <w:rFonts w:cs="Calibri"/>
                <w:lang w:val="es-ES"/>
              </w:rPr>
              <w:t xml:space="preserve"> (12</w:t>
            </w:r>
            <w:r w:rsidR="000833A0" w:rsidRPr="00F05E8E">
              <w:rPr>
                <w:rFonts w:cs="Calibri"/>
                <w:lang w:val="es-ES"/>
              </w:rPr>
              <w:t>) MESES</w:t>
            </w:r>
          </w:p>
        </w:tc>
      </w:tr>
      <w:tr w:rsidR="000833A0" w:rsidRPr="000833A0" w14:paraId="4A207319" w14:textId="77777777" w:rsidTr="00593DE8">
        <w:trPr>
          <w:trHeight w:val="397"/>
        </w:trPr>
        <w:tc>
          <w:tcPr>
            <w:tcW w:w="7088" w:type="dxa"/>
            <w:tcBorders>
              <w:top w:val="nil"/>
              <w:left w:val="nil"/>
              <w:bottom w:val="nil"/>
              <w:right w:val="nil"/>
            </w:tcBorders>
            <w:shd w:val="clear" w:color="auto" w:fill="auto"/>
            <w:noWrap/>
            <w:vAlign w:val="center"/>
            <w:hideMark/>
          </w:tcPr>
          <w:p w14:paraId="33BB7DCF" w14:textId="3D78B4AA"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 xml:space="preserve">LOTE N.º </w:t>
            </w:r>
            <w:r w:rsidR="00C644AE">
              <w:rPr>
                <w:rFonts w:eastAsia="Symbol" w:cs="Symbol"/>
                <w:b/>
                <w:bCs/>
                <w:color w:val="000000"/>
                <w:lang w:val="es-ES"/>
              </w:rPr>
              <w:t>6</w:t>
            </w:r>
            <w:r w:rsidRPr="000833A0">
              <w:rPr>
                <w:rFonts w:eastAsia="Symbol" w:cs="Symbol"/>
                <w:b/>
                <w:bCs/>
                <w:color w:val="000000"/>
                <w:lang w:val="es-ES"/>
              </w:rPr>
              <w:t xml:space="preserve">: </w:t>
            </w:r>
            <w:r w:rsidRPr="000833A0">
              <w:rPr>
                <w:rFonts w:eastAsia="Symbol" w:cs="Symbol"/>
                <w:color w:val="000000"/>
                <w:lang w:val="es-ES"/>
              </w:rPr>
              <w:t>SUMINISTRO DE DOS (2) VEHÍCULOS DISUASORIOS.</w:t>
            </w:r>
          </w:p>
        </w:tc>
        <w:tc>
          <w:tcPr>
            <w:tcW w:w="1866" w:type="dxa"/>
            <w:tcBorders>
              <w:top w:val="nil"/>
              <w:left w:val="nil"/>
              <w:bottom w:val="nil"/>
              <w:right w:val="nil"/>
            </w:tcBorders>
            <w:shd w:val="clear" w:color="auto" w:fill="auto"/>
            <w:vAlign w:val="center"/>
            <w:hideMark/>
          </w:tcPr>
          <w:p w14:paraId="3AD64BA3" w14:textId="65667903" w:rsidR="000833A0" w:rsidRPr="00F05E8E" w:rsidRDefault="008A71AC" w:rsidP="00144C50">
            <w:pPr>
              <w:widowControl/>
              <w:autoSpaceDE/>
              <w:autoSpaceDN/>
              <w:adjustRightInd/>
              <w:spacing w:before="120" w:after="120"/>
              <w:jc w:val="center"/>
              <w:rPr>
                <w:rFonts w:cs="Calibri"/>
                <w:lang w:val="es-ES"/>
              </w:rPr>
            </w:pPr>
            <w:r>
              <w:rPr>
                <w:rFonts w:cs="Calibri"/>
                <w:lang w:val="es-ES"/>
              </w:rPr>
              <w:t>DIEZ</w:t>
            </w:r>
            <w:r w:rsidR="00BF4340" w:rsidRPr="00F05E8E">
              <w:rPr>
                <w:rFonts w:cs="Calibri"/>
                <w:lang w:val="es-ES"/>
              </w:rPr>
              <w:t xml:space="preserve"> (10</w:t>
            </w:r>
            <w:r w:rsidR="000833A0" w:rsidRPr="00F05E8E">
              <w:rPr>
                <w:rFonts w:cs="Calibri"/>
                <w:lang w:val="es-ES"/>
              </w:rPr>
              <w:t>) MESES</w:t>
            </w:r>
          </w:p>
        </w:tc>
      </w:tr>
      <w:tr w:rsidR="000833A0" w:rsidRPr="000833A0" w14:paraId="14A98694" w14:textId="77777777" w:rsidTr="00593DE8">
        <w:trPr>
          <w:trHeight w:val="397"/>
        </w:trPr>
        <w:tc>
          <w:tcPr>
            <w:tcW w:w="7088" w:type="dxa"/>
            <w:tcBorders>
              <w:top w:val="nil"/>
              <w:left w:val="nil"/>
              <w:bottom w:val="nil"/>
              <w:right w:val="nil"/>
            </w:tcBorders>
            <w:shd w:val="clear" w:color="auto" w:fill="auto"/>
            <w:noWrap/>
            <w:vAlign w:val="center"/>
            <w:hideMark/>
          </w:tcPr>
          <w:p w14:paraId="59EC597A" w14:textId="52173C44"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 xml:space="preserve">LOTE N.º </w:t>
            </w:r>
            <w:r w:rsidR="00C644AE">
              <w:rPr>
                <w:rFonts w:eastAsia="Symbol" w:cs="Symbol"/>
                <w:b/>
                <w:bCs/>
                <w:color w:val="000000"/>
                <w:lang w:val="es-ES"/>
              </w:rPr>
              <w:t>7</w:t>
            </w:r>
            <w:r w:rsidRPr="000833A0">
              <w:rPr>
                <w:rFonts w:eastAsia="Symbol" w:cs="Symbol"/>
                <w:b/>
                <w:bCs/>
                <w:color w:val="000000"/>
                <w:lang w:val="es-ES"/>
              </w:rPr>
              <w:t xml:space="preserve">: </w:t>
            </w:r>
            <w:r w:rsidRPr="000833A0">
              <w:rPr>
                <w:rFonts w:eastAsia="Symbol" w:cs="Symbol"/>
                <w:color w:val="000000"/>
                <w:lang w:val="es-ES"/>
              </w:rPr>
              <w:t>SUMINISTRO DE RAMPA Y COMPRESOR.</w:t>
            </w:r>
          </w:p>
        </w:tc>
        <w:tc>
          <w:tcPr>
            <w:tcW w:w="1866" w:type="dxa"/>
            <w:tcBorders>
              <w:top w:val="nil"/>
              <w:left w:val="nil"/>
              <w:bottom w:val="nil"/>
              <w:right w:val="nil"/>
            </w:tcBorders>
            <w:shd w:val="clear" w:color="auto" w:fill="auto"/>
            <w:vAlign w:val="center"/>
            <w:hideMark/>
          </w:tcPr>
          <w:p w14:paraId="5B317D87" w14:textId="77777777" w:rsidR="000833A0" w:rsidRPr="00F05E8E" w:rsidRDefault="000833A0" w:rsidP="00144C50">
            <w:pPr>
              <w:widowControl/>
              <w:autoSpaceDE/>
              <w:autoSpaceDN/>
              <w:adjustRightInd/>
              <w:spacing w:before="120" w:after="120"/>
              <w:jc w:val="center"/>
              <w:rPr>
                <w:rFonts w:cs="Calibri"/>
                <w:lang w:val="es-ES"/>
              </w:rPr>
            </w:pPr>
            <w:r w:rsidRPr="00F05E8E">
              <w:rPr>
                <w:rFonts w:cs="Calibri"/>
                <w:lang w:val="es-ES"/>
              </w:rPr>
              <w:t>SEIS (6) MESES</w:t>
            </w:r>
          </w:p>
        </w:tc>
      </w:tr>
      <w:tr w:rsidR="000833A0" w:rsidRPr="000833A0" w14:paraId="7FAF9888" w14:textId="77777777" w:rsidTr="00593DE8">
        <w:trPr>
          <w:trHeight w:val="397"/>
        </w:trPr>
        <w:tc>
          <w:tcPr>
            <w:tcW w:w="7088" w:type="dxa"/>
            <w:tcBorders>
              <w:top w:val="nil"/>
              <w:left w:val="nil"/>
              <w:bottom w:val="nil"/>
              <w:right w:val="nil"/>
            </w:tcBorders>
            <w:shd w:val="clear" w:color="auto" w:fill="auto"/>
            <w:noWrap/>
            <w:vAlign w:val="center"/>
            <w:hideMark/>
          </w:tcPr>
          <w:p w14:paraId="469C89C6" w14:textId="63927F8F"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lastRenderedPageBreak/>
              <w:t xml:space="preserve">LOTE N.º </w:t>
            </w:r>
            <w:r w:rsidR="00C644AE">
              <w:rPr>
                <w:rFonts w:eastAsia="Symbol" w:cs="Symbol"/>
                <w:b/>
                <w:bCs/>
                <w:color w:val="000000"/>
                <w:lang w:val="es-ES"/>
              </w:rPr>
              <w:t>8</w:t>
            </w:r>
            <w:r w:rsidRPr="000833A0">
              <w:rPr>
                <w:rFonts w:eastAsia="Symbol" w:cs="Symbol"/>
                <w:b/>
                <w:bCs/>
                <w:color w:val="000000"/>
                <w:lang w:val="es-ES"/>
              </w:rPr>
              <w:t>:</w:t>
            </w:r>
            <w:r w:rsidRPr="000833A0">
              <w:rPr>
                <w:rFonts w:eastAsia="Symbol" w:cs="Symbol"/>
                <w:color w:val="000000"/>
                <w:lang w:val="es-ES"/>
              </w:rPr>
              <w:t xml:space="preserve"> SUMINISTRO DE UNA (1) AUTOBOMBA URBANA LIGERA.</w:t>
            </w:r>
          </w:p>
        </w:tc>
        <w:tc>
          <w:tcPr>
            <w:tcW w:w="1866" w:type="dxa"/>
            <w:tcBorders>
              <w:top w:val="nil"/>
              <w:left w:val="nil"/>
              <w:bottom w:val="nil"/>
              <w:right w:val="nil"/>
            </w:tcBorders>
            <w:shd w:val="clear" w:color="auto" w:fill="auto"/>
            <w:vAlign w:val="center"/>
            <w:hideMark/>
          </w:tcPr>
          <w:p w14:paraId="7E5E38A2" w14:textId="0BBD0EA4" w:rsidR="000833A0" w:rsidRPr="00F05E8E" w:rsidRDefault="008A71AC" w:rsidP="00144C50">
            <w:pPr>
              <w:widowControl/>
              <w:autoSpaceDE/>
              <w:autoSpaceDN/>
              <w:adjustRightInd/>
              <w:spacing w:before="120" w:after="120"/>
              <w:jc w:val="center"/>
              <w:rPr>
                <w:rFonts w:cs="Calibri"/>
                <w:lang w:val="es-ES"/>
              </w:rPr>
            </w:pPr>
            <w:r>
              <w:rPr>
                <w:rFonts w:cs="Calibri"/>
                <w:lang w:val="es-ES"/>
              </w:rPr>
              <w:t>DOCE</w:t>
            </w:r>
            <w:r w:rsidR="000833A0" w:rsidRPr="00F05E8E">
              <w:rPr>
                <w:rFonts w:cs="Calibri"/>
                <w:lang w:val="es-ES"/>
              </w:rPr>
              <w:t xml:space="preserve"> (</w:t>
            </w:r>
            <w:r w:rsidR="00BF4340" w:rsidRPr="00F05E8E">
              <w:rPr>
                <w:rFonts w:cs="Calibri"/>
                <w:lang w:val="es-ES"/>
              </w:rPr>
              <w:t>12</w:t>
            </w:r>
            <w:r w:rsidR="000833A0" w:rsidRPr="00F05E8E">
              <w:rPr>
                <w:rFonts w:cs="Calibri"/>
                <w:lang w:val="es-ES"/>
              </w:rPr>
              <w:t>) MESES</w:t>
            </w:r>
          </w:p>
        </w:tc>
      </w:tr>
      <w:tr w:rsidR="000833A0" w:rsidRPr="000833A0" w14:paraId="2A7BE51B" w14:textId="77777777" w:rsidTr="00593DE8">
        <w:trPr>
          <w:trHeight w:val="397"/>
        </w:trPr>
        <w:tc>
          <w:tcPr>
            <w:tcW w:w="7088" w:type="dxa"/>
            <w:tcBorders>
              <w:top w:val="nil"/>
              <w:left w:val="nil"/>
              <w:bottom w:val="nil"/>
              <w:right w:val="nil"/>
            </w:tcBorders>
            <w:shd w:val="clear" w:color="auto" w:fill="auto"/>
            <w:noWrap/>
            <w:vAlign w:val="center"/>
            <w:hideMark/>
          </w:tcPr>
          <w:p w14:paraId="0E7B9903" w14:textId="5F59C159" w:rsidR="000833A0" w:rsidRPr="000833A0" w:rsidRDefault="000833A0" w:rsidP="000449CD">
            <w:pPr>
              <w:widowControl/>
              <w:autoSpaceDE/>
              <w:autoSpaceDN/>
              <w:adjustRightInd/>
              <w:spacing w:before="120" w:after="120"/>
              <w:rPr>
                <w:rFonts w:cs="Calibri"/>
                <w:color w:val="000000"/>
                <w:lang w:val="es-ES"/>
              </w:rPr>
            </w:pPr>
            <w:r w:rsidRPr="000833A0">
              <w:rPr>
                <w:rFonts w:eastAsia="Symbol" w:cs="Symbol"/>
                <w:b/>
                <w:bCs/>
                <w:color w:val="000000"/>
                <w:lang w:val="es-ES"/>
              </w:rPr>
              <w:t xml:space="preserve">LOTE N.º </w:t>
            </w:r>
            <w:r w:rsidR="00C644AE">
              <w:rPr>
                <w:rFonts w:eastAsia="Symbol" w:cs="Symbol"/>
                <w:b/>
                <w:bCs/>
                <w:color w:val="000000"/>
                <w:lang w:val="es-ES"/>
              </w:rPr>
              <w:t>9:</w:t>
            </w:r>
            <w:r w:rsidRPr="000833A0">
              <w:rPr>
                <w:rFonts w:eastAsia="Symbol" w:cs="Symbol"/>
                <w:color w:val="000000"/>
                <w:lang w:val="es-ES"/>
              </w:rPr>
              <w:t xml:space="preserve"> SUMINISTRO DE UN (1) VEHÍCULO DE RESCATE DE VEHÍCULOS PESADOS.</w:t>
            </w:r>
          </w:p>
        </w:tc>
        <w:tc>
          <w:tcPr>
            <w:tcW w:w="1866" w:type="dxa"/>
            <w:tcBorders>
              <w:top w:val="nil"/>
              <w:left w:val="nil"/>
              <w:bottom w:val="nil"/>
              <w:right w:val="nil"/>
            </w:tcBorders>
            <w:shd w:val="clear" w:color="auto" w:fill="auto"/>
            <w:vAlign w:val="center"/>
            <w:hideMark/>
          </w:tcPr>
          <w:p w14:paraId="36A9C874" w14:textId="77777777" w:rsidR="000833A0" w:rsidRPr="00F05E8E" w:rsidRDefault="00355799" w:rsidP="00144C50">
            <w:pPr>
              <w:widowControl/>
              <w:autoSpaceDE/>
              <w:autoSpaceDN/>
              <w:adjustRightInd/>
              <w:spacing w:before="120" w:after="120"/>
              <w:jc w:val="center"/>
              <w:rPr>
                <w:rFonts w:cs="Calibri"/>
                <w:lang w:val="es-ES"/>
              </w:rPr>
            </w:pPr>
            <w:r w:rsidRPr="00F05E8E">
              <w:rPr>
                <w:rFonts w:cs="Calibri"/>
                <w:lang w:val="es-ES"/>
              </w:rPr>
              <w:t>DOCE</w:t>
            </w:r>
            <w:r w:rsidR="000833A0" w:rsidRPr="00F05E8E">
              <w:rPr>
                <w:rFonts w:cs="Calibri"/>
                <w:lang w:val="es-ES"/>
              </w:rPr>
              <w:t xml:space="preserve"> (</w:t>
            </w:r>
            <w:r w:rsidRPr="00F05E8E">
              <w:rPr>
                <w:rFonts w:cs="Calibri"/>
                <w:lang w:val="es-ES"/>
              </w:rPr>
              <w:t>12)</w:t>
            </w:r>
            <w:r w:rsidR="000833A0" w:rsidRPr="00F05E8E">
              <w:rPr>
                <w:rFonts w:cs="Calibri"/>
                <w:lang w:val="es-ES"/>
              </w:rPr>
              <w:t xml:space="preserve"> MESES</w:t>
            </w:r>
          </w:p>
        </w:tc>
      </w:tr>
    </w:tbl>
    <w:p w14:paraId="6E1103EA" w14:textId="77777777" w:rsidR="00050F4D" w:rsidRPr="00050F4D" w:rsidRDefault="00050F4D" w:rsidP="000449CD">
      <w:pPr>
        <w:spacing w:before="120" w:after="120"/>
        <w:rPr>
          <w:lang w:val="es-ES"/>
        </w:rPr>
      </w:pPr>
      <w:r w:rsidRPr="00050F4D">
        <w:rPr>
          <w:lang w:val="es-ES"/>
        </w:rPr>
        <w:t>No cabe alegar incumplimiento de los plazos por encontrarse de vacaciones, cierres por inventario, etc.</w:t>
      </w:r>
    </w:p>
    <w:p w14:paraId="1DD0104F" w14:textId="77777777" w:rsidR="00BD7DCE" w:rsidRPr="00252FDC" w:rsidRDefault="002A7558" w:rsidP="001F6790">
      <w:pPr>
        <w:pStyle w:val="Ttulo1"/>
        <w:numPr>
          <w:ilvl w:val="0"/>
          <w:numId w:val="1"/>
        </w:numPr>
        <w:spacing w:before="120" w:after="120"/>
        <w:rPr>
          <w:rFonts w:ascii="Century Gothic" w:hAnsi="Century Gothic"/>
          <w:b/>
          <w:bCs/>
          <w:color w:val="auto"/>
          <w:sz w:val="22"/>
          <w:szCs w:val="22"/>
          <w:lang w:val="es-ES"/>
        </w:rPr>
      </w:pPr>
      <w:bookmarkStart w:id="6" w:name="_Toc107566258"/>
      <w:r w:rsidRPr="00252FDC">
        <w:rPr>
          <w:rFonts w:ascii="Century Gothic" w:hAnsi="Century Gothic"/>
          <w:b/>
          <w:bCs/>
          <w:color w:val="auto"/>
          <w:sz w:val="22"/>
          <w:szCs w:val="22"/>
          <w:lang w:val="es-ES"/>
        </w:rPr>
        <w:t>NORMATIVA APLICABLE.</w:t>
      </w:r>
      <w:bookmarkEnd w:id="6"/>
    </w:p>
    <w:p w14:paraId="520E7A8B" w14:textId="77777777" w:rsidR="002A7558" w:rsidRDefault="002A7558" w:rsidP="000449CD">
      <w:pPr>
        <w:spacing w:before="120" w:after="120"/>
        <w:rPr>
          <w:lang w:val="es-ES"/>
        </w:rPr>
      </w:pPr>
      <w:r>
        <w:rPr>
          <w:lang w:val="es-ES"/>
        </w:rPr>
        <w:t xml:space="preserve">Serán de aplicación las normas especificadas en el PCAP, en el presente PPTP, así como toda aquella normativa vigente de aplicación al objeto del presente contrato y la que se dicte en el futuro, la cual se incorporará de manera automática, siendo responsabilidad de la adjudicataria su observancia y adaptación técnica a la misma en su caso, sin que quepa reclamar nada por estos conceptos al Consorcio. </w:t>
      </w:r>
    </w:p>
    <w:p w14:paraId="10800A27" w14:textId="77777777" w:rsidR="00485AA2" w:rsidRPr="00252FDC" w:rsidRDefault="00485AA2" w:rsidP="000449CD">
      <w:pPr>
        <w:spacing w:before="120" w:after="120"/>
        <w:rPr>
          <w:lang w:val="es-ES"/>
        </w:rPr>
      </w:pPr>
      <w:r w:rsidRPr="00252FDC">
        <w:rPr>
          <w:lang w:val="es-ES"/>
        </w:rPr>
        <w:t>Con carácter enunciativo y no limitativo, entre la normativa a aplicar deberá ser:</w:t>
      </w:r>
    </w:p>
    <w:p w14:paraId="1B1243FA" w14:textId="77777777" w:rsidR="00485AA2" w:rsidRPr="00252FDC" w:rsidRDefault="00485AA2" w:rsidP="001F6790">
      <w:pPr>
        <w:pStyle w:val="Encabezado"/>
        <w:widowControl/>
        <w:numPr>
          <w:ilvl w:val="0"/>
          <w:numId w:val="6"/>
        </w:numPr>
        <w:autoSpaceDE/>
        <w:autoSpaceDN/>
        <w:adjustRightInd/>
        <w:spacing w:before="120" w:after="120" w:line="360" w:lineRule="auto"/>
        <w:ind w:left="714" w:hanging="357"/>
        <w:rPr>
          <w:lang w:val="es-ES"/>
        </w:rPr>
      </w:pPr>
      <w:r w:rsidRPr="00252FDC">
        <w:rPr>
          <w:lang w:val="es-ES"/>
        </w:rPr>
        <w:t>Real Decreto 2822/1998, de 23 de diciembre, por el que se aprueba el Reglamento General de Vehículos.</w:t>
      </w:r>
    </w:p>
    <w:p w14:paraId="26C67E13" w14:textId="77777777" w:rsidR="00485AA2" w:rsidRPr="00252FDC" w:rsidRDefault="00485AA2" w:rsidP="001F6790">
      <w:pPr>
        <w:pStyle w:val="Encabezado"/>
        <w:widowControl/>
        <w:numPr>
          <w:ilvl w:val="0"/>
          <w:numId w:val="6"/>
        </w:numPr>
        <w:autoSpaceDE/>
        <w:autoSpaceDN/>
        <w:adjustRightInd/>
        <w:spacing w:before="120" w:after="120" w:line="360" w:lineRule="auto"/>
        <w:ind w:left="714" w:hanging="357"/>
        <w:rPr>
          <w:lang w:val="es-ES"/>
        </w:rPr>
      </w:pPr>
      <w:r w:rsidRPr="00252FDC">
        <w:rPr>
          <w:lang w:val="es-ES"/>
        </w:rPr>
        <w:t>Orden PCI/810/2018, de 27 de julio, por la que se modifican los anexos II, XI y XVIII del Reglamento General de Vehículos, aprobado por Real Decreto 2822/1998, de 23 de diciembre.</w:t>
      </w:r>
    </w:p>
    <w:p w14:paraId="27DF77D8" w14:textId="77777777" w:rsidR="00252FDC" w:rsidRDefault="00485AA2" w:rsidP="001F6790">
      <w:pPr>
        <w:pStyle w:val="Encabezado"/>
        <w:widowControl/>
        <w:numPr>
          <w:ilvl w:val="0"/>
          <w:numId w:val="6"/>
        </w:numPr>
        <w:autoSpaceDE/>
        <w:autoSpaceDN/>
        <w:adjustRightInd/>
        <w:spacing w:before="120" w:after="120" w:line="360" w:lineRule="auto"/>
        <w:ind w:left="714" w:hanging="357"/>
        <w:rPr>
          <w:lang w:val="es-ES"/>
        </w:rPr>
      </w:pPr>
      <w:r w:rsidRPr="00252FDC">
        <w:rPr>
          <w:lang w:val="es-ES"/>
        </w:rPr>
        <w:t>L</w:t>
      </w:r>
      <w:r w:rsidR="00252FDC">
        <w:rPr>
          <w:lang w:val="es-ES"/>
        </w:rPr>
        <w:t>ey</w:t>
      </w:r>
      <w:r w:rsidRPr="00252FDC">
        <w:rPr>
          <w:lang w:val="es-ES"/>
        </w:rPr>
        <w:t xml:space="preserve"> 17/2019, de 9 de mayo, por la que se fija el tipo cero aplicable a la entrega, importación, arrendamiento o ejecución de obra de determinados vehículos en el Impuesto General Indirecto Canario, y se establece el régimen de devolución del combustible profesional en el Impuesto Especial de la Comunidad Autónoma de Canarias sobre combustibles derivados del petróleo.</w:t>
      </w:r>
    </w:p>
    <w:p w14:paraId="4305643F" w14:textId="77777777" w:rsidR="00252FDC" w:rsidRPr="00252FDC" w:rsidRDefault="00397972" w:rsidP="001F6790">
      <w:pPr>
        <w:pStyle w:val="Encabezado"/>
        <w:widowControl/>
        <w:numPr>
          <w:ilvl w:val="0"/>
          <w:numId w:val="6"/>
        </w:numPr>
        <w:autoSpaceDE/>
        <w:autoSpaceDN/>
        <w:adjustRightInd/>
        <w:spacing w:before="120" w:after="120" w:line="360" w:lineRule="auto"/>
        <w:ind w:left="714" w:hanging="357"/>
        <w:rPr>
          <w:lang w:val="es-ES"/>
        </w:rPr>
      </w:pPr>
      <w:r w:rsidRPr="00252FDC">
        <w:rPr>
          <w:rFonts w:cs="Liberation Serif"/>
          <w:lang w:val="es-ES"/>
        </w:rPr>
        <w:t xml:space="preserve">Decreto 154/2002, de 24 de octubre, por el que se regula el transporte terrestre sanitario en la Comunidad Autónoma de Canarias, (B.O.C. </w:t>
      </w:r>
      <w:proofErr w:type="spellStart"/>
      <w:r w:rsidRPr="00252FDC">
        <w:rPr>
          <w:rFonts w:cs="Liberation Serif"/>
          <w:lang w:val="es-ES"/>
        </w:rPr>
        <w:t>Nº</w:t>
      </w:r>
      <w:proofErr w:type="spellEnd"/>
      <w:r w:rsidRPr="00252FDC">
        <w:rPr>
          <w:rFonts w:cs="Liberation Serif"/>
          <w:lang w:val="es-ES"/>
        </w:rPr>
        <w:t xml:space="preserve"> 155, de 22 de noviembre de 2002)</w:t>
      </w:r>
      <w:r w:rsidR="00252FDC">
        <w:rPr>
          <w:rFonts w:cs="Liberation Serif"/>
          <w:lang w:val="es-ES"/>
        </w:rPr>
        <w:t>.</w:t>
      </w:r>
    </w:p>
    <w:p w14:paraId="40E3A95E" w14:textId="77777777" w:rsidR="00252FDC" w:rsidRPr="00252FDC" w:rsidRDefault="00397972" w:rsidP="001F6790">
      <w:pPr>
        <w:pStyle w:val="Encabezado"/>
        <w:widowControl/>
        <w:numPr>
          <w:ilvl w:val="0"/>
          <w:numId w:val="6"/>
        </w:numPr>
        <w:autoSpaceDE/>
        <w:autoSpaceDN/>
        <w:adjustRightInd/>
        <w:spacing w:before="120" w:after="120" w:line="360" w:lineRule="auto"/>
        <w:ind w:left="714" w:hanging="357"/>
        <w:rPr>
          <w:lang w:val="es-ES"/>
        </w:rPr>
      </w:pPr>
      <w:r w:rsidRPr="00252FDC">
        <w:rPr>
          <w:rFonts w:cs="Liberation Serif"/>
          <w:lang w:val="es-ES"/>
        </w:rPr>
        <w:t>Real Decreto 836/2012, de 25 de mayo, por el que se establecen las características técnicas, el equipamiento sanitario y la dotación de personal de los vehículos de transporte sanitario por carretera</w:t>
      </w:r>
      <w:r w:rsidR="00252FDC">
        <w:rPr>
          <w:rFonts w:cs="Liberation Serif"/>
          <w:lang w:val="es-ES"/>
        </w:rPr>
        <w:t>.</w:t>
      </w:r>
      <w:r w:rsidRPr="00252FDC">
        <w:rPr>
          <w:rFonts w:cs="Liberation Serif"/>
          <w:lang w:val="es-ES"/>
        </w:rPr>
        <w:t xml:space="preserve"> </w:t>
      </w:r>
    </w:p>
    <w:p w14:paraId="78E544E0" w14:textId="77777777" w:rsidR="00252FDC" w:rsidRPr="00252FDC" w:rsidRDefault="00397972" w:rsidP="001F6790">
      <w:pPr>
        <w:pStyle w:val="Encabezado"/>
        <w:widowControl/>
        <w:numPr>
          <w:ilvl w:val="0"/>
          <w:numId w:val="6"/>
        </w:numPr>
        <w:autoSpaceDE/>
        <w:autoSpaceDN/>
        <w:adjustRightInd/>
        <w:spacing w:before="120" w:after="120" w:line="360" w:lineRule="auto"/>
        <w:ind w:left="714" w:hanging="357"/>
        <w:rPr>
          <w:rFonts w:hAnsi="Liberation Serif"/>
          <w:sz w:val="23"/>
          <w:szCs w:val="23"/>
          <w:lang w:val="es-ES"/>
        </w:rPr>
      </w:pPr>
      <w:r w:rsidRPr="00252FDC">
        <w:rPr>
          <w:rFonts w:cs="Liberation Serif"/>
          <w:lang w:val="es-ES"/>
        </w:rPr>
        <w:t>Orden PRE/1435/2013, de 23 de julio, por la que se desarrolla el Reglamento de la Ley de Ordenación de los Transportes Terrestres en materia de transporte sanitario por carretera</w:t>
      </w:r>
      <w:r w:rsidR="00252FDC" w:rsidRPr="00252FDC">
        <w:rPr>
          <w:rFonts w:cs="Liberation Serif"/>
          <w:lang w:val="es-ES"/>
        </w:rPr>
        <w:t>.</w:t>
      </w:r>
    </w:p>
    <w:p w14:paraId="0E903B64" w14:textId="77777777" w:rsidR="00252FDC" w:rsidRPr="00252FDC" w:rsidRDefault="00397972" w:rsidP="001F6790">
      <w:pPr>
        <w:pStyle w:val="Encabezado"/>
        <w:widowControl/>
        <w:numPr>
          <w:ilvl w:val="0"/>
          <w:numId w:val="6"/>
        </w:numPr>
        <w:autoSpaceDE/>
        <w:autoSpaceDN/>
        <w:adjustRightInd/>
        <w:spacing w:before="120" w:after="120" w:line="360" w:lineRule="auto"/>
        <w:ind w:left="714" w:hanging="357"/>
        <w:rPr>
          <w:lang w:val="es-ES"/>
        </w:rPr>
      </w:pPr>
      <w:r w:rsidRPr="00252FDC">
        <w:rPr>
          <w:rFonts w:cs="Liberation Serif"/>
          <w:lang w:val="es-ES"/>
        </w:rPr>
        <w:lastRenderedPageBreak/>
        <w:t>Real Decreto 22/2014, de 17 de enero, por el que se modifica el Real Decreto 836/2012, de 25 de mayo, por el que se establecen las características técnicas, el equipamiento sanitario y la dotación de personal de los vehículos de transporte sanitario por carretera</w:t>
      </w:r>
      <w:r w:rsidR="00252FDC" w:rsidRPr="00252FDC">
        <w:rPr>
          <w:rFonts w:cs="Liberation Serif"/>
          <w:lang w:val="es-ES"/>
        </w:rPr>
        <w:t>.</w:t>
      </w:r>
    </w:p>
    <w:p w14:paraId="4E43221A" w14:textId="77777777" w:rsidR="00252FDC" w:rsidRPr="00252FDC" w:rsidRDefault="00397972" w:rsidP="001F6790">
      <w:pPr>
        <w:pStyle w:val="Encabezado"/>
        <w:widowControl/>
        <w:numPr>
          <w:ilvl w:val="0"/>
          <w:numId w:val="6"/>
        </w:numPr>
        <w:autoSpaceDE/>
        <w:autoSpaceDN/>
        <w:adjustRightInd/>
        <w:spacing w:before="120" w:after="120" w:line="360" w:lineRule="auto"/>
        <w:ind w:left="714" w:hanging="357"/>
        <w:rPr>
          <w:lang w:val="es-ES"/>
        </w:rPr>
      </w:pPr>
      <w:r w:rsidRPr="00252FDC">
        <w:rPr>
          <w:rFonts w:cs="Liberation Serif"/>
          <w:lang w:val="es-ES"/>
        </w:rPr>
        <w:t>DECRETO 21/2015, de 26 de febrero, que modifica el Decreto 154/2002, de 24 de octubre, por el que se regula el transporte terrestre sanitario</w:t>
      </w:r>
      <w:r w:rsidR="00252FDC">
        <w:rPr>
          <w:rFonts w:cs="Liberation Serif"/>
          <w:lang w:val="es-ES"/>
        </w:rPr>
        <w:t>.</w:t>
      </w:r>
    </w:p>
    <w:p w14:paraId="008010D2" w14:textId="5E539F1D" w:rsidR="00397972" w:rsidRDefault="00252FDC" w:rsidP="001F6790">
      <w:pPr>
        <w:pStyle w:val="Encabezado"/>
        <w:widowControl/>
        <w:numPr>
          <w:ilvl w:val="0"/>
          <w:numId w:val="6"/>
        </w:numPr>
        <w:autoSpaceDE/>
        <w:autoSpaceDN/>
        <w:adjustRightInd/>
        <w:spacing w:before="120" w:after="120" w:line="360" w:lineRule="auto"/>
        <w:ind w:left="714" w:hanging="357"/>
        <w:rPr>
          <w:lang w:val="es-ES"/>
        </w:rPr>
      </w:pPr>
      <w:r>
        <w:rPr>
          <w:rFonts w:cs="Liberation Serif"/>
          <w:lang w:val="es-ES"/>
        </w:rPr>
        <w:t xml:space="preserve">Todas aquellas normativas UNE-EN </w:t>
      </w:r>
      <w:r w:rsidR="0047597E">
        <w:rPr>
          <w:rFonts w:cs="Liberation Serif"/>
          <w:lang w:val="es-ES"/>
        </w:rPr>
        <w:t xml:space="preserve">y otras </w:t>
      </w:r>
      <w:r w:rsidR="00F40B13">
        <w:rPr>
          <w:rFonts w:cs="Liberation Serif"/>
          <w:lang w:val="es-ES"/>
        </w:rPr>
        <w:t>normativas europeas</w:t>
      </w:r>
      <w:r w:rsidR="0047597E">
        <w:rPr>
          <w:rFonts w:cs="Liberation Serif"/>
          <w:lang w:val="es-ES"/>
        </w:rPr>
        <w:t xml:space="preserve"> </w:t>
      </w:r>
      <w:r>
        <w:rPr>
          <w:rFonts w:cs="Liberation Serif"/>
          <w:lang w:val="es-ES"/>
        </w:rPr>
        <w:t>de aplicación a los suministros indicados y equipamientos especificados en este pliego.</w:t>
      </w:r>
      <w:r w:rsidR="00397972" w:rsidRPr="00252FDC">
        <w:rPr>
          <w:rFonts w:cs="Liberation Serif"/>
          <w:lang w:val="es-ES"/>
        </w:rPr>
        <w:t xml:space="preserve"> </w:t>
      </w:r>
      <w:r w:rsidR="00487BE4">
        <w:rPr>
          <w:lang w:val="es-ES"/>
        </w:rPr>
        <w:t>Tales como, a modo enunciativo y no limitativo:</w:t>
      </w:r>
    </w:p>
    <w:p w14:paraId="4C1205CE"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UNE-EN 1846-1,2 y 3 Vehículos contra incendios y de servicios auxiliares. Parte 1: Terminología y definiciones.</w:t>
      </w:r>
    </w:p>
    <w:p w14:paraId="6A758E8B"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UNE-EN 1846-2:2011+A1:2014 Vehículos contra incendios y de servicios auxiliares. Parte 2: Especificaciones, seguridad y prestaciones.</w:t>
      </w:r>
    </w:p>
    <w:p w14:paraId="3AEA6694"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UNE-EN 1846-3:2015, Vehículos contra incendios y de servicios auxiliares. Parte 3: Equipos instalados permanentemente. Seguridad y prestaciones.</w:t>
      </w:r>
    </w:p>
    <w:p w14:paraId="4D6E0DD0"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ISO/OIS 10085:2000. Vehículos de lucha contra incendios y equipamiento. Símbolos para los mandos del operador y otros avisos.</w:t>
      </w:r>
    </w:p>
    <w:p w14:paraId="1214BA6F"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EN 1028-1:2003+A1:2009. Bombas contra incendios. Bombas contra incendios con cebador. Parte 1: Clasificación. Requisitos generales de seguridad.</w:t>
      </w:r>
    </w:p>
    <w:p w14:paraId="4040EDF2"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EN 1028-2:2003+A1:2008. Bombas contra incendios. Bombas contra incendios con cebador. Parte 2: Verificación de los requisitos generales de seguridad.</w:t>
      </w:r>
    </w:p>
    <w:p w14:paraId="15F52A8B"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UNE-EN ISO 9001:2015 Sistemas de gestión de calidad. Requisitos (como carroceros homologados de vehículos contra incendios y como fabricantes de las bombas contra incendios).</w:t>
      </w:r>
    </w:p>
    <w:p w14:paraId="796DD0DD"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Certificación de escape EURO VI, que permita reducir la contaminación.</w:t>
      </w:r>
    </w:p>
    <w:p w14:paraId="04F29B3C" w14:textId="77777777" w:rsidR="00487BE4" w:rsidRPr="00487BE4" w:rsidRDefault="00487BE4" w:rsidP="001F6790">
      <w:pPr>
        <w:pStyle w:val="Encabezado"/>
        <w:widowControl/>
        <w:numPr>
          <w:ilvl w:val="1"/>
          <w:numId w:val="6"/>
        </w:numPr>
        <w:autoSpaceDE/>
        <w:autoSpaceDN/>
        <w:adjustRightInd/>
        <w:spacing w:before="120" w:after="120"/>
        <w:rPr>
          <w:lang w:val="es-ES"/>
        </w:rPr>
      </w:pPr>
      <w:r w:rsidRPr="00487BE4">
        <w:rPr>
          <w:lang w:val="es-ES"/>
        </w:rPr>
        <w:t>Certificación UNE 20315 y UNE EN  60309 en lo relacionado con los circuitos.</w:t>
      </w:r>
    </w:p>
    <w:p w14:paraId="6A3A0477" w14:textId="77777777" w:rsidR="00487BE4" w:rsidRPr="00252FDC" w:rsidRDefault="00487BE4" w:rsidP="00487BE4">
      <w:pPr>
        <w:pStyle w:val="Encabezado"/>
        <w:widowControl/>
        <w:autoSpaceDE/>
        <w:autoSpaceDN/>
        <w:adjustRightInd/>
        <w:spacing w:before="120" w:after="120" w:line="360" w:lineRule="auto"/>
        <w:rPr>
          <w:lang w:val="es-ES"/>
        </w:rPr>
      </w:pPr>
      <w:r w:rsidRPr="00487BE4">
        <w:rPr>
          <w:lang w:val="es-ES"/>
        </w:rPr>
        <w:t xml:space="preserve">Además, </w:t>
      </w:r>
      <w:r>
        <w:rPr>
          <w:lang w:val="es-ES"/>
        </w:rPr>
        <w:t>los elementos a suministrar</w:t>
      </w:r>
      <w:r w:rsidRPr="00487BE4">
        <w:rPr>
          <w:lang w:val="es-ES"/>
        </w:rPr>
        <w:t>, su equipamiento, y en su caso los fabricantes de</w:t>
      </w:r>
      <w:r>
        <w:rPr>
          <w:lang w:val="es-ES"/>
        </w:rPr>
        <w:t xml:space="preserve"> los </w:t>
      </w:r>
      <w:r w:rsidRPr="00487BE4">
        <w:rPr>
          <w:lang w:val="es-ES"/>
        </w:rPr>
        <w:t>chasis y carrozado</w:t>
      </w:r>
      <w:r>
        <w:rPr>
          <w:lang w:val="es-ES"/>
        </w:rPr>
        <w:t>s</w:t>
      </w:r>
      <w:r w:rsidRPr="00487BE4">
        <w:rPr>
          <w:lang w:val="es-ES"/>
        </w:rPr>
        <w:t>, deberán cumplirán lo dispuesto en todas las Normativas vigentes que les sean de aplicación.</w:t>
      </w:r>
    </w:p>
    <w:p w14:paraId="4ECA47DC" w14:textId="77777777" w:rsidR="009E494F" w:rsidRDefault="009E494F" w:rsidP="001F6790">
      <w:pPr>
        <w:pStyle w:val="Ttulo1"/>
        <w:numPr>
          <w:ilvl w:val="0"/>
          <w:numId w:val="1"/>
        </w:numPr>
        <w:spacing w:before="120" w:after="120"/>
        <w:rPr>
          <w:rFonts w:ascii="Century Gothic" w:hAnsi="Century Gothic"/>
          <w:b/>
          <w:bCs/>
          <w:color w:val="auto"/>
          <w:sz w:val="22"/>
          <w:szCs w:val="22"/>
          <w:lang w:val="es-ES"/>
        </w:rPr>
      </w:pPr>
      <w:bookmarkStart w:id="7" w:name="_Toc107566259"/>
      <w:r w:rsidRPr="009E494F">
        <w:rPr>
          <w:rFonts w:ascii="Century Gothic" w:hAnsi="Century Gothic"/>
          <w:b/>
          <w:bCs/>
          <w:color w:val="auto"/>
          <w:sz w:val="22"/>
          <w:szCs w:val="22"/>
          <w:lang w:val="es-ES"/>
        </w:rPr>
        <w:t>CARACTERÍSTICAS DE LOS SUMINISTROS.</w:t>
      </w:r>
      <w:bookmarkEnd w:id="7"/>
    </w:p>
    <w:p w14:paraId="41339BB6" w14:textId="77777777" w:rsidR="00ED12FD" w:rsidRPr="00EF4981" w:rsidRDefault="00ED12FD" w:rsidP="001F6790">
      <w:pPr>
        <w:pStyle w:val="Ttulo2"/>
        <w:numPr>
          <w:ilvl w:val="1"/>
          <w:numId w:val="1"/>
        </w:numPr>
        <w:spacing w:before="120" w:after="120"/>
        <w:rPr>
          <w:rFonts w:ascii="Century Gothic" w:hAnsi="Century Gothic"/>
          <w:b/>
          <w:bCs/>
          <w:color w:val="auto"/>
          <w:sz w:val="22"/>
          <w:szCs w:val="22"/>
          <w:lang w:val="es-ES"/>
        </w:rPr>
      </w:pPr>
      <w:bookmarkStart w:id="8" w:name="_Toc107566260"/>
      <w:r w:rsidRPr="00EF4981">
        <w:rPr>
          <w:rFonts w:ascii="Century Gothic" w:hAnsi="Century Gothic"/>
          <w:b/>
          <w:bCs/>
          <w:color w:val="auto"/>
          <w:sz w:val="22"/>
          <w:szCs w:val="22"/>
          <w:lang w:val="es-ES"/>
        </w:rPr>
        <w:t>CARACTERÍSTICAS DEL LOTE N.º 1: SUMINISTRO DE DOS (2) VEHÍCULOS ELÉCTRICOS.</w:t>
      </w:r>
      <w:bookmarkEnd w:id="8"/>
    </w:p>
    <w:p w14:paraId="73E97852" w14:textId="77777777" w:rsidR="005E7F31" w:rsidRDefault="005D482C" w:rsidP="000449CD">
      <w:pPr>
        <w:widowControl/>
        <w:spacing w:before="120" w:after="120"/>
        <w:rPr>
          <w:rFonts w:cs="Verdana"/>
          <w:lang w:val="es-ES"/>
        </w:rPr>
      </w:pPr>
      <w:r>
        <w:rPr>
          <w:rFonts w:cs="Verdana"/>
          <w:lang w:val="es-ES"/>
        </w:rPr>
        <w:t>Se suministrarán dos (2) vehículos que cumplan con las siguientes características mínimas:</w:t>
      </w:r>
    </w:p>
    <w:p w14:paraId="5EB9CE82"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Caja de cambios automática.</w:t>
      </w:r>
    </w:p>
    <w:p w14:paraId="193440A6"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lastRenderedPageBreak/>
        <w:t xml:space="preserve">Potencia mínima: </w:t>
      </w:r>
      <w:r w:rsidR="00941F07" w:rsidRPr="00F05E8E">
        <w:rPr>
          <w:rFonts w:cs="Verdana"/>
          <w:lang w:val="es-ES"/>
        </w:rPr>
        <w:t>50</w:t>
      </w:r>
      <w:r w:rsidRPr="00F05E8E">
        <w:rPr>
          <w:rFonts w:cs="Verdana"/>
          <w:lang w:val="es-ES"/>
        </w:rPr>
        <w:t xml:space="preserve"> </w:t>
      </w:r>
      <w:proofErr w:type="spellStart"/>
      <w:r>
        <w:rPr>
          <w:rFonts w:cs="Verdana"/>
          <w:lang w:val="es-ES"/>
        </w:rPr>
        <w:t>kw</w:t>
      </w:r>
      <w:proofErr w:type="spellEnd"/>
      <w:r>
        <w:rPr>
          <w:rFonts w:cs="Verdana"/>
          <w:lang w:val="es-ES"/>
        </w:rPr>
        <w:t>.</w:t>
      </w:r>
    </w:p>
    <w:p w14:paraId="04A0D79B"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Autonomía mínima: 337 km.</w:t>
      </w:r>
    </w:p>
    <w:p w14:paraId="297C0ABC"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 xml:space="preserve">Consumo aproximado: 165 </w:t>
      </w:r>
      <w:proofErr w:type="spellStart"/>
      <w:r>
        <w:rPr>
          <w:rFonts w:cs="Verdana"/>
          <w:lang w:val="es-ES"/>
        </w:rPr>
        <w:t>wh</w:t>
      </w:r>
      <w:proofErr w:type="spellEnd"/>
      <w:r>
        <w:rPr>
          <w:rFonts w:cs="Verdana"/>
          <w:lang w:val="es-ES"/>
        </w:rPr>
        <w:t>/100 km.</w:t>
      </w:r>
    </w:p>
    <w:p w14:paraId="16B49555"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Retrovisores eléctricos, térmicos y plegables.</w:t>
      </w:r>
    </w:p>
    <w:p w14:paraId="28D198D9"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Faros delanteros tipo LED con ajuste manual.</w:t>
      </w:r>
    </w:p>
    <w:p w14:paraId="0BE194CD"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Alerta de mantenimiento de carril.</w:t>
      </w:r>
    </w:p>
    <w:p w14:paraId="68163963"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Pantalla multimedia.</w:t>
      </w:r>
    </w:p>
    <w:p w14:paraId="37A47EA8"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 xml:space="preserve">Cargador embarcado monofásico de hasta 7,4 </w:t>
      </w:r>
      <w:proofErr w:type="spellStart"/>
      <w:r>
        <w:rPr>
          <w:rFonts w:cs="Verdana"/>
          <w:lang w:val="es-ES"/>
        </w:rPr>
        <w:t>kw</w:t>
      </w:r>
      <w:proofErr w:type="spellEnd"/>
      <w:r>
        <w:rPr>
          <w:rFonts w:cs="Verdana"/>
          <w:lang w:val="es-ES"/>
        </w:rPr>
        <w:t>.</w:t>
      </w:r>
    </w:p>
    <w:p w14:paraId="3C9BB7E4"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Control de velocidad de crucero con limitador de velocidad.</w:t>
      </w:r>
    </w:p>
    <w:p w14:paraId="3CEA7CE5"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 xml:space="preserve">Espejo retrovisor interior fotosensible. </w:t>
      </w:r>
    </w:p>
    <w:p w14:paraId="0AC63995"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Plafón delantero con dos luces de lectura.</w:t>
      </w:r>
    </w:p>
    <w:p w14:paraId="719BBB2E" w14:textId="79B8F64F" w:rsidR="005D482C" w:rsidRDefault="005D482C" w:rsidP="001F6790">
      <w:pPr>
        <w:pStyle w:val="Prrafodelista"/>
        <w:widowControl/>
        <w:numPr>
          <w:ilvl w:val="0"/>
          <w:numId w:val="27"/>
        </w:numPr>
        <w:spacing w:before="120" w:after="120"/>
        <w:rPr>
          <w:rFonts w:cs="Verdana"/>
          <w:lang w:val="es-ES"/>
        </w:rPr>
      </w:pPr>
      <w:r>
        <w:rPr>
          <w:rFonts w:cs="Verdana"/>
          <w:lang w:val="es-ES"/>
        </w:rPr>
        <w:t xml:space="preserve">Sistema de </w:t>
      </w:r>
      <w:proofErr w:type="spellStart"/>
      <w:r>
        <w:rPr>
          <w:rFonts w:cs="Verdana"/>
          <w:lang w:val="es-ES"/>
        </w:rPr>
        <w:t>info</w:t>
      </w:r>
      <w:proofErr w:type="spellEnd"/>
      <w:r w:rsidR="00D05A50">
        <w:rPr>
          <w:rFonts w:cs="Verdana"/>
          <w:lang w:val="es-ES"/>
        </w:rPr>
        <w:t>-</w:t>
      </w:r>
      <w:r>
        <w:rPr>
          <w:rFonts w:cs="Verdana"/>
          <w:lang w:val="es-ES"/>
        </w:rPr>
        <w:t>entretenimiento.</w:t>
      </w:r>
    </w:p>
    <w:p w14:paraId="7E68BA6F"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Conexión USB.</w:t>
      </w:r>
    </w:p>
    <w:p w14:paraId="12C535BA" w14:textId="3FAA5C27" w:rsidR="005D482C" w:rsidRDefault="005D482C" w:rsidP="001F6790">
      <w:pPr>
        <w:pStyle w:val="Prrafodelista"/>
        <w:widowControl/>
        <w:numPr>
          <w:ilvl w:val="0"/>
          <w:numId w:val="27"/>
        </w:numPr>
        <w:spacing w:before="120" w:after="120"/>
        <w:rPr>
          <w:rFonts w:cs="Verdana"/>
          <w:lang w:val="es-ES"/>
        </w:rPr>
      </w:pPr>
      <w:r>
        <w:rPr>
          <w:rFonts w:cs="Verdana"/>
          <w:lang w:val="es-ES"/>
        </w:rPr>
        <w:t>ABS</w:t>
      </w:r>
      <w:r w:rsidR="00F05E8E">
        <w:rPr>
          <w:rFonts w:cs="Verdana"/>
          <w:lang w:val="es-ES"/>
        </w:rPr>
        <w:t>.</w:t>
      </w:r>
    </w:p>
    <w:p w14:paraId="32AAEEB9"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Velocímetro en km.</w:t>
      </w:r>
    </w:p>
    <w:p w14:paraId="6294F3FD"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Freno de mano eléctrico.</w:t>
      </w:r>
    </w:p>
    <w:p w14:paraId="07612760"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Centro de información al conductor.</w:t>
      </w:r>
    </w:p>
    <w:p w14:paraId="35304805"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Asiento de conductor y acompañante ajustable en 6 direcciones (arriba/abajo; delante/detrás; respaldo).</w:t>
      </w:r>
    </w:p>
    <w:p w14:paraId="1847BFDC"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Botón de arranque sin llave.</w:t>
      </w:r>
    </w:p>
    <w:p w14:paraId="13981ECF"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Dos identificadores manos libres.</w:t>
      </w:r>
    </w:p>
    <w:p w14:paraId="4DE2B467"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Consola de suelo base.</w:t>
      </w:r>
    </w:p>
    <w:p w14:paraId="0D2FBF05"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Apoya vasos delanteros y traseros.</w:t>
      </w:r>
    </w:p>
    <w:p w14:paraId="7BBFCFFF"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 xml:space="preserve">Elevalunas traseros eléctricos con función un toque y </w:t>
      </w:r>
      <w:proofErr w:type="spellStart"/>
      <w:r>
        <w:rPr>
          <w:rFonts w:cs="Verdana"/>
          <w:lang w:val="es-ES"/>
        </w:rPr>
        <w:t>antipinzamiento</w:t>
      </w:r>
      <w:proofErr w:type="spellEnd"/>
      <w:r>
        <w:rPr>
          <w:rFonts w:cs="Verdana"/>
          <w:lang w:val="es-ES"/>
        </w:rPr>
        <w:t>.</w:t>
      </w:r>
    </w:p>
    <w:p w14:paraId="089B57C9" w14:textId="77777777" w:rsidR="005D482C" w:rsidRDefault="005D482C" w:rsidP="001F6790">
      <w:pPr>
        <w:pStyle w:val="Prrafodelista"/>
        <w:widowControl/>
        <w:numPr>
          <w:ilvl w:val="0"/>
          <w:numId w:val="27"/>
        </w:numPr>
        <w:spacing w:before="120" w:after="120"/>
        <w:rPr>
          <w:rFonts w:cs="Verdana"/>
          <w:lang w:val="es-ES"/>
        </w:rPr>
      </w:pPr>
      <w:r>
        <w:rPr>
          <w:rFonts w:cs="Verdana"/>
          <w:lang w:val="es-ES"/>
        </w:rPr>
        <w:t>Climatizador de una sola zona automático.</w:t>
      </w:r>
    </w:p>
    <w:p w14:paraId="4A836E18" w14:textId="77777777" w:rsidR="005D482C" w:rsidRDefault="00EF4981" w:rsidP="001F6790">
      <w:pPr>
        <w:pStyle w:val="Prrafodelista"/>
        <w:widowControl/>
        <w:numPr>
          <w:ilvl w:val="0"/>
          <w:numId w:val="27"/>
        </w:numPr>
        <w:spacing w:before="120" w:after="120"/>
        <w:rPr>
          <w:rFonts w:cs="Verdana"/>
          <w:lang w:val="es-ES"/>
        </w:rPr>
      </w:pPr>
      <w:r>
        <w:rPr>
          <w:rFonts w:cs="Verdana"/>
          <w:lang w:val="es-ES"/>
        </w:rPr>
        <w:t>Bolsillo en parte trasera de asiento del conductor y acompañante.</w:t>
      </w:r>
    </w:p>
    <w:p w14:paraId="2F2371C6" w14:textId="77777777" w:rsidR="00EF4981" w:rsidRDefault="00EF4981" w:rsidP="001F6790">
      <w:pPr>
        <w:pStyle w:val="Prrafodelista"/>
        <w:widowControl/>
        <w:numPr>
          <w:ilvl w:val="0"/>
          <w:numId w:val="27"/>
        </w:numPr>
        <w:spacing w:before="120" w:after="120"/>
        <w:rPr>
          <w:rFonts w:cs="Verdana"/>
          <w:lang w:val="es-ES"/>
        </w:rPr>
      </w:pPr>
      <w:r>
        <w:rPr>
          <w:rFonts w:cs="Verdana"/>
          <w:lang w:val="es-ES"/>
        </w:rPr>
        <w:t>Volante de base plana de 3 radios en poliuretano.</w:t>
      </w:r>
    </w:p>
    <w:p w14:paraId="7DD097B6" w14:textId="77777777" w:rsidR="00EF4981" w:rsidRDefault="00EF4981" w:rsidP="001F6790">
      <w:pPr>
        <w:pStyle w:val="Prrafodelista"/>
        <w:widowControl/>
        <w:numPr>
          <w:ilvl w:val="0"/>
          <w:numId w:val="27"/>
        </w:numPr>
        <w:spacing w:before="120" w:after="120"/>
        <w:rPr>
          <w:rFonts w:cs="Verdana"/>
          <w:lang w:val="es-ES"/>
        </w:rPr>
      </w:pPr>
      <w:r>
        <w:rPr>
          <w:rFonts w:cs="Verdana"/>
          <w:lang w:val="es-ES"/>
        </w:rPr>
        <w:t>Arranque manos libres.</w:t>
      </w:r>
    </w:p>
    <w:p w14:paraId="465918B4" w14:textId="77777777" w:rsidR="00EF4981" w:rsidRDefault="00EF4981" w:rsidP="001F6790">
      <w:pPr>
        <w:pStyle w:val="Prrafodelista"/>
        <w:widowControl/>
        <w:numPr>
          <w:ilvl w:val="0"/>
          <w:numId w:val="27"/>
        </w:numPr>
        <w:spacing w:before="120" w:after="120"/>
        <w:rPr>
          <w:rFonts w:cs="Verdana"/>
          <w:lang w:val="es-ES"/>
        </w:rPr>
      </w:pPr>
      <w:r>
        <w:rPr>
          <w:rFonts w:cs="Verdana"/>
          <w:lang w:val="es-ES"/>
        </w:rPr>
        <w:t>Pedales estándar.</w:t>
      </w:r>
    </w:p>
    <w:p w14:paraId="63158755" w14:textId="77777777" w:rsidR="00EF4981" w:rsidRDefault="00EF4981" w:rsidP="001F6790">
      <w:pPr>
        <w:pStyle w:val="Prrafodelista"/>
        <w:widowControl/>
        <w:numPr>
          <w:ilvl w:val="0"/>
          <w:numId w:val="27"/>
        </w:numPr>
        <w:spacing w:before="120" w:after="120"/>
        <w:rPr>
          <w:rFonts w:cs="Verdana"/>
          <w:lang w:val="es-ES"/>
        </w:rPr>
      </w:pPr>
      <w:r>
        <w:rPr>
          <w:rFonts w:cs="Verdana"/>
          <w:lang w:val="es-ES"/>
        </w:rPr>
        <w:t>Luces traseras halógenas.</w:t>
      </w:r>
    </w:p>
    <w:p w14:paraId="4BF5AED4" w14:textId="77777777" w:rsidR="00EF4981" w:rsidRDefault="00EF4981" w:rsidP="001F6790">
      <w:pPr>
        <w:pStyle w:val="Prrafodelista"/>
        <w:widowControl/>
        <w:numPr>
          <w:ilvl w:val="0"/>
          <w:numId w:val="27"/>
        </w:numPr>
        <w:spacing w:before="120" w:after="120"/>
        <w:rPr>
          <w:rFonts w:cs="Verdana"/>
          <w:lang w:val="es-ES"/>
        </w:rPr>
      </w:pPr>
      <w:r>
        <w:rPr>
          <w:rFonts w:cs="Verdana"/>
          <w:lang w:val="es-ES"/>
        </w:rPr>
        <w:t>Control adaptativo luces delanteras.</w:t>
      </w:r>
    </w:p>
    <w:p w14:paraId="2B40EAE3" w14:textId="77777777" w:rsidR="00EF4981" w:rsidRDefault="00EF4981" w:rsidP="001F6790">
      <w:pPr>
        <w:pStyle w:val="Prrafodelista"/>
        <w:widowControl/>
        <w:numPr>
          <w:ilvl w:val="0"/>
          <w:numId w:val="27"/>
        </w:numPr>
        <w:spacing w:before="120" w:after="120"/>
        <w:rPr>
          <w:rFonts w:cs="Verdana"/>
          <w:lang w:val="es-ES"/>
        </w:rPr>
      </w:pPr>
      <w:r>
        <w:rPr>
          <w:rFonts w:cs="Verdana"/>
          <w:lang w:val="es-ES"/>
        </w:rPr>
        <w:t>Llanta de aleación 16.</w:t>
      </w:r>
    </w:p>
    <w:p w14:paraId="6423F7AD" w14:textId="77777777" w:rsidR="00EF4981" w:rsidRDefault="00EF4981" w:rsidP="001F6790">
      <w:pPr>
        <w:pStyle w:val="Prrafodelista"/>
        <w:widowControl/>
        <w:numPr>
          <w:ilvl w:val="0"/>
          <w:numId w:val="27"/>
        </w:numPr>
        <w:spacing w:before="120" w:after="120"/>
        <w:rPr>
          <w:rFonts w:cs="Verdana"/>
          <w:lang w:val="es-ES"/>
        </w:rPr>
      </w:pPr>
      <w:r>
        <w:rPr>
          <w:rFonts w:cs="Verdana"/>
          <w:lang w:val="es-ES"/>
        </w:rPr>
        <w:t>Kit de reparación pinchazos.</w:t>
      </w:r>
    </w:p>
    <w:p w14:paraId="52E19791" w14:textId="77777777" w:rsidR="001C7C31" w:rsidRPr="001C7C31" w:rsidRDefault="001C7C31" w:rsidP="000449CD">
      <w:pPr>
        <w:widowControl/>
        <w:spacing w:before="120" w:after="120"/>
        <w:rPr>
          <w:rFonts w:cs="Verdana"/>
          <w:lang w:val="es-ES"/>
        </w:rPr>
      </w:pPr>
      <w:r>
        <w:rPr>
          <w:rFonts w:cs="Verdana"/>
          <w:lang w:val="es-ES"/>
        </w:rPr>
        <w:t>La empresa adjudicataria de este lote deberá recoger los dos vehículos que entregue el Consorcio cuando se proceda a la compra de los nuevos automóviles, entregando la compensación que se acuerde oportuna por ellos.</w:t>
      </w:r>
    </w:p>
    <w:p w14:paraId="338068D9" w14:textId="77777777" w:rsidR="009A19A3" w:rsidRPr="00E03C1C" w:rsidRDefault="009A19A3" w:rsidP="001F6790">
      <w:pPr>
        <w:pStyle w:val="Ttulo2"/>
        <w:numPr>
          <w:ilvl w:val="1"/>
          <w:numId w:val="1"/>
        </w:numPr>
        <w:spacing w:before="120" w:after="120"/>
        <w:rPr>
          <w:rFonts w:ascii="Century Gothic" w:hAnsi="Century Gothic"/>
          <w:b/>
          <w:bCs/>
          <w:color w:val="auto"/>
          <w:sz w:val="22"/>
          <w:szCs w:val="22"/>
          <w:lang w:val="es-ES"/>
        </w:rPr>
      </w:pPr>
      <w:bookmarkStart w:id="9" w:name="_Toc107566261"/>
      <w:r w:rsidRPr="00E03C1C">
        <w:rPr>
          <w:rFonts w:ascii="Century Gothic" w:hAnsi="Century Gothic"/>
          <w:b/>
          <w:bCs/>
          <w:color w:val="auto"/>
          <w:sz w:val="22"/>
          <w:szCs w:val="22"/>
          <w:lang w:val="es-ES"/>
        </w:rPr>
        <w:lastRenderedPageBreak/>
        <w:t>CARACTERÍSTICAS DEL LOTE N.º 2: SUMINISTRO DE TRES (3) MOTOS DE AGUA EQUIPADAS.</w:t>
      </w:r>
      <w:bookmarkEnd w:id="9"/>
    </w:p>
    <w:p w14:paraId="60431822" w14:textId="77777777" w:rsidR="00130AC1" w:rsidRDefault="003C3371" w:rsidP="000449CD">
      <w:pPr>
        <w:spacing w:before="120" w:after="120"/>
        <w:rPr>
          <w:lang w:val="es-ES"/>
        </w:rPr>
      </w:pPr>
      <w:r w:rsidRPr="003C3371">
        <w:rPr>
          <w:lang w:val="es-ES"/>
        </w:rPr>
        <w:t xml:space="preserve">La adjudicataria de este lote suministrará </w:t>
      </w:r>
      <w:r>
        <w:rPr>
          <w:lang w:val="es-ES"/>
        </w:rPr>
        <w:t>TRES</w:t>
      </w:r>
      <w:r w:rsidRPr="003C3371">
        <w:rPr>
          <w:lang w:val="es-ES"/>
        </w:rPr>
        <w:t xml:space="preserve"> (</w:t>
      </w:r>
      <w:r>
        <w:rPr>
          <w:lang w:val="es-ES"/>
        </w:rPr>
        <w:t>2</w:t>
      </w:r>
      <w:r w:rsidRPr="003C3371">
        <w:rPr>
          <w:lang w:val="es-ES"/>
        </w:rPr>
        <w:t xml:space="preserve">) </w:t>
      </w:r>
      <w:r>
        <w:rPr>
          <w:lang w:val="es-ES"/>
        </w:rPr>
        <w:t>motos de agua totalmente eq</w:t>
      </w:r>
      <w:r w:rsidR="00130AC1">
        <w:rPr>
          <w:lang w:val="es-ES"/>
        </w:rPr>
        <w:t>uipadas. Cada una dispondrá de su remolque, su funda y su tabla de rescate SLED.</w:t>
      </w:r>
      <w:r>
        <w:rPr>
          <w:lang w:val="es-ES"/>
        </w:rPr>
        <w:t xml:space="preserve"> </w:t>
      </w:r>
    </w:p>
    <w:p w14:paraId="0901BF40" w14:textId="77777777" w:rsidR="003C3371" w:rsidRDefault="00130AC1" w:rsidP="000449CD">
      <w:pPr>
        <w:spacing w:before="120" w:after="120"/>
        <w:rPr>
          <w:lang w:val="es-ES"/>
        </w:rPr>
      </w:pPr>
      <w:r>
        <w:rPr>
          <w:lang w:val="es-ES"/>
        </w:rPr>
        <w:t>C</w:t>
      </w:r>
      <w:r w:rsidR="003C3371">
        <w:rPr>
          <w:lang w:val="es-ES"/>
        </w:rPr>
        <w:t>umplan con las siguientes características:</w:t>
      </w:r>
    </w:p>
    <w:p w14:paraId="2312A722" w14:textId="77777777" w:rsidR="00130AC1" w:rsidRDefault="00130AC1" w:rsidP="001F6790">
      <w:pPr>
        <w:pStyle w:val="Prrafodelista"/>
        <w:numPr>
          <w:ilvl w:val="0"/>
          <w:numId w:val="9"/>
        </w:numPr>
        <w:spacing w:before="120" w:after="120"/>
        <w:rPr>
          <w:lang w:val="es-ES"/>
        </w:rPr>
      </w:pPr>
      <w:r>
        <w:rPr>
          <w:lang w:val="es-ES"/>
        </w:rPr>
        <w:t>Casco de fibra de vidrio.</w:t>
      </w:r>
    </w:p>
    <w:p w14:paraId="1DA295A0" w14:textId="77777777" w:rsidR="00130AC1" w:rsidRDefault="00130AC1" w:rsidP="001F6790">
      <w:pPr>
        <w:pStyle w:val="Prrafodelista"/>
        <w:numPr>
          <w:ilvl w:val="0"/>
          <w:numId w:val="9"/>
        </w:numPr>
        <w:spacing w:before="120" w:after="120"/>
        <w:rPr>
          <w:lang w:val="es-ES"/>
        </w:rPr>
      </w:pPr>
      <w:r>
        <w:rPr>
          <w:lang w:val="es-ES"/>
        </w:rPr>
        <w:t>Capacidad: tres (3) plazas.</w:t>
      </w:r>
    </w:p>
    <w:p w14:paraId="0152DF8A" w14:textId="77777777" w:rsidR="00130AC1" w:rsidRDefault="00130AC1" w:rsidP="001F6790">
      <w:pPr>
        <w:pStyle w:val="Prrafodelista"/>
        <w:numPr>
          <w:ilvl w:val="0"/>
          <w:numId w:val="9"/>
        </w:numPr>
        <w:spacing w:before="120" w:after="120"/>
        <w:rPr>
          <w:lang w:val="es-ES"/>
        </w:rPr>
      </w:pPr>
      <w:r>
        <w:rPr>
          <w:lang w:val="es-ES"/>
        </w:rPr>
        <w:t>Potencia: 130 CV.</w:t>
      </w:r>
    </w:p>
    <w:p w14:paraId="63565E63" w14:textId="77777777" w:rsidR="00130AC1" w:rsidRDefault="00130AC1" w:rsidP="001F6790">
      <w:pPr>
        <w:pStyle w:val="Prrafodelista"/>
        <w:numPr>
          <w:ilvl w:val="0"/>
          <w:numId w:val="9"/>
        </w:numPr>
        <w:spacing w:before="120" w:after="120"/>
        <w:rPr>
          <w:lang w:val="es-ES"/>
        </w:rPr>
      </w:pPr>
      <w:r>
        <w:rPr>
          <w:lang w:val="es-ES"/>
        </w:rPr>
        <w:t>Equipamiento:</w:t>
      </w:r>
    </w:p>
    <w:p w14:paraId="036FF115" w14:textId="77777777" w:rsidR="00130AC1" w:rsidRDefault="00130AC1" w:rsidP="001F6790">
      <w:pPr>
        <w:pStyle w:val="Prrafodelista"/>
        <w:numPr>
          <w:ilvl w:val="1"/>
          <w:numId w:val="9"/>
        </w:numPr>
        <w:spacing w:before="120" w:after="120"/>
        <w:rPr>
          <w:lang w:val="es-ES"/>
        </w:rPr>
      </w:pPr>
      <w:r>
        <w:rPr>
          <w:lang w:val="es-ES"/>
        </w:rPr>
        <w:t>Freno inteligente y marcha atrás.</w:t>
      </w:r>
    </w:p>
    <w:p w14:paraId="78806DE5" w14:textId="77777777" w:rsidR="00130AC1" w:rsidRDefault="00130AC1" w:rsidP="001F6790">
      <w:pPr>
        <w:pStyle w:val="Prrafodelista"/>
        <w:numPr>
          <w:ilvl w:val="1"/>
          <w:numId w:val="9"/>
        </w:numPr>
        <w:spacing w:before="120" w:after="120"/>
        <w:rPr>
          <w:lang w:val="es-ES"/>
        </w:rPr>
      </w:pPr>
      <w:r>
        <w:rPr>
          <w:lang w:val="es-ES"/>
        </w:rPr>
        <w:t>Piezas de alta resistencia: arnés/cableado eléctrico, eje de transmisión, anillo de desgaste, empuñaduras.</w:t>
      </w:r>
    </w:p>
    <w:p w14:paraId="7204DE07" w14:textId="77777777" w:rsidR="00F20A35" w:rsidRDefault="00F20A35" w:rsidP="001F6790">
      <w:pPr>
        <w:pStyle w:val="Prrafodelista"/>
        <w:numPr>
          <w:ilvl w:val="1"/>
          <w:numId w:val="9"/>
        </w:numPr>
        <w:spacing w:before="120" w:after="120"/>
        <w:rPr>
          <w:lang w:val="es-ES"/>
        </w:rPr>
      </w:pPr>
      <w:r>
        <w:rPr>
          <w:lang w:val="es-ES"/>
        </w:rPr>
        <w:t>Asiento reforzado.</w:t>
      </w:r>
    </w:p>
    <w:p w14:paraId="3FC6ABDA" w14:textId="77777777" w:rsidR="00F20A35" w:rsidRDefault="00F20A35" w:rsidP="001F6790">
      <w:pPr>
        <w:pStyle w:val="Prrafodelista"/>
        <w:numPr>
          <w:ilvl w:val="1"/>
          <w:numId w:val="9"/>
        </w:numPr>
        <w:spacing w:before="120" w:after="120"/>
        <w:rPr>
          <w:lang w:val="es-ES"/>
        </w:rPr>
      </w:pPr>
      <w:r>
        <w:rPr>
          <w:lang w:val="es-ES"/>
        </w:rPr>
        <w:t>Escalera de reembarque.</w:t>
      </w:r>
    </w:p>
    <w:p w14:paraId="43BBA708" w14:textId="77777777" w:rsidR="00F20A35" w:rsidRDefault="00F20A35" w:rsidP="001F6790">
      <w:pPr>
        <w:pStyle w:val="Prrafodelista"/>
        <w:numPr>
          <w:ilvl w:val="1"/>
          <w:numId w:val="9"/>
        </w:numPr>
        <w:spacing w:before="120" w:after="120"/>
        <w:rPr>
          <w:lang w:val="es-ES"/>
        </w:rPr>
      </w:pPr>
      <w:r>
        <w:rPr>
          <w:lang w:val="es-ES"/>
        </w:rPr>
        <w:t>Control de aceleración inteligente con dos (2) modos de conducción: deportivo y ECO.</w:t>
      </w:r>
    </w:p>
    <w:p w14:paraId="1103B9C6" w14:textId="77777777" w:rsidR="00F20A35" w:rsidRDefault="00F20A35" w:rsidP="001F6790">
      <w:pPr>
        <w:pStyle w:val="Prrafodelista"/>
        <w:numPr>
          <w:ilvl w:val="1"/>
          <w:numId w:val="9"/>
        </w:numPr>
        <w:spacing w:before="120" w:after="120"/>
        <w:rPr>
          <w:lang w:val="es-ES"/>
        </w:rPr>
      </w:pPr>
      <w:r>
        <w:rPr>
          <w:lang w:val="es-ES"/>
        </w:rPr>
        <w:t>Almacenamiento frontal de acceso directo.</w:t>
      </w:r>
    </w:p>
    <w:p w14:paraId="56FA8891" w14:textId="77777777" w:rsidR="00F20A35" w:rsidRDefault="00F20A35" w:rsidP="001F6790">
      <w:pPr>
        <w:pStyle w:val="Prrafodelista"/>
        <w:numPr>
          <w:ilvl w:val="1"/>
          <w:numId w:val="9"/>
        </w:numPr>
        <w:spacing w:before="120" w:after="120"/>
        <w:rPr>
          <w:lang w:val="es-ES"/>
        </w:rPr>
      </w:pPr>
      <w:r>
        <w:rPr>
          <w:lang w:val="es-ES"/>
        </w:rPr>
        <w:t>Compartimento para teléfono estanco.</w:t>
      </w:r>
    </w:p>
    <w:p w14:paraId="6455FFE2" w14:textId="77777777" w:rsidR="00F20A35" w:rsidRDefault="00F20A35" w:rsidP="001F6790">
      <w:pPr>
        <w:pStyle w:val="Prrafodelista"/>
        <w:numPr>
          <w:ilvl w:val="1"/>
          <w:numId w:val="9"/>
        </w:numPr>
        <w:spacing w:before="120" w:after="120"/>
        <w:rPr>
          <w:lang w:val="es-ES"/>
        </w:rPr>
      </w:pPr>
      <w:r>
        <w:rPr>
          <w:lang w:val="es-ES"/>
        </w:rPr>
        <w:t>Empuñaduras con apoyo para las manos.</w:t>
      </w:r>
    </w:p>
    <w:p w14:paraId="52467FCE" w14:textId="77777777" w:rsidR="00F20A35" w:rsidRDefault="00F20A35" w:rsidP="001F6790">
      <w:pPr>
        <w:pStyle w:val="Prrafodelista"/>
        <w:numPr>
          <w:ilvl w:val="1"/>
          <w:numId w:val="9"/>
        </w:numPr>
        <w:spacing w:before="120" w:after="120"/>
        <w:rPr>
          <w:lang w:val="es-ES"/>
        </w:rPr>
      </w:pPr>
      <w:r>
        <w:rPr>
          <w:lang w:val="es-ES"/>
        </w:rPr>
        <w:t>Sistema de refrigeración de circuito cerrado.</w:t>
      </w:r>
    </w:p>
    <w:p w14:paraId="75A1E197" w14:textId="77777777" w:rsidR="00F20A35" w:rsidRDefault="00F20A35" w:rsidP="001F6790">
      <w:pPr>
        <w:pStyle w:val="Prrafodelista"/>
        <w:numPr>
          <w:ilvl w:val="1"/>
          <w:numId w:val="9"/>
        </w:numPr>
        <w:spacing w:before="120" w:after="120"/>
        <w:rPr>
          <w:lang w:val="es-ES"/>
        </w:rPr>
      </w:pPr>
      <w:r>
        <w:rPr>
          <w:lang w:val="es-ES"/>
        </w:rPr>
        <w:t>Sistema antirrobo.</w:t>
      </w:r>
    </w:p>
    <w:p w14:paraId="5E58634D" w14:textId="77777777" w:rsidR="00F20A35" w:rsidRDefault="00F20A35" w:rsidP="001F6790">
      <w:pPr>
        <w:pStyle w:val="Prrafodelista"/>
        <w:numPr>
          <w:ilvl w:val="1"/>
          <w:numId w:val="9"/>
        </w:numPr>
        <w:spacing w:before="120" w:after="120"/>
        <w:rPr>
          <w:lang w:val="es-ES"/>
        </w:rPr>
      </w:pPr>
      <w:r>
        <w:rPr>
          <w:lang w:val="es-ES"/>
        </w:rPr>
        <w:t xml:space="preserve">Dispositivo </w:t>
      </w:r>
      <w:proofErr w:type="spellStart"/>
      <w:r>
        <w:rPr>
          <w:lang w:val="es-ES"/>
        </w:rPr>
        <w:t>iControl</w:t>
      </w:r>
      <w:proofErr w:type="spellEnd"/>
      <w:r>
        <w:rPr>
          <w:lang w:val="es-ES"/>
        </w:rPr>
        <w:t xml:space="preserve"> </w:t>
      </w:r>
      <w:proofErr w:type="spellStart"/>
      <w:r>
        <w:rPr>
          <w:lang w:val="es-ES"/>
        </w:rPr>
        <w:t>Learning</w:t>
      </w:r>
      <w:proofErr w:type="spellEnd"/>
      <w:r>
        <w:rPr>
          <w:lang w:val="es-ES"/>
        </w:rPr>
        <w:t xml:space="preserve"> Key o similar.</w:t>
      </w:r>
    </w:p>
    <w:p w14:paraId="7FE66E24" w14:textId="77777777" w:rsidR="00F20A35" w:rsidRDefault="00F20A35" w:rsidP="001F6790">
      <w:pPr>
        <w:pStyle w:val="Prrafodelista"/>
        <w:numPr>
          <w:ilvl w:val="1"/>
          <w:numId w:val="9"/>
        </w:numPr>
        <w:spacing w:before="120" w:after="120"/>
        <w:rPr>
          <w:lang w:val="es-ES"/>
        </w:rPr>
      </w:pPr>
      <w:r>
        <w:rPr>
          <w:lang w:val="es-ES"/>
        </w:rPr>
        <w:t>Retrovisores de gran angular.</w:t>
      </w:r>
    </w:p>
    <w:p w14:paraId="461C4DDE" w14:textId="77777777" w:rsidR="00F20A35" w:rsidRDefault="00F20A35" w:rsidP="001F6790">
      <w:pPr>
        <w:pStyle w:val="Prrafodelista"/>
        <w:numPr>
          <w:ilvl w:val="1"/>
          <w:numId w:val="9"/>
        </w:numPr>
        <w:spacing w:before="120" w:after="120"/>
        <w:rPr>
          <w:lang w:val="es-ES"/>
        </w:rPr>
      </w:pPr>
      <w:r>
        <w:rPr>
          <w:lang w:val="es-ES"/>
        </w:rPr>
        <w:t xml:space="preserve">Gran plataforma de baño con Sistema de Fijación </w:t>
      </w:r>
      <w:proofErr w:type="spellStart"/>
      <w:r w:rsidRPr="008641E1">
        <w:rPr>
          <w:color w:val="000000" w:themeColor="text1"/>
          <w:lang w:val="es-ES"/>
        </w:rPr>
        <w:t>LinQ</w:t>
      </w:r>
      <w:proofErr w:type="spellEnd"/>
      <w:r w:rsidRPr="008641E1">
        <w:rPr>
          <w:color w:val="000000" w:themeColor="text1"/>
          <w:lang w:val="es-ES"/>
        </w:rPr>
        <w:t xml:space="preserve"> ™</w:t>
      </w:r>
      <w:r>
        <w:rPr>
          <w:lang w:val="es-ES"/>
        </w:rPr>
        <w:t xml:space="preserve"> o similar.</w:t>
      </w:r>
    </w:p>
    <w:p w14:paraId="46E421FA" w14:textId="77777777" w:rsidR="00F20A35" w:rsidRDefault="00CE4FB8" w:rsidP="001F6790">
      <w:pPr>
        <w:pStyle w:val="Prrafodelista"/>
        <w:numPr>
          <w:ilvl w:val="1"/>
          <w:numId w:val="9"/>
        </w:numPr>
        <w:spacing w:before="120" w:after="120"/>
        <w:rPr>
          <w:lang w:val="es-ES"/>
        </w:rPr>
      </w:pPr>
      <w:r>
        <w:rPr>
          <w:lang w:val="es-ES"/>
        </w:rPr>
        <w:t xml:space="preserve">Sistema </w:t>
      </w:r>
      <w:proofErr w:type="spellStart"/>
      <w:r w:rsidR="00F20A35">
        <w:rPr>
          <w:lang w:val="es-ES"/>
        </w:rPr>
        <w:t>iControl</w:t>
      </w:r>
      <w:proofErr w:type="spellEnd"/>
      <w:r w:rsidR="00F20A35">
        <w:rPr>
          <w:lang w:val="es-ES"/>
        </w:rPr>
        <w:t xml:space="preserve"> o similar.</w:t>
      </w:r>
    </w:p>
    <w:p w14:paraId="38F855FA" w14:textId="77777777" w:rsidR="001628C9" w:rsidRDefault="001628C9" w:rsidP="001F6790">
      <w:pPr>
        <w:pStyle w:val="Prrafodelista"/>
        <w:numPr>
          <w:ilvl w:val="1"/>
          <w:numId w:val="9"/>
        </w:numPr>
        <w:spacing w:before="120" w:after="120"/>
        <w:rPr>
          <w:lang w:val="es-ES"/>
        </w:rPr>
      </w:pPr>
      <w:r>
        <w:rPr>
          <w:lang w:val="es-ES"/>
        </w:rPr>
        <w:t>Correa de sujeción en el asiento.</w:t>
      </w:r>
    </w:p>
    <w:p w14:paraId="2A072FB6" w14:textId="77777777" w:rsidR="001628C9" w:rsidRDefault="001628C9" w:rsidP="001F6790">
      <w:pPr>
        <w:pStyle w:val="Prrafodelista"/>
        <w:numPr>
          <w:ilvl w:val="1"/>
          <w:numId w:val="9"/>
        </w:numPr>
        <w:spacing w:before="120" w:after="120"/>
        <w:rPr>
          <w:lang w:val="es-ES"/>
        </w:rPr>
      </w:pPr>
      <w:r>
        <w:rPr>
          <w:lang w:val="es-ES"/>
        </w:rPr>
        <w:t>Llave.</w:t>
      </w:r>
    </w:p>
    <w:p w14:paraId="70BE356D" w14:textId="77777777" w:rsidR="001628C9" w:rsidRDefault="001628C9" w:rsidP="001F6790">
      <w:pPr>
        <w:pStyle w:val="Prrafodelista"/>
        <w:numPr>
          <w:ilvl w:val="1"/>
          <w:numId w:val="9"/>
        </w:numPr>
        <w:spacing w:before="120" w:after="120"/>
        <w:rPr>
          <w:lang w:val="es-ES"/>
        </w:rPr>
      </w:pPr>
      <w:r>
        <w:rPr>
          <w:lang w:val="es-ES"/>
        </w:rPr>
        <w:t>Espejos de gran angular.</w:t>
      </w:r>
    </w:p>
    <w:p w14:paraId="4C148E68" w14:textId="77777777" w:rsidR="001628C9" w:rsidRDefault="001628C9" w:rsidP="001F6790">
      <w:pPr>
        <w:pStyle w:val="Prrafodelista"/>
        <w:numPr>
          <w:ilvl w:val="1"/>
          <w:numId w:val="9"/>
        </w:numPr>
        <w:spacing w:before="120" w:after="120"/>
        <w:rPr>
          <w:lang w:val="es-ES"/>
        </w:rPr>
      </w:pPr>
      <w:r>
        <w:rPr>
          <w:lang w:val="es-ES"/>
        </w:rPr>
        <w:t>Alfombra para los pies</w:t>
      </w:r>
      <w:r w:rsidR="003C2C25">
        <w:rPr>
          <w:lang w:val="es-ES"/>
        </w:rPr>
        <w:t>.</w:t>
      </w:r>
    </w:p>
    <w:p w14:paraId="4BA816B4" w14:textId="77777777" w:rsidR="001628C9" w:rsidRDefault="001628C9" w:rsidP="001F6790">
      <w:pPr>
        <w:pStyle w:val="Prrafodelista"/>
        <w:numPr>
          <w:ilvl w:val="1"/>
          <w:numId w:val="9"/>
        </w:numPr>
        <w:spacing w:before="120" w:after="120"/>
        <w:rPr>
          <w:lang w:val="es-ES"/>
        </w:rPr>
      </w:pPr>
      <w:r>
        <w:rPr>
          <w:lang w:val="es-ES"/>
        </w:rPr>
        <w:t>Gancho de remolque y ganchos para tabla de rescate.</w:t>
      </w:r>
    </w:p>
    <w:p w14:paraId="0A7BD8F3" w14:textId="77777777" w:rsidR="00EF67D6" w:rsidRDefault="00EF67D6" w:rsidP="001F6790">
      <w:pPr>
        <w:pStyle w:val="Prrafodelista"/>
        <w:numPr>
          <w:ilvl w:val="0"/>
          <w:numId w:val="9"/>
        </w:numPr>
        <w:spacing w:before="120" w:after="120"/>
        <w:rPr>
          <w:lang w:val="es-ES"/>
        </w:rPr>
      </w:pPr>
      <w:r>
        <w:rPr>
          <w:lang w:val="es-ES"/>
        </w:rPr>
        <w:t>El remolque para trasladar la moto acuática deberá incluir:</w:t>
      </w:r>
    </w:p>
    <w:p w14:paraId="4C3EA8C9" w14:textId="77777777" w:rsidR="00EF67D6" w:rsidRDefault="00EF67D6" w:rsidP="001F6790">
      <w:pPr>
        <w:pStyle w:val="Prrafodelista"/>
        <w:numPr>
          <w:ilvl w:val="1"/>
          <w:numId w:val="9"/>
        </w:numPr>
        <w:spacing w:before="120" w:after="120"/>
        <w:rPr>
          <w:lang w:val="es-ES"/>
        </w:rPr>
      </w:pPr>
      <w:r>
        <w:rPr>
          <w:lang w:val="es-ES"/>
        </w:rPr>
        <w:t>Homologación para 750 kg.</w:t>
      </w:r>
    </w:p>
    <w:p w14:paraId="1ADDFDF0" w14:textId="77777777" w:rsidR="00EF67D6" w:rsidRDefault="00EF67D6" w:rsidP="001F6790">
      <w:pPr>
        <w:pStyle w:val="Prrafodelista"/>
        <w:numPr>
          <w:ilvl w:val="1"/>
          <w:numId w:val="9"/>
        </w:numPr>
        <w:spacing w:before="120" w:after="120"/>
        <w:rPr>
          <w:lang w:val="es-ES"/>
        </w:rPr>
      </w:pPr>
      <w:r>
        <w:rPr>
          <w:lang w:val="es-ES"/>
        </w:rPr>
        <w:t>Compartimentos para una (1) moto acuática.</w:t>
      </w:r>
    </w:p>
    <w:p w14:paraId="5163AEA3" w14:textId="03C1FE3D" w:rsidR="00EF67D6" w:rsidRDefault="00EF67D6" w:rsidP="001F6790">
      <w:pPr>
        <w:pStyle w:val="Prrafodelista"/>
        <w:numPr>
          <w:ilvl w:val="1"/>
          <w:numId w:val="9"/>
        </w:numPr>
        <w:spacing w:before="120" w:after="120"/>
        <w:rPr>
          <w:lang w:val="es-ES"/>
        </w:rPr>
      </w:pPr>
      <w:r>
        <w:rPr>
          <w:lang w:val="es-ES"/>
        </w:rPr>
        <w:t>Ruedas medida 155/70 R13.</w:t>
      </w:r>
    </w:p>
    <w:p w14:paraId="44432B0C" w14:textId="77777777" w:rsidR="00593DE8" w:rsidRPr="00593DE8" w:rsidRDefault="00593DE8" w:rsidP="00593DE8">
      <w:pPr>
        <w:spacing w:before="120" w:after="120"/>
        <w:ind w:left="1080"/>
        <w:rPr>
          <w:lang w:val="es-ES"/>
        </w:rPr>
      </w:pPr>
    </w:p>
    <w:p w14:paraId="782F83DF" w14:textId="60BB1282" w:rsidR="00EF67D6" w:rsidRDefault="00EF67D6" w:rsidP="001F6790">
      <w:pPr>
        <w:pStyle w:val="Prrafodelista"/>
        <w:numPr>
          <w:ilvl w:val="1"/>
          <w:numId w:val="9"/>
        </w:numPr>
        <w:spacing w:before="120" w:after="120"/>
        <w:rPr>
          <w:lang w:val="es-ES"/>
        </w:rPr>
      </w:pPr>
      <w:r>
        <w:rPr>
          <w:lang w:val="es-ES"/>
        </w:rPr>
        <w:lastRenderedPageBreak/>
        <w:t>Dimensiones adecuadas para trasladar moto acuática con eslora de</w:t>
      </w:r>
      <w:r w:rsidR="00593DE8">
        <w:rPr>
          <w:lang w:val="es-ES"/>
        </w:rPr>
        <w:t xml:space="preserve"> </w:t>
      </w:r>
      <w:r>
        <w:rPr>
          <w:lang w:val="es-ES"/>
        </w:rPr>
        <w:t>hasta 4,60 m.</w:t>
      </w:r>
    </w:p>
    <w:p w14:paraId="51E2E7FD" w14:textId="77777777" w:rsidR="00EF67D6" w:rsidRDefault="00EF67D6" w:rsidP="001F6790">
      <w:pPr>
        <w:pStyle w:val="Prrafodelista"/>
        <w:numPr>
          <w:ilvl w:val="1"/>
          <w:numId w:val="9"/>
        </w:numPr>
        <w:spacing w:before="120" w:after="120"/>
        <w:rPr>
          <w:lang w:val="es-ES"/>
        </w:rPr>
      </w:pPr>
      <w:r>
        <w:rPr>
          <w:lang w:val="es-ES"/>
        </w:rPr>
        <w:t>Fabricado en acero o hierro galvanizado.</w:t>
      </w:r>
    </w:p>
    <w:p w14:paraId="08EAB6FF" w14:textId="77777777" w:rsidR="00EF67D6" w:rsidRDefault="00EF67D6" w:rsidP="001F6790">
      <w:pPr>
        <w:pStyle w:val="Prrafodelista"/>
        <w:numPr>
          <w:ilvl w:val="1"/>
          <w:numId w:val="9"/>
        </w:numPr>
        <w:spacing w:before="120" w:after="120"/>
        <w:rPr>
          <w:lang w:val="es-ES"/>
        </w:rPr>
      </w:pPr>
      <w:r>
        <w:rPr>
          <w:lang w:val="es-ES"/>
        </w:rPr>
        <w:t>Sin sistema de frenado.</w:t>
      </w:r>
    </w:p>
    <w:p w14:paraId="2F7AFF33" w14:textId="77777777" w:rsidR="00EF67D6" w:rsidRDefault="00EF67D6" w:rsidP="001F6790">
      <w:pPr>
        <w:pStyle w:val="Prrafodelista"/>
        <w:numPr>
          <w:ilvl w:val="1"/>
          <w:numId w:val="9"/>
        </w:numPr>
        <w:spacing w:before="120" w:after="120"/>
        <w:rPr>
          <w:lang w:val="es-ES"/>
        </w:rPr>
      </w:pPr>
      <w:r>
        <w:rPr>
          <w:lang w:val="es-ES"/>
        </w:rPr>
        <w:t>Rango de peso: 500 kg.</w:t>
      </w:r>
    </w:p>
    <w:p w14:paraId="1C9D0199" w14:textId="77777777" w:rsidR="00EF67D6" w:rsidRDefault="00EF67D6" w:rsidP="001F6790">
      <w:pPr>
        <w:pStyle w:val="Prrafodelista"/>
        <w:numPr>
          <w:ilvl w:val="1"/>
          <w:numId w:val="9"/>
        </w:numPr>
        <w:spacing w:before="120" w:after="120"/>
        <w:rPr>
          <w:lang w:val="es-ES"/>
        </w:rPr>
      </w:pPr>
      <w:r>
        <w:rPr>
          <w:lang w:val="es-ES"/>
        </w:rPr>
        <w:t>De un (1) eje.</w:t>
      </w:r>
    </w:p>
    <w:p w14:paraId="4E531BA7" w14:textId="77777777" w:rsidR="00EF67D6" w:rsidRDefault="00EF67D6" w:rsidP="001F6790">
      <w:pPr>
        <w:pStyle w:val="Prrafodelista"/>
        <w:numPr>
          <w:ilvl w:val="1"/>
          <w:numId w:val="9"/>
        </w:numPr>
        <w:spacing w:before="120" w:after="120"/>
        <w:rPr>
          <w:lang w:val="es-ES"/>
        </w:rPr>
      </w:pPr>
      <w:r>
        <w:rPr>
          <w:lang w:val="es-ES"/>
        </w:rPr>
        <w:t>Rueda jockey.</w:t>
      </w:r>
    </w:p>
    <w:p w14:paraId="6558C409" w14:textId="77777777" w:rsidR="00EF67D6" w:rsidRDefault="00EF67D6" w:rsidP="001F6790">
      <w:pPr>
        <w:pStyle w:val="Prrafodelista"/>
        <w:numPr>
          <w:ilvl w:val="1"/>
          <w:numId w:val="9"/>
        </w:numPr>
        <w:spacing w:before="120" w:after="120"/>
        <w:rPr>
          <w:lang w:val="es-ES"/>
        </w:rPr>
      </w:pPr>
      <w:r>
        <w:rPr>
          <w:lang w:val="es-ES"/>
        </w:rPr>
        <w:t>Cabestrante.</w:t>
      </w:r>
    </w:p>
    <w:p w14:paraId="19657C77" w14:textId="77777777" w:rsidR="00EF67D6" w:rsidRDefault="00EF67D6" w:rsidP="001F6790">
      <w:pPr>
        <w:pStyle w:val="Prrafodelista"/>
        <w:numPr>
          <w:ilvl w:val="1"/>
          <w:numId w:val="9"/>
        </w:numPr>
        <w:spacing w:before="120" w:after="120"/>
        <w:rPr>
          <w:lang w:val="es-ES"/>
        </w:rPr>
      </w:pPr>
      <w:r>
        <w:rPr>
          <w:lang w:val="es-ES"/>
        </w:rPr>
        <w:t>Lanza recta fija.</w:t>
      </w:r>
    </w:p>
    <w:p w14:paraId="6564A9FC" w14:textId="77777777" w:rsidR="00EF67D6" w:rsidRDefault="00EF67D6" w:rsidP="001F6790">
      <w:pPr>
        <w:pStyle w:val="Prrafodelista"/>
        <w:numPr>
          <w:ilvl w:val="1"/>
          <w:numId w:val="9"/>
        </w:numPr>
        <w:spacing w:before="120" w:after="120"/>
        <w:rPr>
          <w:lang w:val="es-ES"/>
        </w:rPr>
      </w:pPr>
      <w:r>
        <w:rPr>
          <w:lang w:val="es-ES"/>
        </w:rPr>
        <w:t>Conexión al turismo siete (7) polos.</w:t>
      </w:r>
    </w:p>
    <w:p w14:paraId="61DA10B2" w14:textId="77777777" w:rsidR="00EF67D6" w:rsidRDefault="00EF67D6" w:rsidP="001F6790">
      <w:pPr>
        <w:pStyle w:val="Prrafodelista"/>
        <w:numPr>
          <w:ilvl w:val="1"/>
          <w:numId w:val="9"/>
        </w:numPr>
        <w:spacing w:before="120" w:after="120"/>
        <w:rPr>
          <w:lang w:val="es-ES"/>
        </w:rPr>
      </w:pPr>
      <w:r>
        <w:rPr>
          <w:lang w:val="es-ES"/>
        </w:rPr>
        <w:t>Panel de luces desmontable.</w:t>
      </w:r>
    </w:p>
    <w:p w14:paraId="05BF68F0" w14:textId="77777777" w:rsidR="00EF67D6" w:rsidRDefault="00EF67D6" w:rsidP="001F6790">
      <w:pPr>
        <w:pStyle w:val="Prrafodelista"/>
        <w:numPr>
          <w:ilvl w:val="1"/>
          <w:numId w:val="9"/>
        </w:numPr>
        <w:spacing w:before="120" w:after="120"/>
        <w:rPr>
          <w:lang w:val="es-ES"/>
        </w:rPr>
      </w:pPr>
      <w:r>
        <w:rPr>
          <w:lang w:val="es-ES"/>
        </w:rPr>
        <w:t>Torreta con cabestrante.</w:t>
      </w:r>
    </w:p>
    <w:p w14:paraId="1B2984B9" w14:textId="77777777" w:rsidR="00EF67D6" w:rsidRDefault="00EF67D6" w:rsidP="001F6790">
      <w:pPr>
        <w:pStyle w:val="Prrafodelista"/>
        <w:numPr>
          <w:ilvl w:val="1"/>
          <w:numId w:val="9"/>
        </w:numPr>
        <w:spacing w:before="120" w:after="120"/>
        <w:rPr>
          <w:lang w:val="es-ES"/>
        </w:rPr>
      </w:pPr>
      <w:r>
        <w:rPr>
          <w:lang w:val="es-ES"/>
        </w:rPr>
        <w:t>Eje desplazable para equilibrar la carga.</w:t>
      </w:r>
    </w:p>
    <w:p w14:paraId="22D57644" w14:textId="77777777" w:rsidR="00EF67D6" w:rsidRDefault="00EF67D6" w:rsidP="001F6790">
      <w:pPr>
        <w:pStyle w:val="Prrafodelista"/>
        <w:numPr>
          <w:ilvl w:val="0"/>
          <w:numId w:val="9"/>
        </w:numPr>
        <w:spacing w:before="120" w:after="120"/>
        <w:rPr>
          <w:lang w:val="es-ES"/>
        </w:rPr>
      </w:pPr>
      <w:r>
        <w:rPr>
          <w:lang w:val="es-ES"/>
        </w:rPr>
        <w:t>La funda de protección deberá disponer de las siguientes características:</w:t>
      </w:r>
    </w:p>
    <w:p w14:paraId="7226C5FF" w14:textId="77777777" w:rsidR="00EF67D6" w:rsidRDefault="00EF67D6" w:rsidP="001F6790">
      <w:pPr>
        <w:pStyle w:val="Prrafodelista"/>
        <w:numPr>
          <w:ilvl w:val="1"/>
          <w:numId w:val="9"/>
        </w:numPr>
        <w:spacing w:before="120" w:after="120"/>
        <w:rPr>
          <w:lang w:val="es-ES"/>
        </w:rPr>
      </w:pPr>
      <w:r>
        <w:rPr>
          <w:lang w:val="es-ES"/>
        </w:rPr>
        <w:t>Resistencia a la intemperie durante el almacenamiento y el transporte.</w:t>
      </w:r>
    </w:p>
    <w:p w14:paraId="5486C9C9" w14:textId="77777777" w:rsidR="00EF67D6" w:rsidRDefault="0041732B" w:rsidP="001F6790">
      <w:pPr>
        <w:pStyle w:val="Prrafodelista"/>
        <w:numPr>
          <w:ilvl w:val="1"/>
          <w:numId w:val="9"/>
        </w:numPr>
        <w:spacing w:before="120" w:after="120"/>
        <w:rPr>
          <w:lang w:val="es-ES"/>
        </w:rPr>
      </w:pPr>
      <w:r>
        <w:rPr>
          <w:lang w:val="es-ES"/>
        </w:rPr>
        <w:t xml:space="preserve">Lona de </w:t>
      </w:r>
      <w:proofErr w:type="spellStart"/>
      <w:r>
        <w:rPr>
          <w:lang w:val="es-ES"/>
        </w:rPr>
        <w:t>poliester</w:t>
      </w:r>
      <w:proofErr w:type="spellEnd"/>
      <w:r>
        <w:rPr>
          <w:lang w:val="es-ES"/>
        </w:rPr>
        <w:t xml:space="preserve"> resistente a rayos UV.</w:t>
      </w:r>
    </w:p>
    <w:p w14:paraId="51F8117D" w14:textId="77777777" w:rsidR="0041732B" w:rsidRDefault="0041732B" w:rsidP="001F6790">
      <w:pPr>
        <w:pStyle w:val="Prrafodelista"/>
        <w:numPr>
          <w:ilvl w:val="1"/>
          <w:numId w:val="9"/>
        </w:numPr>
        <w:spacing w:before="120" w:after="120"/>
        <w:rPr>
          <w:lang w:val="es-ES"/>
        </w:rPr>
      </w:pPr>
      <w:r>
        <w:rPr>
          <w:lang w:val="es-ES"/>
        </w:rPr>
        <w:t>Forro interior suave para no dañar los paneles.</w:t>
      </w:r>
    </w:p>
    <w:p w14:paraId="34C3D0B6" w14:textId="77777777" w:rsidR="0041732B" w:rsidRDefault="0041732B" w:rsidP="001F6790">
      <w:pPr>
        <w:pStyle w:val="Prrafodelista"/>
        <w:numPr>
          <w:ilvl w:val="1"/>
          <w:numId w:val="9"/>
        </w:numPr>
        <w:spacing w:before="120" w:after="120"/>
        <w:rPr>
          <w:lang w:val="es-ES"/>
        </w:rPr>
      </w:pPr>
      <w:r>
        <w:rPr>
          <w:lang w:val="es-ES"/>
        </w:rPr>
        <w:t>Adaptable perfectamente a la moto acuática suministrada.</w:t>
      </w:r>
    </w:p>
    <w:p w14:paraId="572AA9F6" w14:textId="77777777" w:rsidR="0041732B" w:rsidRDefault="0041732B" w:rsidP="001F6790">
      <w:pPr>
        <w:pStyle w:val="Prrafodelista"/>
        <w:numPr>
          <w:ilvl w:val="0"/>
          <w:numId w:val="9"/>
        </w:numPr>
        <w:spacing w:before="120" w:after="120"/>
        <w:rPr>
          <w:lang w:val="es-ES"/>
        </w:rPr>
      </w:pPr>
      <w:r>
        <w:rPr>
          <w:lang w:val="es-ES"/>
        </w:rPr>
        <w:t>El SLED de rescate deberá ser manejable y transportable. Su parte superior debe estar forrada de un compuesto antideslizante. En los costados y en la parte frontal deberá estar dotada de asas de gran resistencia y la puntera estará reforzada de PVC. Sus medidas serán:</w:t>
      </w:r>
    </w:p>
    <w:p w14:paraId="1AC72606" w14:textId="77777777" w:rsidR="0041732B" w:rsidRDefault="0041732B" w:rsidP="001F6790">
      <w:pPr>
        <w:pStyle w:val="Prrafodelista"/>
        <w:numPr>
          <w:ilvl w:val="1"/>
          <w:numId w:val="9"/>
        </w:numPr>
        <w:spacing w:before="120" w:after="120"/>
        <w:rPr>
          <w:lang w:val="es-ES"/>
        </w:rPr>
      </w:pPr>
      <w:r>
        <w:rPr>
          <w:lang w:val="es-ES"/>
        </w:rPr>
        <w:t>Altura mínima: 1,70 m.</w:t>
      </w:r>
    </w:p>
    <w:p w14:paraId="650A7DFB" w14:textId="77777777" w:rsidR="0041732B" w:rsidRDefault="0041732B" w:rsidP="001F6790">
      <w:pPr>
        <w:pStyle w:val="Prrafodelista"/>
        <w:numPr>
          <w:ilvl w:val="1"/>
          <w:numId w:val="9"/>
        </w:numPr>
        <w:spacing w:before="120" w:after="120"/>
        <w:rPr>
          <w:lang w:val="es-ES"/>
        </w:rPr>
      </w:pPr>
      <w:r>
        <w:rPr>
          <w:lang w:val="es-ES"/>
        </w:rPr>
        <w:t>Anchura mínima: 0,85 m.</w:t>
      </w:r>
    </w:p>
    <w:p w14:paraId="5E90032A" w14:textId="77777777" w:rsidR="0041732B" w:rsidRDefault="0041732B" w:rsidP="001F6790">
      <w:pPr>
        <w:pStyle w:val="Prrafodelista"/>
        <w:numPr>
          <w:ilvl w:val="1"/>
          <w:numId w:val="9"/>
        </w:numPr>
        <w:spacing w:before="120" w:after="120"/>
        <w:rPr>
          <w:lang w:val="es-ES"/>
        </w:rPr>
      </w:pPr>
      <w:r>
        <w:rPr>
          <w:lang w:val="es-ES"/>
        </w:rPr>
        <w:t>Espesor mínimo: 0,10 m.</w:t>
      </w:r>
    </w:p>
    <w:p w14:paraId="55D63B32" w14:textId="77777777" w:rsidR="0041732B" w:rsidRPr="00EF67D6" w:rsidRDefault="0041732B" w:rsidP="001F6790">
      <w:pPr>
        <w:pStyle w:val="Prrafodelista"/>
        <w:numPr>
          <w:ilvl w:val="1"/>
          <w:numId w:val="9"/>
        </w:numPr>
        <w:spacing w:before="120" w:after="120"/>
        <w:rPr>
          <w:lang w:val="es-ES"/>
        </w:rPr>
      </w:pPr>
      <w:r>
        <w:rPr>
          <w:lang w:val="es-ES"/>
        </w:rPr>
        <w:t>Peso máximo: 12 kg.</w:t>
      </w:r>
    </w:p>
    <w:p w14:paraId="16A9DE4F" w14:textId="77777777" w:rsidR="009A19A3" w:rsidRPr="000538AC" w:rsidRDefault="009A19A3" w:rsidP="001F6790">
      <w:pPr>
        <w:pStyle w:val="Ttulo2"/>
        <w:numPr>
          <w:ilvl w:val="1"/>
          <w:numId w:val="1"/>
        </w:numPr>
        <w:spacing w:before="120" w:after="120"/>
        <w:rPr>
          <w:rFonts w:ascii="Century Gothic" w:hAnsi="Century Gothic"/>
          <w:b/>
          <w:bCs/>
          <w:color w:val="auto"/>
          <w:sz w:val="22"/>
          <w:szCs w:val="22"/>
          <w:lang w:val="es-ES"/>
        </w:rPr>
      </w:pPr>
      <w:bookmarkStart w:id="10" w:name="_Toc107566262"/>
      <w:r w:rsidRPr="000538AC">
        <w:rPr>
          <w:rFonts w:ascii="Century Gothic" w:hAnsi="Century Gothic"/>
          <w:b/>
          <w:bCs/>
          <w:color w:val="auto"/>
          <w:sz w:val="22"/>
          <w:szCs w:val="22"/>
          <w:lang w:val="es-ES"/>
        </w:rPr>
        <w:t>CARACTERÍSTICAS DEL LOTE N.º 3: SUMINISTRO DE UN (1) VEHÍCULO COMBI.</w:t>
      </w:r>
      <w:bookmarkEnd w:id="10"/>
    </w:p>
    <w:p w14:paraId="0DC23AD1" w14:textId="77777777" w:rsidR="00F67879" w:rsidRDefault="00F67879" w:rsidP="000449CD">
      <w:pPr>
        <w:spacing w:before="120" w:after="120"/>
        <w:rPr>
          <w:lang w:val="es-ES"/>
        </w:rPr>
      </w:pPr>
      <w:r w:rsidRPr="00F67879">
        <w:rPr>
          <w:lang w:val="es-ES"/>
        </w:rPr>
        <w:t>La empresa adjudicataria</w:t>
      </w:r>
      <w:r>
        <w:rPr>
          <w:lang w:val="es-ES"/>
        </w:rPr>
        <w:t xml:space="preserve"> deberá suministrar UN (1) vehículo combi que disponga de las siguientes características:</w:t>
      </w:r>
    </w:p>
    <w:p w14:paraId="6F572DA7" w14:textId="77777777" w:rsidR="000538AC" w:rsidRDefault="000538AC" w:rsidP="001F6790">
      <w:pPr>
        <w:pStyle w:val="Prrafodelista"/>
        <w:numPr>
          <w:ilvl w:val="0"/>
          <w:numId w:val="9"/>
        </w:numPr>
        <w:spacing w:before="120" w:after="120"/>
        <w:rPr>
          <w:lang w:val="es-ES"/>
        </w:rPr>
      </w:pPr>
      <w:r>
        <w:rPr>
          <w:lang w:val="es-ES"/>
        </w:rPr>
        <w:t>Asiento del conductor y pasajero con reglaje longitudinal.</w:t>
      </w:r>
    </w:p>
    <w:p w14:paraId="7E7F55AD" w14:textId="77777777" w:rsidR="000538AC" w:rsidRDefault="000538AC" w:rsidP="001F6790">
      <w:pPr>
        <w:pStyle w:val="Prrafodelista"/>
        <w:numPr>
          <w:ilvl w:val="0"/>
          <w:numId w:val="9"/>
        </w:numPr>
        <w:spacing w:before="120" w:after="120"/>
        <w:rPr>
          <w:lang w:val="es-ES"/>
        </w:rPr>
      </w:pPr>
      <w:r>
        <w:rPr>
          <w:lang w:val="es-ES"/>
        </w:rPr>
        <w:t>Asistencia de arranque en pendiente.</w:t>
      </w:r>
    </w:p>
    <w:p w14:paraId="7606D158" w14:textId="77777777" w:rsidR="000538AC" w:rsidRDefault="000538AC" w:rsidP="001F6790">
      <w:pPr>
        <w:pStyle w:val="Prrafodelista"/>
        <w:numPr>
          <w:ilvl w:val="0"/>
          <w:numId w:val="9"/>
        </w:numPr>
        <w:spacing w:before="120" w:after="120"/>
        <w:rPr>
          <w:lang w:val="es-ES"/>
        </w:rPr>
      </w:pPr>
      <w:r>
        <w:rPr>
          <w:lang w:val="es-ES"/>
        </w:rPr>
        <w:t>Banqueta 3 plazas función 1/3 – 2/3.</w:t>
      </w:r>
    </w:p>
    <w:p w14:paraId="7E9A14C7" w14:textId="77777777" w:rsidR="000538AC" w:rsidRDefault="000538AC" w:rsidP="001F6790">
      <w:pPr>
        <w:pStyle w:val="Prrafodelista"/>
        <w:numPr>
          <w:ilvl w:val="0"/>
          <w:numId w:val="9"/>
        </w:numPr>
        <w:spacing w:before="120" w:after="120"/>
        <w:rPr>
          <w:lang w:val="es-ES"/>
        </w:rPr>
      </w:pPr>
      <w:r>
        <w:rPr>
          <w:lang w:val="es-ES"/>
        </w:rPr>
        <w:t>Cierre centralizado.</w:t>
      </w:r>
    </w:p>
    <w:p w14:paraId="781C0136" w14:textId="77777777" w:rsidR="000538AC" w:rsidRDefault="000538AC" w:rsidP="001F6790">
      <w:pPr>
        <w:pStyle w:val="Prrafodelista"/>
        <w:numPr>
          <w:ilvl w:val="0"/>
          <w:numId w:val="9"/>
        </w:numPr>
        <w:spacing w:before="120" w:after="120"/>
        <w:rPr>
          <w:lang w:val="es-ES"/>
        </w:rPr>
      </w:pPr>
      <w:r w:rsidRPr="000538AC">
        <w:rPr>
          <w:lang w:val="es-ES"/>
        </w:rPr>
        <w:t>Cinco</w:t>
      </w:r>
      <w:r>
        <w:rPr>
          <w:lang w:val="es-ES"/>
        </w:rPr>
        <w:t xml:space="preserve"> (5) plazas.</w:t>
      </w:r>
    </w:p>
    <w:p w14:paraId="65677C9C" w14:textId="77777777" w:rsidR="000538AC" w:rsidRDefault="000538AC" w:rsidP="001F6790">
      <w:pPr>
        <w:pStyle w:val="Prrafodelista"/>
        <w:numPr>
          <w:ilvl w:val="0"/>
          <w:numId w:val="9"/>
        </w:numPr>
        <w:spacing w:before="120" w:after="120"/>
        <w:rPr>
          <w:lang w:val="es-ES"/>
        </w:rPr>
      </w:pPr>
      <w:r>
        <w:rPr>
          <w:lang w:val="es-ES"/>
        </w:rPr>
        <w:lastRenderedPageBreak/>
        <w:t>Climatizador.</w:t>
      </w:r>
    </w:p>
    <w:p w14:paraId="4E246096" w14:textId="77777777" w:rsidR="000538AC" w:rsidRDefault="000538AC" w:rsidP="001F6790">
      <w:pPr>
        <w:pStyle w:val="Prrafodelista"/>
        <w:numPr>
          <w:ilvl w:val="0"/>
          <w:numId w:val="9"/>
        </w:numPr>
        <w:spacing w:before="120" w:after="120"/>
        <w:rPr>
          <w:lang w:val="es-ES"/>
        </w:rPr>
      </w:pPr>
      <w:r>
        <w:rPr>
          <w:lang w:val="es-ES"/>
        </w:rPr>
        <w:t>Color y rotulación en base a las especificaciones indicadas por el Consorcio.</w:t>
      </w:r>
    </w:p>
    <w:p w14:paraId="649A3441" w14:textId="77777777" w:rsidR="000538AC" w:rsidRDefault="000538AC" w:rsidP="001F6790">
      <w:pPr>
        <w:pStyle w:val="Prrafodelista"/>
        <w:numPr>
          <w:ilvl w:val="0"/>
          <w:numId w:val="9"/>
        </w:numPr>
        <w:spacing w:before="120" w:after="120"/>
        <w:rPr>
          <w:lang w:val="es-ES"/>
        </w:rPr>
      </w:pPr>
      <w:r>
        <w:rPr>
          <w:lang w:val="es-ES"/>
        </w:rPr>
        <w:t>Cuentarrevoluciones.</w:t>
      </w:r>
    </w:p>
    <w:p w14:paraId="0AD392AF" w14:textId="77777777" w:rsidR="000538AC" w:rsidRDefault="000538AC" w:rsidP="001F6790">
      <w:pPr>
        <w:pStyle w:val="Prrafodelista"/>
        <w:numPr>
          <w:ilvl w:val="0"/>
          <w:numId w:val="9"/>
        </w:numPr>
        <w:spacing w:before="120" w:after="120"/>
        <w:rPr>
          <w:lang w:val="es-ES"/>
        </w:rPr>
      </w:pPr>
      <w:r>
        <w:rPr>
          <w:lang w:val="es-ES"/>
        </w:rPr>
        <w:t>Elevalunas delanteros eléctricos.</w:t>
      </w:r>
    </w:p>
    <w:p w14:paraId="71AEFAB8" w14:textId="77777777" w:rsidR="000538AC" w:rsidRDefault="000538AC" w:rsidP="001F6790">
      <w:pPr>
        <w:pStyle w:val="Prrafodelista"/>
        <w:numPr>
          <w:ilvl w:val="0"/>
          <w:numId w:val="9"/>
        </w:numPr>
        <w:spacing w:before="120" w:after="120"/>
        <w:rPr>
          <w:lang w:val="es-ES"/>
        </w:rPr>
      </w:pPr>
      <w:r>
        <w:rPr>
          <w:lang w:val="es-ES"/>
        </w:rPr>
        <w:t>ESP, sistema de control de la trayectoria.</w:t>
      </w:r>
    </w:p>
    <w:p w14:paraId="60D5590E" w14:textId="77777777" w:rsidR="000538AC" w:rsidRDefault="000538AC" w:rsidP="001F6790">
      <w:pPr>
        <w:pStyle w:val="Prrafodelista"/>
        <w:numPr>
          <w:ilvl w:val="0"/>
          <w:numId w:val="9"/>
        </w:numPr>
        <w:spacing w:before="120" w:after="120"/>
        <w:rPr>
          <w:lang w:val="es-ES"/>
        </w:rPr>
      </w:pPr>
      <w:r>
        <w:rPr>
          <w:lang w:val="es-ES"/>
        </w:rPr>
        <w:t>Guantera con puerta.</w:t>
      </w:r>
    </w:p>
    <w:p w14:paraId="73C663CC" w14:textId="77777777" w:rsidR="000538AC" w:rsidRDefault="000538AC" w:rsidP="001F6790">
      <w:pPr>
        <w:pStyle w:val="Prrafodelista"/>
        <w:numPr>
          <w:ilvl w:val="0"/>
          <w:numId w:val="9"/>
        </w:numPr>
        <w:spacing w:before="120" w:after="120"/>
        <w:rPr>
          <w:lang w:val="es-ES"/>
        </w:rPr>
      </w:pPr>
      <w:r>
        <w:rPr>
          <w:lang w:val="es-ES"/>
        </w:rPr>
        <w:t>Mampara con rejilla pivotante.</w:t>
      </w:r>
    </w:p>
    <w:p w14:paraId="1CEF70AA" w14:textId="77777777" w:rsidR="000538AC" w:rsidRPr="006B2AE5" w:rsidRDefault="000538AC" w:rsidP="001F6790">
      <w:pPr>
        <w:pStyle w:val="Prrafodelista"/>
        <w:numPr>
          <w:ilvl w:val="0"/>
          <w:numId w:val="9"/>
        </w:numPr>
        <w:spacing w:before="120" w:after="120"/>
        <w:rPr>
          <w:lang w:val="es-ES"/>
        </w:rPr>
      </w:pPr>
      <w:r>
        <w:rPr>
          <w:lang w:val="es-ES"/>
        </w:rPr>
        <w:t>Manos libres.</w:t>
      </w:r>
    </w:p>
    <w:p w14:paraId="28C1DE6F" w14:textId="77777777" w:rsidR="000538AC" w:rsidRDefault="000538AC" w:rsidP="001F6790">
      <w:pPr>
        <w:pStyle w:val="Prrafodelista"/>
        <w:numPr>
          <w:ilvl w:val="0"/>
          <w:numId w:val="9"/>
        </w:numPr>
        <w:spacing w:before="120" w:after="120"/>
        <w:rPr>
          <w:lang w:val="es-ES"/>
        </w:rPr>
      </w:pPr>
      <w:r>
        <w:rPr>
          <w:lang w:val="es-ES"/>
        </w:rPr>
        <w:t>Ordenador de a bordo.</w:t>
      </w:r>
    </w:p>
    <w:p w14:paraId="307F1667" w14:textId="77777777" w:rsidR="000538AC" w:rsidRDefault="000538AC" w:rsidP="001F6790">
      <w:pPr>
        <w:pStyle w:val="Prrafodelista"/>
        <w:numPr>
          <w:ilvl w:val="0"/>
          <w:numId w:val="9"/>
        </w:numPr>
        <w:spacing w:before="120" w:after="120"/>
        <w:rPr>
          <w:lang w:val="es-ES"/>
        </w:rPr>
      </w:pPr>
      <w:r>
        <w:rPr>
          <w:lang w:val="es-ES"/>
        </w:rPr>
        <w:t>Panel izquierdo y custodias laterales acristaladas.</w:t>
      </w:r>
    </w:p>
    <w:p w14:paraId="168B2B3D" w14:textId="77777777" w:rsidR="000538AC" w:rsidRDefault="000538AC" w:rsidP="001F6790">
      <w:pPr>
        <w:pStyle w:val="Prrafodelista"/>
        <w:numPr>
          <w:ilvl w:val="0"/>
          <w:numId w:val="9"/>
        </w:numPr>
        <w:spacing w:before="120" w:after="120"/>
        <w:rPr>
          <w:lang w:val="es-ES"/>
        </w:rPr>
      </w:pPr>
      <w:r>
        <w:rPr>
          <w:lang w:val="es-ES"/>
        </w:rPr>
        <w:t>Puerta lateral derecha con cristal practicable.</w:t>
      </w:r>
    </w:p>
    <w:p w14:paraId="74067103" w14:textId="2456EDDA" w:rsidR="000538AC" w:rsidRDefault="000538AC" w:rsidP="001F6790">
      <w:pPr>
        <w:pStyle w:val="Prrafodelista"/>
        <w:numPr>
          <w:ilvl w:val="0"/>
          <w:numId w:val="9"/>
        </w:numPr>
        <w:spacing w:before="120" w:after="120"/>
        <w:rPr>
          <w:lang w:val="es-ES"/>
        </w:rPr>
      </w:pPr>
      <w:r>
        <w:rPr>
          <w:lang w:val="es-ES"/>
        </w:rPr>
        <w:t>Puertas traseras asimétricas 180 º acristaladas y con limpia luneta.</w:t>
      </w:r>
    </w:p>
    <w:p w14:paraId="35EF9AE3" w14:textId="3C866ABE" w:rsidR="00AA1088" w:rsidRDefault="00AA1088" w:rsidP="001F6790">
      <w:pPr>
        <w:pStyle w:val="Prrafodelista"/>
        <w:numPr>
          <w:ilvl w:val="0"/>
          <w:numId w:val="9"/>
        </w:numPr>
        <w:spacing w:before="120" w:after="120"/>
        <w:rPr>
          <w:lang w:val="es-ES"/>
        </w:rPr>
      </w:pPr>
      <w:r w:rsidRPr="00AA1088">
        <w:rPr>
          <w:lang w:val="es-ES"/>
        </w:rPr>
        <w:t>Puertas laterales corredera</w:t>
      </w:r>
      <w:r>
        <w:rPr>
          <w:lang w:val="es-ES"/>
        </w:rPr>
        <w:t>s</w:t>
      </w:r>
      <w:r w:rsidRPr="00AA1088">
        <w:rPr>
          <w:lang w:val="es-ES"/>
        </w:rPr>
        <w:t xml:space="preserve"> y de accionamiento manual.</w:t>
      </w:r>
    </w:p>
    <w:p w14:paraId="362A8696" w14:textId="77777777" w:rsidR="000538AC" w:rsidRDefault="000538AC" w:rsidP="001F6790">
      <w:pPr>
        <w:pStyle w:val="Prrafodelista"/>
        <w:numPr>
          <w:ilvl w:val="0"/>
          <w:numId w:val="9"/>
        </w:numPr>
        <w:spacing w:before="120" w:after="120"/>
        <w:rPr>
          <w:lang w:val="es-ES"/>
        </w:rPr>
      </w:pPr>
      <w:r>
        <w:rPr>
          <w:lang w:val="es-ES"/>
        </w:rPr>
        <w:t>Retrovisores exteriores con regulación manual.</w:t>
      </w:r>
    </w:p>
    <w:p w14:paraId="187A0422" w14:textId="77777777" w:rsidR="000538AC" w:rsidRDefault="000538AC" w:rsidP="001F6790">
      <w:pPr>
        <w:pStyle w:val="Prrafodelista"/>
        <w:numPr>
          <w:ilvl w:val="0"/>
          <w:numId w:val="9"/>
        </w:numPr>
        <w:spacing w:before="120" w:after="120"/>
        <w:rPr>
          <w:lang w:val="es-ES"/>
        </w:rPr>
      </w:pPr>
      <w:r>
        <w:rPr>
          <w:lang w:val="es-ES"/>
        </w:rPr>
        <w:t>Revestimiento lateral a medio pie.</w:t>
      </w:r>
    </w:p>
    <w:p w14:paraId="1BFD4573" w14:textId="77777777" w:rsidR="000538AC" w:rsidRDefault="000538AC" w:rsidP="001F6790">
      <w:pPr>
        <w:pStyle w:val="Prrafodelista"/>
        <w:numPr>
          <w:ilvl w:val="0"/>
          <w:numId w:val="9"/>
        </w:numPr>
        <w:spacing w:before="120" w:after="120"/>
        <w:rPr>
          <w:lang w:val="es-ES"/>
        </w:rPr>
      </w:pPr>
      <w:r>
        <w:rPr>
          <w:lang w:val="es-ES"/>
        </w:rPr>
        <w:t>Revestimiento lateral de los pasos de rueda.</w:t>
      </w:r>
    </w:p>
    <w:p w14:paraId="5E5E0FFD" w14:textId="77777777" w:rsidR="000538AC" w:rsidRDefault="000538AC" w:rsidP="001F6790">
      <w:pPr>
        <w:pStyle w:val="Prrafodelista"/>
        <w:numPr>
          <w:ilvl w:val="0"/>
          <w:numId w:val="9"/>
        </w:numPr>
        <w:spacing w:before="120" w:after="120"/>
        <w:rPr>
          <w:lang w:val="es-ES"/>
        </w:rPr>
      </w:pPr>
      <w:r>
        <w:rPr>
          <w:lang w:val="es-ES"/>
        </w:rPr>
        <w:t>Rueda de repuesto.</w:t>
      </w:r>
    </w:p>
    <w:p w14:paraId="59983420" w14:textId="77777777" w:rsidR="000538AC" w:rsidRDefault="000538AC" w:rsidP="001F6790">
      <w:pPr>
        <w:pStyle w:val="Prrafodelista"/>
        <w:numPr>
          <w:ilvl w:val="0"/>
          <w:numId w:val="9"/>
        </w:numPr>
        <w:spacing w:before="120" w:after="120"/>
        <w:rPr>
          <w:lang w:val="es-ES"/>
        </w:rPr>
      </w:pPr>
      <w:r>
        <w:rPr>
          <w:lang w:val="es-ES"/>
        </w:rPr>
        <w:t>Ruedas de 15 ‘’.</w:t>
      </w:r>
    </w:p>
    <w:p w14:paraId="3F1499F3" w14:textId="7BBA807C" w:rsidR="000538AC" w:rsidRDefault="000538AC" w:rsidP="001F6790">
      <w:pPr>
        <w:pStyle w:val="Prrafodelista"/>
        <w:numPr>
          <w:ilvl w:val="0"/>
          <w:numId w:val="9"/>
        </w:numPr>
        <w:spacing w:before="120" w:after="120"/>
        <w:rPr>
          <w:lang w:val="es-ES"/>
        </w:rPr>
      </w:pPr>
      <w:r>
        <w:rPr>
          <w:lang w:val="es-ES"/>
        </w:rPr>
        <w:t>Sistema ABS.</w:t>
      </w:r>
    </w:p>
    <w:p w14:paraId="3CDFFDCC" w14:textId="47ED8043" w:rsidR="003828D6" w:rsidRDefault="003828D6" w:rsidP="001F6790">
      <w:pPr>
        <w:pStyle w:val="Prrafodelista"/>
        <w:numPr>
          <w:ilvl w:val="0"/>
          <w:numId w:val="9"/>
        </w:numPr>
        <w:spacing w:before="120" w:after="120"/>
        <w:rPr>
          <w:lang w:val="es-ES"/>
        </w:rPr>
      </w:pPr>
      <w:r>
        <w:rPr>
          <w:lang w:val="es-ES"/>
        </w:rPr>
        <w:t>Combustible: Gasolina</w:t>
      </w:r>
    </w:p>
    <w:p w14:paraId="7D5E6F7D" w14:textId="7D95ABDF" w:rsidR="003828D6" w:rsidRDefault="003828D6" w:rsidP="001F6790">
      <w:pPr>
        <w:pStyle w:val="Prrafodelista"/>
        <w:numPr>
          <w:ilvl w:val="0"/>
          <w:numId w:val="9"/>
        </w:numPr>
        <w:spacing w:before="120" w:after="120"/>
        <w:rPr>
          <w:lang w:val="es-ES"/>
        </w:rPr>
      </w:pPr>
      <w:r>
        <w:rPr>
          <w:lang w:val="es-ES"/>
        </w:rPr>
        <w:t xml:space="preserve">Potencia mínima: </w:t>
      </w:r>
      <w:r w:rsidR="00C94D58">
        <w:rPr>
          <w:lang w:val="es-ES"/>
        </w:rPr>
        <w:t>75</w:t>
      </w:r>
      <w:r>
        <w:rPr>
          <w:lang w:val="es-ES"/>
        </w:rPr>
        <w:t xml:space="preserve"> CV</w:t>
      </w:r>
    </w:p>
    <w:p w14:paraId="71EF7708" w14:textId="3E41883D" w:rsidR="005C3F04" w:rsidRDefault="005C3F04" w:rsidP="001F6790">
      <w:pPr>
        <w:pStyle w:val="Prrafodelista"/>
        <w:numPr>
          <w:ilvl w:val="0"/>
          <w:numId w:val="9"/>
        </w:numPr>
        <w:spacing w:before="120" w:after="120"/>
        <w:rPr>
          <w:lang w:val="es-ES"/>
        </w:rPr>
      </w:pPr>
      <w:r>
        <w:rPr>
          <w:lang w:val="es-ES"/>
        </w:rPr>
        <w:t>Largo mínimo del vehículo: 4,35 m</w:t>
      </w:r>
    </w:p>
    <w:p w14:paraId="731468B2" w14:textId="1AC8CC6B" w:rsidR="005C3F04" w:rsidRDefault="005C3F04" w:rsidP="001F6790">
      <w:pPr>
        <w:pStyle w:val="Prrafodelista"/>
        <w:numPr>
          <w:ilvl w:val="0"/>
          <w:numId w:val="9"/>
        </w:numPr>
        <w:spacing w:before="120" w:after="120"/>
        <w:rPr>
          <w:lang w:val="es-ES"/>
        </w:rPr>
      </w:pPr>
      <w:r>
        <w:rPr>
          <w:lang w:val="es-ES"/>
        </w:rPr>
        <w:t>Distancia mínima entre ejes:</w:t>
      </w:r>
      <w:r w:rsidR="00AA1088">
        <w:rPr>
          <w:lang w:val="es-ES"/>
        </w:rPr>
        <w:t xml:space="preserve"> 2,75 m</w:t>
      </w:r>
    </w:p>
    <w:p w14:paraId="60E0EE69" w14:textId="31602C11" w:rsidR="005C3F04" w:rsidRDefault="005C3F04" w:rsidP="001F6790">
      <w:pPr>
        <w:pStyle w:val="Prrafodelista"/>
        <w:numPr>
          <w:ilvl w:val="0"/>
          <w:numId w:val="9"/>
        </w:numPr>
        <w:spacing w:before="120" w:after="120"/>
        <w:rPr>
          <w:lang w:val="es-ES"/>
        </w:rPr>
      </w:pPr>
      <w:r>
        <w:rPr>
          <w:lang w:val="es-ES"/>
        </w:rPr>
        <w:t>Capacidad mínima maletero:</w:t>
      </w:r>
      <w:r w:rsidR="00AA1088">
        <w:rPr>
          <w:lang w:val="es-ES"/>
        </w:rPr>
        <w:t xml:space="preserve"> 390 litros</w:t>
      </w:r>
    </w:p>
    <w:p w14:paraId="51876790" w14:textId="44DF1D59" w:rsidR="00C601AE" w:rsidRDefault="00C601AE" w:rsidP="001F6790">
      <w:pPr>
        <w:pStyle w:val="Prrafodelista"/>
        <w:numPr>
          <w:ilvl w:val="0"/>
          <w:numId w:val="9"/>
        </w:numPr>
        <w:spacing w:before="120" w:after="120"/>
        <w:rPr>
          <w:lang w:val="es-ES"/>
        </w:rPr>
      </w:pPr>
      <w:r w:rsidRPr="00C601AE">
        <w:rPr>
          <w:lang w:val="es-ES"/>
        </w:rPr>
        <w:t xml:space="preserve">Caja de cambios </w:t>
      </w:r>
      <w:r>
        <w:rPr>
          <w:lang w:val="es-ES"/>
        </w:rPr>
        <w:t>manual (</w:t>
      </w:r>
      <w:r w:rsidRPr="00C601AE">
        <w:rPr>
          <w:lang w:val="es-ES"/>
        </w:rPr>
        <w:t>mínimo de 5 velocidades</w:t>
      </w:r>
      <w:r>
        <w:rPr>
          <w:lang w:val="es-ES"/>
        </w:rPr>
        <w:t>) o</w:t>
      </w:r>
      <w:r w:rsidRPr="00C601AE">
        <w:rPr>
          <w:lang w:val="es-ES"/>
        </w:rPr>
        <w:t xml:space="preserve"> automátic</w:t>
      </w:r>
      <w:r>
        <w:rPr>
          <w:lang w:val="es-ES"/>
        </w:rPr>
        <w:t xml:space="preserve">a. </w:t>
      </w:r>
    </w:p>
    <w:p w14:paraId="1E8B47A0" w14:textId="6B69AC6C" w:rsidR="009E494F" w:rsidRDefault="003F01A9" w:rsidP="001F6790">
      <w:pPr>
        <w:pStyle w:val="Ttulo2"/>
        <w:numPr>
          <w:ilvl w:val="1"/>
          <w:numId w:val="1"/>
        </w:numPr>
        <w:spacing w:before="120" w:after="120"/>
        <w:rPr>
          <w:rFonts w:ascii="Century Gothic" w:hAnsi="Century Gothic"/>
          <w:b/>
          <w:bCs/>
          <w:color w:val="auto"/>
          <w:sz w:val="22"/>
          <w:szCs w:val="22"/>
          <w:lang w:val="es-ES"/>
        </w:rPr>
      </w:pPr>
      <w:bookmarkStart w:id="11" w:name="_Toc107566263"/>
      <w:r w:rsidRPr="003F01A9">
        <w:rPr>
          <w:rFonts w:ascii="Century Gothic" w:hAnsi="Century Gothic"/>
          <w:b/>
          <w:bCs/>
          <w:color w:val="auto"/>
          <w:sz w:val="22"/>
          <w:szCs w:val="22"/>
          <w:lang w:val="es-ES"/>
        </w:rPr>
        <w:t xml:space="preserve">CARACTERÍSTICAS DEL LOTE N.º </w:t>
      </w:r>
      <w:r w:rsidR="00C644AE">
        <w:rPr>
          <w:rFonts w:ascii="Century Gothic" w:hAnsi="Century Gothic"/>
          <w:b/>
          <w:bCs/>
          <w:color w:val="auto"/>
          <w:sz w:val="22"/>
          <w:szCs w:val="22"/>
          <w:lang w:val="es-ES"/>
        </w:rPr>
        <w:t>4</w:t>
      </w:r>
      <w:r w:rsidRPr="003F01A9">
        <w:rPr>
          <w:rFonts w:ascii="Century Gothic" w:hAnsi="Century Gothic"/>
          <w:b/>
          <w:bCs/>
          <w:color w:val="auto"/>
          <w:sz w:val="22"/>
          <w:szCs w:val="22"/>
          <w:lang w:val="es-ES"/>
        </w:rPr>
        <w:t xml:space="preserve">: </w:t>
      </w:r>
      <w:r w:rsidR="00E34B2E">
        <w:rPr>
          <w:rFonts w:ascii="Century Gothic" w:hAnsi="Century Gothic"/>
          <w:b/>
          <w:bCs/>
          <w:color w:val="auto"/>
          <w:sz w:val="22"/>
          <w:szCs w:val="22"/>
          <w:lang w:val="es-ES"/>
        </w:rPr>
        <w:t>SUMINISTRO DE UNA (1) FURGONETA PICK-UP.</w:t>
      </w:r>
      <w:bookmarkEnd w:id="11"/>
    </w:p>
    <w:p w14:paraId="667AD30A" w14:textId="77777777" w:rsidR="00E34B2E" w:rsidRPr="009A19A3" w:rsidRDefault="00E34B2E" w:rsidP="00E34B2E">
      <w:pPr>
        <w:spacing w:before="120" w:after="120"/>
        <w:rPr>
          <w:lang w:val="es-ES"/>
        </w:rPr>
      </w:pPr>
      <w:r w:rsidRPr="009A19A3">
        <w:rPr>
          <w:lang w:val="es-ES"/>
        </w:rPr>
        <w:t>El vehículo objeto de suministro de este lote, dispondrá de las siguientes características mínimas, sin perjuicio de aquellas variaciones que pudiera solicitar el Consorcio:</w:t>
      </w:r>
    </w:p>
    <w:p w14:paraId="10FF1AB3" w14:textId="77777777" w:rsidR="00E34B2E" w:rsidRPr="009A19A3" w:rsidRDefault="00E34B2E" w:rsidP="001F6790">
      <w:pPr>
        <w:pStyle w:val="Encabezado"/>
        <w:numPr>
          <w:ilvl w:val="0"/>
          <w:numId w:val="5"/>
        </w:numPr>
        <w:spacing w:before="120" w:after="120" w:line="360" w:lineRule="auto"/>
        <w:rPr>
          <w:lang w:val="es-ES"/>
        </w:rPr>
      </w:pPr>
      <w:r w:rsidRPr="009A19A3">
        <w:rPr>
          <w:u w:val="single"/>
          <w:lang w:val="es-ES"/>
        </w:rPr>
        <w:t>N.º de unidades:</w:t>
      </w:r>
      <w:r w:rsidRPr="009A19A3">
        <w:rPr>
          <w:lang w:val="es-ES"/>
        </w:rPr>
        <w:t xml:space="preserve"> </w:t>
      </w:r>
      <w:r>
        <w:rPr>
          <w:lang w:val="es-ES"/>
        </w:rPr>
        <w:t>UN</w:t>
      </w:r>
      <w:r w:rsidRPr="009A19A3">
        <w:rPr>
          <w:lang w:val="es-ES"/>
        </w:rPr>
        <w:t xml:space="preserve"> (1) vehículo.</w:t>
      </w:r>
    </w:p>
    <w:p w14:paraId="25B0065E" w14:textId="77777777" w:rsidR="00E34B2E" w:rsidRPr="009A19A3" w:rsidRDefault="00E34B2E" w:rsidP="001F6790">
      <w:pPr>
        <w:pStyle w:val="Encabezado"/>
        <w:numPr>
          <w:ilvl w:val="0"/>
          <w:numId w:val="5"/>
        </w:numPr>
        <w:spacing w:before="120" w:after="120" w:line="360" w:lineRule="auto"/>
        <w:rPr>
          <w:lang w:val="es-ES"/>
        </w:rPr>
      </w:pPr>
      <w:r w:rsidRPr="009A19A3">
        <w:rPr>
          <w:u w:val="single"/>
          <w:lang w:val="es-ES"/>
        </w:rPr>
        <w:t>Tipo de motor:</w:t>
      </w:r>
      <w:r w:rsidRPr="009A19A3">
        <w:rPr>
          <w:lang w:val="es-ES"/>
        </w:rPr>
        <w:t xml:space="preserve"> gasóleo 4 cilindros.</w:t>
      </w:r>
    </w:p>
    <w:p w14:paraId="6CF1069B" w14:textId="77777777" w:rsidR="00E34B2E" w:rsidRPr="009A19A3" w:rsidRDefault="00E34B2E" w:rsidP="001F6790">
      <w:pPr>
        <w:pStyle w:val="Encabezado"/>
        <w:numPr>
          <w:ilvl w:val="0"/>
          <w:numId w:val="5"/>
        </w:numPr>
        <w:spacing w:before="120" w:after="120" w:line="360" w:lineRule="auto"/>
        <w:rPr>
          <w:lang w:val="es-ES"/>
        </w:rPr>
      </w:pPr>
      <w:r w:rsidRPr="009A19A3">
        <w:rPr>
          <w:u w:val="single"/>
          <w:lang w:val="es-ES"/>
        </w:rPr>
        <w:t>Potencia mínima:</w:t>
      </w:r>
      <w:r w:rsidRPr="009A19A3">
        <w:rPr>
          <w:lang w:val="es-ES"/>
        </w:rPr>
        <w:t xml:space="preserve"> 150 CV</w:t>
      </w:r>
      <w:r>
        <w:rPr>
          <w:lang w:val="es-ES"/>
        </w:rPr>
        <w:t>.</w:t>
      </w:r>
    </w:p>
    <w:p w14:paraId="75976CEE" w14:textId="77777777" w:rsidR="00E34B2E" w:rsidRPr="009A19A3" w:rsidRDefault="00E34B2E" w:rsidP="001F6790">
      <w:pPr>
        <w:pStyle w:val="Encabezado"/>
        <w:numPr>
          <w:ilvl w:val="0"/>
          <w:numId w:val="5"/>
        </w:numPr>
        <w:spacing w:before="120" w:after="120" w:line="360" w:lineRule="auto"/>
        <w:rPr>
          <w:lang w:val="es-ES"/>
        </w:rPr>
      </w:pPr>
      <w:r w:rsidRPr="009A19A3">
        <w:rPr>
          <w:u w:val="single"/>
          <w:lang w:val="es-ES"/>
        </w:rPr>
        <w:t>Caja de cambios:</w:t>
      </w:r>
      <w:r w:rsidRPr="009A19A3">
        <w:rPr>
          <w:lang w:val="es-ES"/>
        </w:rPr>
        <w:t xml:space="preserve"> manual, sincronizada con seis </w:t>
      </w:r>
      <w:r>
        <w:rPr>
          <w:lang w:val="es-ES"/>
        </w:rPr>
        <w:t>(</w:t>
      </w:r>
      <w:r w:rsidRPr="009A19A3">
        <w:rPr>
          <w:lang w:val="es-ES"/>
        </w:rPr>
        <w:t>6</w:t>
      </w:r>
      <w:r>
        <w:rPr>
          <w:lang w:val="es-ES"/>
        </w:rPr>
        <w:t>)</w:t>
      </w:r>
      <w:r w:rsidRPr="009A19A3">
        <w:rPr>
          <w:lang w:val="es-ES"/>
        </w:rPr>
        <w:t xml:space="preserve"> velocidades mínimo (5 velocidades para delante y 1 para detrás). Embrague hidráulico, tracción </w:t>
      </w:r>
      <w:r w:rsidRPr="009A19A3">
        <w:rPr>
          <w:lang w:val="es-ES"/>
        </w:rPr>
        <w:lastRenderedPageBreak/>
        <w:t>trasera y 4x4. Bloqueo diferencial trasero.</w:t>
      </w:r>
    </w:p>
    <w:p w14:paraId="4D3AD3C8" w14:textId="77777777" w:rsidR="00E34B2E" w:rsidRPr="009A19A3" w:rsidRDefault="00E34B2E" w:rsidP="001F6790">
      <w:pPr>
        <w:pStyle w:val="Encabezado"/>
        <w:numPr>
          <w:ilvl w:val="0"/>
          <w:numId w:val="5"/>
        </w:numPr>
        <w:spacing w:before="120" w:after="120" w:line="360" w:lineRule="auto"/>
        <w:rPr>
          <w:lang w:val="es-ES"/>
        </w:rPr>
      </w:pPr>
      <w:r w:rsidRPr="009A19A3">
        <w:rPr>
          <w:u w:val="single"/>
          <w:lang w:val="es-ES"/>
        </w:rPr>
        <w:t>Dirección:</w:t>
      </w:r>
      <w:r w:rsidRPr="009A19A3">
        <w:rPr>
          <w:lang w:val="es-ES"/>
        </w:rPr>
        <w:t xml:space="preserve"> asistida, con amortiguador de dirección.</w:t>
      </w:r>
    </w:p>
    <w:p w14:paraId="64DB7A18" w14:textId="77777777" w:rsidR="00E34B2E" w:rsidRPr="009A19A3" w:rsidRDefault="00E34B2E" w:rsidP="001F6790">
      <w:pPr>
        <w:pStyle w:val="Encabezado"/>
        <w:numPr>
          <w:ilvl w:val="0"/>
          <w:numId w:val="5"/>
        </w:numPr>
        <w:spacing w:before="120" w:after="120" w:line="360" w:lineRule="auto"/>
        <w:rPr>
          <w:lang w:val="es-ES"/>
        </w:rPr>
      </w:pPr>
      <w:r w:rsidRPr="009A19A3">
        <w:rPr>
          <w:u w:val="single"/>
          <w:lang w:val="es-ES"/>
        </w:rPr>
        <w:t>Frenos:</w:t>
      </w:r>
      <w:r w:rsidRPr="009A19A3">
        <w:rPr>
          <w:lang w:val="es-ES"/>
        </w:rPr>
        <w:t xml:space="preserve"> delantero y trasero, ABS de 3 canales, con válvula reguladora de frenada en función de carga</w:t>
      </w:r>
      <w:r>
        <w:rPr>
          <w:lang w:val="es-ES"/>
        </w:rPr>
        <w:t>.</w:t>
      </w:r>
    </w:p>
    <w:p w14:paraId="52E7CDC6" w14:textId="77777777" w:rsidR="00E34B2E" w:rsidRPr="009A19A3" w:rsidRDefault="00E34B2E" w:rsidP="001F6790">
      <w:pPr>
        <w:pStyle w:val="Encabezado"/>
        <w:numPr>
          <w:ilvl w:val="0"/>
          <w:numId w:val="5"/>
        </w:numPr>
        <w:spacing w:before="120" w:after="120" w:line="360" w:lineRule="auto"/>
        <w:rPr>
          <w:lang w:val="es-ES"/>
        </w:rPr>
      </w:pPr>
      <w:r w:rsidRPr="009A19A3">
        <w:rPr>
          <w:u w:val="single"/>
          <w:lang w:val="es-ES"/>
        </w:rPr>
        <w:t>Suspensión:</w:t>
      </w:r>
      <w:r w:rsidRPr="009A19A3">
        <w:rPr>
          <w:lang w:val="es-ES"/>
        </w:rPr>
        <w:t xml:space="preserve"> </w:t>
      </w:r>
    </w:p>
    <w:p w14:paraId="21CE03B7" w14:textId="77777777" w:rsidR="00E34B2E" w:rsidRPr="009A19A3" w:rsidRDefault="00E34B2E" w:rsidP="001F6790">
      <w:pPr>
        <w:pStyle w:val="Encabezado"/>
        <w:numPr>
          <w:ilvl w:val="1"/>
          <w:numId w:val="5"/>
        </w:numPr>
        <w:spacing w:before="120" w:after="120" w:line="360" w:lineRule="auto"/>
        <w:rPr>
          <w:lang w:val="es-ES"/>
        </w:rPr>
      </w:pPr>
      <w:r w:rsidRPr="009A19A3">
        <w:rPr>
          <w:lang w:val="es-ES"/>
        </w:rPr>
        <w:t>Delantera: de doble horquilla, independiente, doble brazo, con barra de torsión y barras estabilizadoras.</w:t>
      </w:r>
    </w:p>
    <w:p w14:paraId="777154B3" w14:textId="77777777" w:rsidR="00E34B2E" w:rsidRPr="009A19A3" w:rsidRDefault="00E34B2E" w:rsidP="001F6790">
      <w:pPr>
        <w:pStyle w:val="Encabezado"/>
        <w:numPr>
          <w:ilvl w:val="1"/>
          <w:numId w:val="5"/>
        </w:numPr>
        <w:spacing w:before="120" w:after="120" w:line="360" w:lineRule="auto"/>
        <w:rPr>
          <w:lang w:val="es-ES"/>
        </w:rPr>
      </w:pPr>
      <w:r w:rsidRPr="009A19A3">
        <w:rPr>
          <w:lang w:val="es-ES"/>
        </w:rPr>
        <w:t>Trasera: eje rígido, con ballestas.</w:t>
      </w:r>
    </w:p>
    <w:p w14:paraId="51CB5355" w14:textId="77777777" w:rsidR="00E34B2E" w:rsidRPr="009A19A3" w:rsidRDefault="00E34B2E" w:rsidP="001F6790">
      <w:pPr>
        <w:pStyle w:val="Encabezado"/>
        <w:numPr>
          <w:ilvl w:val="0"/>
          <w:numId w:val="5"/>
        </w:numPr>
        <w:spacing w:before="120" w:after="120" w:line="360" w:lineRule="auto"/>
        <w:rPr>
          <w:u w:val="single"/>
          <w:lang w:val="es-ES"/>
        </w:rPr>
      </w:pPr>
      <w:r w:rsidRPr="009A19A3">
        <w:rPr>
          <w:u w:val="single"/>
          <w:lang w:val="es-ES"/>
        </w:rPr>
        <w:t>Carrocería:</w:t>
      </w:r>
      <w:r w:rsidRPr="009A19A3">
        <w:rPr>
          <w:lang w:val="es-ES"/>
        </w:rPr>
        <w:t xml:space="preserve"> </w:t>
      </w:r>
    </w:p>
    <w:p w14:paraId="0048CAE9" w14:textId="77777777" w:rsidR="00E34B2E" w:rsidRPr="009A19A3" w:rsidRDefault="00E34B2E" w:rsidP="001F6790">
      <w:pPr>
        <w:pStyle w:val="Encabezado"/>
        <w:numPr>
          <w:ilvl w:val="1"/>
          <w:numId w:val="5"/>
        </w:numPr>
        <w:spacing w:before="120" w:after="120" w:line="360" w:lineRule="auto"/>
        <w:rPr>
          <w:u w:val="single"/>
          <w:lang w:val="es-ES"/>
        </w:rPr>
      </w:pPr>
      <w:r w:rsidRPr="009A19A3">
        <w:rPr>
          <w:lang w:val="es-ES"/>
        </w:rPr>
        <w:t xml:space="preserve">Longitud máxima de 5.400 </w:t>
      </w:r>
      <w:proofErr w:type="spellStart"/>
      <w:r w:rsidRPr="009A19A3">
        <w:rPr>
          <w:lang w:val="es-ES"/>
        </w:rPr>
        <w:t>mm.</w:t>
      </w:r>
      <w:proofErr w:type="spellEnd"/>
    </w:p>
    <w:p w14:paraId="039CF6C2" w14:textId="77777777" w:rsidR="00E34B2E" w:rsidRPr="009A19A3" w:rsidRDefault="00E34B2E" w:rsidP="001F6790">
      <w:pPr>
        <w:pStyle w:val="Encabezado"/>
        <w:numPr>
          <w:ilvl w:val="1"/>
          <w:numId w:val="5"/>
        </w:numPr>
        <w:spacing w:before="120" w:after="120" w:line="360" w:lineRule="auto"/>
        <w:rPr>
          <w:u w:val="single"/>
          <w:lang w:val="es-ES"/>
        </w:rPr>
      </w:pPr>
      <w:r w:rsidRPr="009A19A3">
        <w:rPr>
          <w:lang w:val="es-ES"/>
        </w:rPr>
        <w:t xml:space="preserve">Ancho máximo de 1.900 </w:t>
      </w:r>
      <w:proofErr w:type="spellStart"/>
      <w:r w:rsidRPr="009A19A3">
        <w:rPr>
          <w:lang w:val="es-ES"/>
        </w:rPr>
        <w:t>mm.</w:t>
      </w:r>
      <w:proofErr w:type="spellEnd"/>
    </w:p>
    <w:p w14:paraId="37B3271A" w14:textId="77777777" w:rsidR="00E34B2E" w:rsidRPr="009A19A3" w:rsidRDefault="00E34B2E" w:rsidP="001F6790">
      <w:pPr>
        <w:pStyle w:val="Encabezado"/>
        <w:numPr>
          <w:ilvl w:val="1"/>
          <w:numId w:val="5"/>
        </w:numPr>
        <w:spacing w:before="120" w:after="120" w:line="360" w:lineRule="auto"/>
        <w:rPr>
          <w:u w:val="single"/>
          <w:lang w:val="es-ES"/>
        </w:rPr>
      </w:pPr>
      <w:r w:rsidRPr="009A19A3">
        <w:rPr>
          <w:lang w:val="es-ES"/>
        </w:rPr>
        <w:t xml:space="preserve">Altura máxima de 1.850 </w:t>
      </w:r>
      <w:proofErr w:type="spellStart"/>
      <w:r w:rsidRPr="009A19A3">
        <w:rPr>
          <w:lang w:val="es-ES"/>
        </w:rPr>
        <w:t>mm.</w:t>
      </w:r>
      <w:proofErr w:type="spellEnd"/>
    </w:p>
    <w:p w14:paraId="6EEFE240" w14:textId="77777777" w:rsidR="00E34B2E" w:rsidRPr="009A19A3" w:rsidRDefault="00E34B2E" w:rsidP="001F6790">
      <w:pPr>
        <w:pStyle w:val="Encabezado"/>
        <w:numPr>
          <w:ilvl w:val="0"/>
          <w:numId w:val="5"/>
        </w:numPr>
        <w:spacing w:before="120" w:after="120" w:line="360" w:lineRule="auto"/>
        <w:rPr>
          <w:u w:val="single"/>
          <w:lang w:val="es-ES"/>
        </w:rPr>
      </w:pPr>
      <w:r w:rsidRPr="009A19A3">
        <w:rPr>
          <w:u w:val="single"/>
          <w:lang w:val="es-ES"/>
        </w:rPr>
        <w:t>Plazas:</w:t>
      </w:r>
      <w:r w:rsidRPr="009A19A3">
        <w:rPr>
          <w:lang w:val="es-ES"/>
        </w:rPr>
        <w:t xml:space="preserve"> cinco (5).</w:t>
      </w:r>
    </w:p>
    <w:p w14:paraId="03C7A817" w14:textId="77777777" w:rsidR="00E34B2E" w:rsidRPr="009A19A3" w:rsidRDefault="00E34B2E" w:rsidP="001F6790">
      <w:pPr>
        <w:pStyle w:val="Encabezado"/>
        <w:numPr>
          <w:ilvl w:val="0"/>
          <w:numId w:val="5"/>
        </w:numPr>
        <w:spacing w:before="120" w:after="120" w:line="360" w:lineRule="auto"/>
        <w:rPr>
          <w:u w:val="single"/>
          <w:lang w:val="es-ES"/>
        </w:rPr>
      </w:pPr>
      <w:r w:rsidRPr="009A19A3">
        <w:rPr>
          <w:u w:val="single"/>
          <w:lang w:val="es-ES"/>
        </w:rPr>
        <w:t>Carga:</w:t>
      </w:r>
      <w:r w:rsidRPr="009A19A3">
        <w:rPr>
          <w:lang w:val="es-ES"/>
        </w:rPr>
        <w:t xml:space="preserve"> caja con capacidad de carga mínima de 1 tonelada. Medidas mínimas de 1.500 mm de largo y 1.500 mm de ancho. Cubierta con capota sin acristalamiento, con cerradura y luces interiores.</w:t>
      </w:r>
    </w:p>
    <w:p w14:paraId="1D883121" w14:textId="77777777" w:rsidR="00E34B2E" w:rsidRPr="009A19A3" w:rsidRDefault="00E34B2E" w:rsidP="001F6790">
      <w:pPr>
        <w:pStyle w:val="Encabezado"/>
        <w:numPr>
          <w:ilvl w:val="0"/>
          <w:numId w:val="5"/>
        </w:numPr>
        <w:spacing w:before="120" w:after="120" w:line="360" w:lineRule="auto"/>
        <w:rPr>
          <w:u w:val="single"/>
          <w:lang w:val="es-ES"/>
        </w:rPr>
      </w:pPr>
      <w:r w:rsidRPr="009A19A3">
        <w:rPr>
          <w:u w:val="single"/>
          <w:lang w:val="es-ES"/>
        </w:rPr>
        <w:t>Color:</w:t>
      </w:r>
      <w:r w:rsidRPr="009A19A3">
        <w:rPr>
          <w:lang w:val="es-ES"/>
        </w:rPr>
        <w:t xml:space="preserve"> Rojo </w:t>
      </w:r>
      <w:proofErr w:type="spellStart"/>
      <w:r w:rsidRPr="009A19A3">
        <w:rPr>
          <w:lang w:val="es-ES"/>
        </w:rPr>
        <w:t>Ral</w:t>
      </w:r>
      <w:proofErr w:type="spellEnd"/>
      <w:r w:rsidRPr="009A19A3">
        <w:rPr>
          <w:lang w:val="es-ES"/>
        </w:rPr>
        <w:t xml:space="preserve"> 3000.</w:t>
      </w:r>
    </w:p>
    <w:p w14:paraId="0CD1905D" w14:textId="77777777" w:rsidR="00E34B2E" w:rsidRPr="009A19A3" w:rsidRDefault="00E34B2E" w:rsidP="001F6790">
      <w:pPr>
        <w:pStyle w:val="Encabezado"/>
        <w:numPr>
          <w:ilvl w:val="0"/>
          <w:numId w:val="5"/>
        </w:numPr>
        <w:spacing w:before="120" w:after="120" w:line="360" w:lineRule="auto"/>
        <w:rPr>
          <w:u w:val="single"/>
          <w:lang w:val="es-ES"/>
        </w:rPr>
      </w:pPr>
      <w:r w:rsidRPr="009A19A3">
        <w:rPr>
          <w:u w:val="single"/>
          <w:lang w:val="es-ES"/>
        </w:rPr>
        <w:t>Tapizado:</w:t>
      </w:r>
      <w:r w:rsidRPr="009A19A3">
        <w:rPr>
          <w:lang w:val="es-ES"/>
        </w:rPr>
        <w:t xml:space="preserve"> Neutro-lavable, de color negro, gris o azul oscuro.</w:t>
      </w:r>
    </w:p>
    <w:p w14:paraId="5E9BFD4D" w14:textId="77777777" w:rsidR="00E34B2E" w:rsidRPr="009A19A3" w:rsidRDefault="00E34B2E" w:rsidP="001F6790">
      <w:pPr>
        <w:pStyle w:val="Encabezado"/>
        <w:numPr>
          <w:ilvl w:val="0"/>
          <w:numId w:val="5"/>
        </w:numPr>
        <w:spacing w:before="120" w:after="120" w:line="360" w:lineRule="auto"/>
        <w:rPr>
          <w:u w:val="single"/>
          <w:lang w:val="es-ES"/>
        </w:rPr>
      </w:pPr>
      <w:r w:rsidRPr="009A19A3">
        <w:rPr>
          <w:u w:val="single"/>
          <w:lang w:val="es-ES"/>
        </w:rPr>
        <w:t>Asientos:</w:t>
      </w:r>
    </w:p>
    <w:p w14:paraId="215151AF" w14:textId="77777777" w:rsidR="00E34B2E" w:rsidRPr="009A19A3" w:rsidRDefault="00E34B2E" w:rsidP="001F6790">
      <w:pPr>
        <w:pStyle w:val="Encabezado"/>
        <w:numPr>
          <w:ilvl w:val="1"/>
          <w:numId w:val="5"/>
        </w:numPr>
        <w:spacing w:before="120" w:after="120" w:line="360" w:lineRule="auto"/>
        <w:rPr>
          <w:lang w:val="es-ES"/>
        </w:rPr>
      </w:pPr>
      <w:r w:rsidRPr="009A19A3">
        <w:rPr>
          <w:lang w:val="es-ES"/>
        </w:rPr>
        <w:t>Para conductor: con cinturón de seguridad con pretensor y cabezal extraíble.</w:t>
      </w:r>
    </w:p>
    <w:p w14:paraId="47B770D4" w14:textId="77777777" w:rsidR="00E34B2E" w:rsidRPr="009A19A3" w:rsidRDefault="00E34B2E" w:rsidP="001F6790">
      <w:pPr>
        <w:pStyle w:val="Encabezado"/>
        <w:numPr>
          <w:ilvl w:val="1"/>
          <w:numId w:val="5"/>
        </w:numPr>
        <w:spacing w:before="120" w:after="120" w:line="360" w:lineRule="auto"/>
        <w:rPr>
          <w:u w:val="single"/>
          <w:lang w:val="es-ES"/>
        </w:rPr>
      </w:pPr>
      <w:r w:rsidRPr="009A19A3">
        <w:rPr>
          <w:lang w:val="es-ES"/>
        </w:rPr>
        <w:t>Para pasajeros: respaldo con cabezal extraíble y cinturón de seguridad con pretensor en la parte delantera. Asientos traseros con cinturones de seguridad.</w:t>
      </w:r>
    </w:p>
    <w:p w14:paraId="63704F14" w14:textId="77777777" w:rsidR="00E34B2E" w:rsidRPr="009A19A3" w:rsidRDefault="00E34B2E" w:rsidP="00EC28B8">
      <w:pPr>
        <w:pStyle w:val="Ttulo3"/>
      </w:pPr>
      <w:bookmarkStart w:id="12" w:name="_Toc88039559"/>
      <w:bookmarkStart w:id="13" w:name="_Toc107566264"/>
      <w:r w:rsidRPr="009A19A3">
        <w:t>EQUIPAMIENTO MÍNIMO.</w:t>
      </w:r>
      <w:bookmarkEnd w:id="12"/>
      <w:bookmarkEnd w:id="13"/>
    </w:p>
    <w:p w14:paraId="669698D7" w14:textId="77777777" w:rsidR="00E34B2E" w:rsidRPr="009A19A3" w:rsidRDefault="00E34B2E" w:rsidP="001F6790">
      <w:pPr>
        <w:pStyle w:val="Encabezado"/>
        <w:numPr>
          <w:ilvl w:val="0"/>
          <w:numId w:val="5"/>
        </w:numPr>
        <w:spacing w:before="120" w:after="120" w:line="360" w:lineRule="auto"/>
        <w:rPr>
          <w:u w:val="single"/>
          <w:lang w:val="es-ES"/>
        </w:rPr>
      </w:pPr>
      <w:r w:rsidRPr="009A19A3">
        <w:rPr>
          <w:lang w:val="es-ES"/>
        </w:rPr>
        <w:t>Un (1) extintor homologado.</w:t>
      </w:r>
    </w:p>
    <w:p w14:paraId="3A72637F" w14:textId="77777777" w:rsidR="00E34B2E" w:rsidRPr="009A19A3" w:rsidRDefault="00E34B2E" w:rsidP="001F6790">
      <w:pPr>
        <w:pStyle w:val="Encabezado"/>
        <w:numPr>
          <w:ilvl w:val="0"/>
          <w:numId w:val="5"/>
        </w:numPr>
        <w:spacing w:before="120" w:after="120" w:line="360" w:lineRule="auto"/>
        <w:rPr>
          <w:u w:val="single"/>
          <w:lang w:val="es-ES"/>
        </w:rPr>
      </w:pPr>
      <w:r w:rsidRPr="009A19A3">
        <w:rPr>
          <w:lang w:val="es-ES"/>
        </w:rPr>
        <w:t>Caja lámparas de repuesto.</w:t>
      </w:r>
    </w:p>
    <w:p w14:paraId="515FCE7C"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Cuatro (4) puertas de apertura de bisagra.</w:t>
      </w:r>
    </w:p>
    <w:p w14:paraId="63815299"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Elevalunas delanteros eléctricos, traseros opcional manual o eléctrico.</w:t>
      </w:r>
    </w:p>
    <w:p w14:paraId="734A9278"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lastRenderedPageBreak/>
        <w:t>Climatizador.</w:t>
      </w:r>
    </w:p>
    <w:p w14:paraId="0EE1EC19"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Forrado interior diseño a elegir.</w:t>
      </w:r>
    </w:p>
    <w:p w14:paraId="0C2B4125"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Volante regulable en altura.</w:t>
      </w:r>
    </w:p>
    <w:p w14:paraId="726ED58C"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Luz halógena en el centro de techo.</w:t>
      </w:r>
    </w:p>
    <w:p w14:paraId="2103430A"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Espejos retrovisores exteriores eléctricos.</w:t>
      </w:r>
    </w:p>
    <w:p w14:paraId="152F8EC2"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Cajón porta documentos y objetos para el conductor.</w:t>
      </w:r>
    </w:p>
    <w:p w14:paraId="5C845DD3" w14:textId="499478E9" w:rsidR="00E34B2E" w:rsidRPr="009A19A3" w:rsidRDefault="00E34B2E" w:rsidP="001F6790">
      <w:pPr>
        <w:pStyle w:val="Encabezado"/>
        <w:numPr>
          <w:ilvl w:val="0"/>
          <w:numId w:val="5"/>
        </w:numPr>
        <w:spacing w:before="120" w:after="120" w:line="360" w:lineRule="auto"/>
        <w:rPr>
          <w:lang w:val="es-ES"/>
        </w:rPr>
      </w:pPr>
      <w:r w:rsidRPr="009A19A3">
        <w:rPr>
          <w:lang w:val="es-ES"/>
        </w:rPr>
        <w:t xml:space="preserve">Inmovilizador </w:t>
      </w:r>
      <w:proofErr w:type="spellStart"/>
      <w:r w:rsidR="00D05A50" w:rsidRPr="009A19A3">
        <w:rPr>
          <w:lang w:val="es-ES"/>
        </w:rPr>
        <w:t>anti-robo</w:t>
      </w:r>
      <w:proofErr w:type="spellEnd"/>
      <w:r w:rsidRPr="009A19A3">
        <w:rPr>
          <w:lang w:val="es-ES"/>
        </w:rPr>
        <w:t>.</w:t>
      </w:r>
    </w:p>
    <w:p w14:paraId="5D104E14"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Barra de protección de impacto lateral.</w:t>
      </w:r>
    </w:p>
    <w:p w14:paraId="55903AB8"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Radio CD con bluetooth.</w:t>
      </w:r>
    </w:p>
    <w:p w14:paraId="19297C70"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Rueda de repuesto.</w:t>
      </w:r>
    </w:p>
    <w:p w14:paraId="67979520" w14:textId="77777777" w:rsidR="00E34B2E" w:rsidRPr="009A19A3" w:rsidRDefault="00E34B2E" w:rsidP="00EC28B8">
      <w:pPr>
        <w:pStyle w:val="Ttulo3"/>
      </w:pPr>
      <w:bookmarkStart w:id="14" w:name="_Toc88039560"/>
      <w:bookmarkStart w:id="15" w:name="_Toc107566265"/>
      <w:r w:rsidRPr="009A19A3">
        <w:t>EQUIPAMIENTO ESPECIAL CONTRA INCENDIOS.</w:t>
      </w:r>
      <w:bookmarkEnd w:id="14"/>
      <w:bookmarkEnd w:id="15"/>
    </w:p>
    <w:p w14:paraId="3D40CE8F"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Dado que el Consorcio trabaja con equipos TETRA Motorola, es indispensable que el vehículo esté dotado con equipos compatibles con los mismos:</w:t>
      </w:r>
    </w:p>
    <w:p w14:paraId="7A4106EF" w14:textId="77777777" w:rsidR="00E34B2E" w:rsidRPr="009A19A3" w:rsidRDefault="00E34B2E" w:rsidP="001F6790">
      <w:pPr>
        <w:pStyle w:val="Encabezado"/>
        <w:numPr>
          <w:ilvl w:val="1"/>
          <w:numId w:val="5"/>
        </w:numPr>
        <w:spacing w:before="120" w:after="120" w:line="360" w:lineRule="auto"/>
        <w:rPr>
          <w:lang w:val="es-ES"/>
        </w:rPr>
      </w:pPr>
      <w:r w:rsidRPr="009A19A3">
        <w:rPr>
          <w:lang w:val="es-ES"/>
        </w:rPr>
        <w:t>Equipo móvil TETRA Motorola MTM 5400 en banda 380-430 MHz (o similar).</w:t>
      </w:r>
    </w:p>
    <w:p w14:paraId="2BB3E780" w14:textId="77777777" w:rsidR="00E34B2E" w:rsidRPr="009A19A3" w:rsidRDefault="00E34B2E" w:rsidP="001F6790">
      <w:pPr>
        <w:pStyle w:val="Encabezado"/>
        <w:numPr>
          <w:ilvl w:val="1"/>
          <w:numId w:val="5"/>
        </w:numPr>
        <w:spacing w:before="120" w:after="120" w:line="360" w:lineRule="auto"/>
        <w:rPr>
          <w:lang w:val="es-ES"/>
        </w:rPr>
      </w:pPr>
      <w:r w:rsidRPr="009A19A3">
        <w:rPr>
          <w:lang w:val="es-ES"/>
        </w:rPr>
        <w:t>Equipo DRM Motorola DM-4601 en banda 136-174 MHz (o similar).</w:t>
      </w:r>
    </w:p>
    <w:p w14:paraId="2FC4E9E6"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Torreta de bomberos.</w:t>
      </w:r>
    </w:p>
    <w:p w14:paraId="304DF293"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Puente mini AURUM solaris Ámbar-Ámbar con amplificador y altavoz de 100 W (o similar).</w:t>
      </w:r>
    </w:p>
    <w:p w14:paraId="395FB8F6"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Cerramiento trasero caja de carga sin acristalamiento. Recubrimiento de caja.</w:t>
      </w:r>
    </w:p>
    <w:p w14:paraId="28477AC1"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Cabestrante en la parte frontal con capacidad mínima de arrastre de 3.725 kg.</w:t>
      </w:r>
    </w:p>
    <w:p w14:paraId="593CF93B"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Enganche de remolque (bola) homologado.</w:t>
      </w:r>
    </w:p>
    <w:p w14:paraId="13323257"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Instalación de baca adaptada al transporte de camilla.</w:t>
      </w:r>
    </w:p>
    <w:p w14:paraId="07C1E849"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 xml:space="preserve">Kit de elevación de suspensión instalado de, al menos, 45 </w:t>
      </w:r>
      <w:proofErr w:type="spellStart"/>
      <w:r w:rsidRPr="009A19A3">
        <w:rPr>
          <w:lang w:val="es-ES"/>
        </w:rPr>
        <w:t>mm.</w:t>
      </w:r>
      <w:proofErr w:type="spellEnd"/>
    </w:p>
    <w:p w14:paraId="34F8E03C"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Neumáticos de campo (20/80). Deben ser resistentes, incluso en sus flancos y, para obtener la adherencia necesaria sobre suelos muy blandos (arena, barro o piedras), han de poseer secciones, es decir, anchuras considerables.</w:t>
      </w:r>
    </w:p>
    <w:p w14:paraId="4ABF1B9D"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Ángulo de ataque ≥ 30º.</w:t>
      </w:r>
    </w:p>
    <w:p w14:paraId="20932A42"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Ángulo de salida ≥ 22º.</w:t>
      </w:r>
    </w:p>
    <w:p w14:paraId="48C8DFBF" w14:textId="77777777" w:rsidR="00E34B2E" w:rsidRPr="009A19A3" w:rsidRDefault="00E34B2E" w:rsidP="001F6790">
      <w:pPr>
        <w:pStyle w:val="Encabezado"/>
        <w:numPr>
          <w:ilvl w:val="0"/>
          <w:numId w:val="5"/>
        </w:numPr>
        <w:spacing w:before="120" w:after="120" w:line="360" w:lineRule="auto"/>
        <w:rPr>
          <w:lang w:val="es-ES"/>
        </w:rPr>
      </w:pPr>
      <w:r w:rsidRPr="009A19A3">
        <w:rPr>
          <w:lang w:val="es-ES"/>
        </w:rPr>
        <w:t>Altura de la tierra (entre la parte más baja del coche y la tierra) ≥ 20 centímetros.</w:t>
      </w:r>
    </w:p>
    <w:p w14:paraId="5D3C7DF3" w14:textId="77777777" w:rsidR="00E34B2E" w:rsidRPr="009A19A3" w:rsidRDefault="00E34B2E" w:rsidP="00EC28B8">
      <w:pPr>
        <w:pStyle w:val="Ttulo3"/>
      </w:pPr>
      <w:bookmarkStart w:id="16" w:name="_Toc88039561"/>
      <w:bookmarkStart w:id="17" w:name="_Toc107566266"/>
      <w:r w:rsidRPr="009A19A3">
        <w:lastRenderedPageBreak/>
        <w:t>ROTULACIÓN.</w:t>
      </w:r>
      <w:bookmarkEnd w:id="16"/>
      <w:bookmarkEnd w:id="17"/>
    </w:p>
    <w:p w14:paraId="74B8ABC4" w14:textId="77777777" w:rsidR="00E34B2E" w:rsidRPr="009A19A3" w:rsidRDefault="00E34B2E" w:rsidP="001F6790">
      <w:pPr>
        <w:pStyle w:val="Encabezado"/>
        <w:numPr>
          <w:ilvl w:val="1"/>
          <w:numId w:val="8"/>
        </w:numPr>
        <w:spacing w:before="120" w:after="120" w:line="360" w:lineRule="auto"/>
        <w:ind w:left="709"/>
        <w:rPr>
          <w:lang w:val="es-ES"/>
        </w:rPr>
      </w:pPr>
      <w:r w:rsidRPr="009A19A3">
        <w:rPr>
          <w:lang w:val="es-ES"/>
        </w:rPr>
        <w:t>En el portón trasero se incluirá rotulación con la frase “CONSORCIO DE SEGURIDAD Y EMERGENCIAS” con las dimensiones: 500 mm de largo x 150 mm de alto.</w:t>
      </w:r>
    </w:p>
    <w:p w14:paraId="6BA26BE5" w14:textId="77777777" w:rsidR="00E34B2E" w:rsidRPr="009A19A3" w:rsidRDefault="00E34B2E" w:rsidP="001F6790">
      <w:pPr>
        <w:pStyle w:val="Encabezado"/>
        <w:numPr>
          <w:ilvl w:val="1"/>
          <w:numId w:val="8"/>
        </w:numPr>
        <w:spacing w:before="120" w:after="120" w:line="360" w:lineRule="auto"/>
        <w:ind w:left="709"/>
        <w:rPr>
          <w:lang w:val="es-ES"/>
        </w:rPr>
      </w:pPr>
      <w:r w:rsidRPr="009A19A3">
        <w:rPr>
          <w:lang w:val="es-ES"/>
        </w:rPr>
        <w:t>En los laterales se incluirá la palabra “BOMBEROS” con las dimensiones: 1.000 mm de largo x 200 mm de alto.</w:t>
      </w:r>
    </w:p>
    <w:p w14:paraId="51122D65" w14:textId="77777777" w:rsidR="00E34B2E" w:rsidRPr="009A19A3" w:rsidRDefault="00E34B2E" w:rsidP="001F6790">
      <w:pPr>
        <w:pStyle w:val="Encabezado"/>
        <w:numPr>
          <w:ilvl w:val="1"/>
          <w:numId w:val="8"/>
        </w:numPr>
        <w:spacing w:before="120" w:after="120" w:line="360" w:lineRule="auto"/>
        <w:ind w:left="709"/>
        <w:rPr>
          <w:lang w:val="es-ES"/>
        </w:rPr>
      </w:pPr>
      <w:r w:rsidRPr="009A19A3">
        <w:rPr>
          <w:lang w:val="es-ES"/>
        </w:rPr>
        <w:t>En el capó se incluirá la palabra “BOMBEROS” con las dimensiones 800 mm de largo x 150 mm de alto.</w:t>
      </w:r>
    </w:p>
    <w:p w14:paraId="4164699D" w14:textId="77777777" w:rsidR="00E34B2E" w:rsidRPr="009A19A3" w:rsidRDefault="00E34B2E" w:rsidP="001F6790">
      <w:pPr>
        <w:pStyle w:val="Encabezado"/>
        <w:numPr>
          <w:ilvl w:val="1"/>
          <w:numId w:val="8"/>
        </w:numPr>
        <w:spacing w:before="120" w:after="120" w:line="360" w:lineRule="auto"/>
        <w:ind w:left="709"/>
        <w:rPr>
          <w:lang w:val="es-ES"/>
        </w:rPr>
      </w:pPr>
      <w:r w:rsidRPr="009A19A3">
        <w:rPr>
          <w:lang w:val="es-ES"/>
        </w:rPr>
        <w:t>Dispondrá de franjas laterales inclinadas de dimensiones: 30 mm de largo x 60 mm de alto.</w:t>
      </w:r>
    </w:p>
    <w:p w14:paraId="4434716B" w14:textId="77777777" w:rsidR="00E34B2E" w:rsidRPr="009A19A3" w:rsidRDefault="00E34B2E" w:rsidP="001F6790">
      <w:pPr>
        <w:pStyle w:val="Encabezado"/>
        <w:numPr>
          <w:ilvl w:val="1"/>
          <w:numId w:val="8"/>
        </w:numPr>
        <w:spacing w:before="120" w:after="120" w:line="360" w:lineRule="auto"/>
        <w:ind w:left="709"/>
        <w:rPr>
          <w:lang w:val="es-ES"/>
        </w:rPr>
      </w:pPr>
      <w:r w:rsidRPr="009A19A3">
        <w:rPr>
          <w:lang w:val="es-ES"/>
        </w:rPr>
        <w:t>Color del rotulado: vinilo color blanco retro reflectante.</w:t>
      </w:r>
    </w:p>
    <w:p w14:paraId="2AEFF75B" w14:textId="77777777" w:rsidR="00E34B2E" w:rsidRPr="009A19A3" w:rsidRDefault="00E34B2E" w:rsidP="00E34B2E">
      <w:pPr>
        <w:pStyle w:val="Encabezado"/>
        <w:spacing w:before="120" w:after="120" w:line="360" w:lineRule="auto"/>
        <w:rPr>
          <w:lang w:val="es-ES"/>
        </w:rPr>
      </w:pPr>
      <w:r w:rsidRPr="009A19A3">
        <w:rPr>
          <w:lang w:val="es-ES"/>
        </w:rPr>
        <w:t>Esta rotulación correrá a cargo de la empresa adjudicataria y se entiende incluida dentro del importe ofertado.</w:t>
      </w:r>
    </w:p>
    <w:p w14:paraId="52F11D99" w14:textId="77777777" w:rsidR="00E34B2E" w:rsidRPr="009A19A3" w:rsidRDefault="00E34B2E" w:rsidP="00EC28B8">
      <w:pPr>
        <w:pStyle w:val="Ttulo3"/>
      </w:pPr>
      <w:bookmarkStart w:id="18" w:name="_Toc88039562"/>
      <w:bookmarkStart w:id="19" w:name="_Toc107566267"/>
      <w:r w:rsidRPr="009A19A3">
        <w:t>HOMOLOGACIÓN</w:t>
      </w:r>
      <w:bookmarkEnd w:id="18"/>
      <w:bookmarkEnd w:id="19"/>
    </w:p>
    <w:p w14:paraId="070951A0" w14:textId="77777777" w:rsidR="00E34B2E" w:rsidRPr="009A19A3" w:rsidRDefault="00E34B2E" w:rsidP="00E34B2E">
      <w:pPr>
        <w:spacing w:before="120" w:after="120"/>
        <w:rPr>
          <w:lang w:val="es-ES"/>
        </w:rPr>
      </w:pPr>
      <w:r w:rsidRPr="009A19A3">
        <w:rPr>
          <w:lang w:val="es-ES"/>
        </w:rPr>
        <w:t>Todos los elementos incorporados al vehículo deberán estar homologados según las disposiciones vigentes.</w:t>
      </w:r>
    </w:p>
    <w:p w14:paraId="3692B7E0" w14:textId="66ECB3DF" w:rsidR="003F01A9" w:rsidRDefault="003F01A9" w:rsidP="001F6790">
      <w:pPr>
        <w:pStyle w:val="Ttulo2"/>
        <w:numPr>
          <w:ilvl w:val="1"/>
          <w:numId w:val="1"/>
        </w:numPr>
        <w:spacing w:before="120" w:after="120"/>
        <w:rPr>
          <w:rFonts w:ascii="Century Gothic" w:hAnsi="Century Gothic"/>
          <w:b/>
          <w:bCs/>
          <w:color w:val="auto"/>
          <w:sz w:val="22"/>
          <w:szCs w:val="22"/>
          <w:lang w:val="es-ES"/>
        </w:rPr>
      </w:pPr>
      <w:bookmarkStart w:id="20" w:name="_Toc107566268"/>
      <w:r w:rsidRPr="003F01A9">
        <w:rPr>
          <w:rFonts w:ascii="Century Gothic" w:hAnsi="Century Gothic"/>
          <w:b/>
          <w:bCs/>
          <w:color w:val="auto"/>
          <w:sz w:val="22"/>
          <w:szCs w:val="22"/>
          <w:lang w:val="es-ES"/>
        </w:rPr>
        <w:t xml:space="preserve">CARACTERÍSTICAS DEL LOTE N.º </w:t>
      </w:r>
      <w:r w:rsidR="00C644AE">
        <w:rPr>
          <w:rFonts w:ascii="Century Gothic" w:hAnsi="Century Gothic"/>
          <w:b/>
          <w:bCs/>
          <w:color w:val="auto"/>
          <w:sz w:val="22"/>
          <w:szCs w:val="22"/>
          <w:lang w:val="es-ES"/>
        </w:rPr>
        <w:t>5</w:t>
      </w:r>
      <w:r w:rsidRPr="003F01A9">
        <w:rPr>
          <w:rFonts w:ascii="Century Gothic" w:hAnsi="Century Gothic"/>
          <w:b/>
          <w:bCs/>
          <w:color w:val="auto"/>
          <w:sz w:val="22"/>
          <w:szCs w:val="22"/>
          <w:lang w:val="es-ES"/>
        </w:rPr>
        <w:t xml:space="preserve">: </w:t>
      </w:r>
      <w:r w:rsidR="003D2F01" w:rsidRPr="003F01A9">
        <w:rPr>
          <w:rFonts w:ascii="Century Gothic" w:hAnsi="Century Gothic"/>
          <w:b/>
          <w:bCs/>
          <w:color w:val="auto"/>
          <w:sz w:val="22"/>
          <w:szCs w:val="22"/>
          <w:lang w:val="es-ES"/>
        </w:rPr>
        <w:t>SUMINISTRO DE AUTOBOMBA URBANA PESADA (BUP).</w:t>
      </w:r>
      <w:bookmarkEnd w:id="20"/>
    </w:p>
    <w:p w14:paraId="35A4D5BB" w14:textId="77777777" w:rsidR="008D5690" w:rsidRDefault="008D5690" w:rsidP="000449CD">
      <w:pPr>
        <w:spacing w:before="120" w:after="120"/>
        <w:rPr>
          <w:lang w:val="es-ES"/>
        </w:rPr>
      </w:pPr>
      <w:r>
        <w:rPr>
          <w:lang w:val="es-ES"/>
        </w:rPr>
        <w:t xml:space="preserve">Se suministrará </w:t>
      </w:r>
      <w:r w:rsidR="003D2F01">
        <w:rPr>
          <w:lang w:val="es-ES"/>
        </w:rPr>
        <w:t>UN</w:t>
      </w:r>
      <w:r>
        <w:rPr>
          <w:lang w:val="es-ES"/>
        </w:rPr>
        <w:t xml:space="preserve"> (1) vehículo autobomba urbana pesada (BUP) que cumpla con las siguientes características mínimas:</w:t>
      </w:r>
    </w:p>
    <w:p w14:paraId="0FA83A1B" w14:textId="77777777" w:rsidR="008D5690" w:rsidRDefault="008D5690" w:rsidP="00EC28B8">
      <w:pPr>
        <w:pStyle w:val="Ttulo3"/>
      </w:pPr>
      <w:bookmarkStart w:id="21" w:name="_Toc107566269"/>
      <w:r w:rsidRPr="008D5690">
        <w:t>AUTOBASTIDOR.</w:t>
      </w:r>
      <w:bookmarkEnd w:id="21"/>
    </w:p>
    <w:p w14:paraId="43C9E91D" w14:textId="77777777" w:rsidR="008D5690" w:rsidRDefault="008D5690" w:rsidP="000449CD">
      <w:pPr>
        <w:spacing w:before="120" w:after="120"/>
        <w:rPr>
          <w:lang w:val="es-ES"/>
        </w:rPr>
      </w:pPr>
      <w:r>
        <w:rPr>
          <w:lang w:val="es-ES"/>
        </w:rPr>
        <w:t>El chasis deberá cumplir con los siguientes requisitos y cumplirá con las condiciones exigidas para los vehículos de bomberos y la reglamentación general de vehículos vigente de aplicación:</w:t>
      </w:r>
    </w:p>
    <w:p w14:paraId="3400C611" w14:textId="7D59EB9A" w:rsidR="008D5690" w:rsidRDefault="00D05A50" w:rsidP="001F6790">
      <w:pPr>
        <w:pStyle w:val="Encabezado"/>
        <w:numPr>
          <w:ilvl w:val="0"/>
          <w:numId w:val="5"/>
        </w:numPr>
        <w:spacing w:before="120" w:after="120" w:line="360" w:lineRule="auto"/>
        <w:rPr>
          <w:lang w:val="es-ES"/>
        </w:rPr>
      </w:pPr>
      <w:r>
        <w:rPr>
          <w:u w:val="single"/>
          <w:lang w:val="es-ES"/>
        </w:rPr>
        <w:t>Categoría urbana</w:t>
      </w:r>
      <w:r w:rsidR="008D5690">
        <w:rPr>
          <w:u w:val="single"/>
          <w:lang w:val="es-ES"/>
        </w:rPr>
        <w:t>:</w:t>
      </w:r>
      <w:r w:rsidR="008D5690">
        <w:rPr>
          <w:lang w:val="es-ES"/>
        </w:rPr>
        <w:t xml:space="preserve"> </w:t>
      </w:r>
      <w:r w:rsidR="00AF1819">
        <w:rPr>
          <w:lang w:val="es-ES"/>
        </w:rPr>
        <w:t xml:space="preserve">según normativa UNE </w:t>
      </w:r>
      <w:r w:rsidR="00AF2CB4">
        <w:rPr>
          <w:lang w:val="es-ES"/>
        </w:rPr>
        <w:t>vigente de aplicación</w:t>
      </w:r>
      <w:r w:rsidR="00AF1819">
        <w:rPr>
          <w:lang w:val="es-ES"/>
        </w:rPr>
        <w:t>.</w:t>
      </w:r>
    </w:p>
    <w:p w14:paraId="1CBB4D6C" w14:textId="77777777" w:rsidR="008D5690" w:rsidRDefault="008D5690" w:rsidP="001F6790">
      <w:pPr>
        <w:pStyle w:val="Encabezado"/>
        <w:numPr>
          <w:ilvl w:val="0"/>
          <w:numId w:val="5"/>
        </w:numPr>
        <w:spacing w:before="120" w:after="120" w:line="360" w:lineRule="auto"/>
        <w:rPr>
          <w:lang w:val="es-ES"/>
        </w:rPr>
      </w:pPr>
      <w:r>
        <w:rPr>
          <w:u w:val="single"/>
          <w:lang w:val="es-ES"/>
        </w:rPr>
        <w:t>Tracción:</w:t>
      </w:r>
      <w:r>
        <w:rPr>
          <w:lang w:val="es-ES"/>
        </w:rPr>
        <w:t xml:space="preserve"> 4x2.</w:t>
      </w:r>
    </w:p>
    <w:p w14:paraId="5895FA81" w14:textId="77777777" w:rsidR="008D5690" w:rsidRDefault="008D5690" w:rsidP="001F6790">
      <w:pPr>
        <w:pStyle w:val="Encabezado"/>
        <w:numPr>
          <w:ilvl w:val="0"/>
          <w:numId w:val="5"/>
        </w:numPr>
        <w:spacing w:before="120" w:after="120" w:line="360" w:lineRule="auto"/>
        <w:rPr>
          <w:lang w:val="es-ES"/>
        </w:rPr>
      </w:pPr>
      <w:r>
        <w:rPr>
          <w:u w:val="single"/>
          <w:lang w:val="es-ES"/>
        </w:rPr>
        <w:t>Longitud máxima:</w:t>
      </w:r>
      <w:r>
        <w:rPr>
          <w:lang w:val="es-ES"/>
        </w:rPr>
        <w:t xml:space="preserve"> menor o igual a 8 m</w:t>
      </w:r>
      <w:r w:rsidR="000601F7">
        <w:rPr>
          <w:lang w:val="es-ES"/>
        </w:rPr>
        <w:t xml:space="preserve"> (incluyendo carrozado)</w:t>
      </w:r>
      <w:r>
        <w:rPr>
          <w:lang w:val="es-ES"/>
        </w:rPr>
        <w:t>.</w:t>
      </w:r>
    </w:p>
    <w:p w14:paraId="0CB811A4" w14:textId="77777777" w:rsidR="008D5690" w:rsidRDefault="008D5690" w:rsidP="001F6790">
      <w:pPr>
        <w:pStyle w:val="Encabezado"/>
        <w:numPr>
          <w:ilvl w:val="0"/>
          <w:numId w:val="5"/>
        </w:numPr>
        <w:spacing w:before="120" w:after="120" w:line="360" w:lineRule="auto"/>
        <w:rPr>
          <w:lang w:val="es-ES"/>
        </w:rPr>
      </w:pPr>
      <w:r>
        <w:rPr>
          <w:u w:val="single"/>
          <w:lang w:val="es-ES"/>
        </w:rPr>
        <w:t>Ancho máximo:</w:t>
      </w:r>
      <w:r>
        <w:rPr>
          <w:lang w:val="es-ES"/>
        </w:rPr>
        <w:t xml:space="preserve"> menor o igual a 2.550 mm</w:t>
      </w:r>
      <w:r w:rsidR="000601F7">
        <w:rPr>
          <w:lang w:val="es-ES"/>
        </w:rPr>
        <w:t xml:space="preserve"> (incluyendo carrozado)</w:t>
      </w:r>
      <w:r>
        <w:rPr>
          <w:lang w:val="es-ES"/>
        </w:rPr>
        <w:t>.</w:t>
      </w:r>
    </w:p>
    <w:p w14:paraId="0C896DD7" w14:textId="77777777" w:rsidR="008D5690" w:rsidRDefault="008D5690" w:rsidP="001F6790">
      <w:pPr>
        <w:pStyle w:val="Encabezado"/>
        <w:numPr>
          <w:ilvl w:val="0"/>
          <w:numId w:val="5"/>
        </w:numPr>
        <w:spacing w:before="120" w:after="120" w:line="360" w:lineRule="auto"/>
        <w:rPr>
          <w:lang w:val="es-ES"/>
        </w:rPr>
      </w:pPr>
      <w:r>
        <w:rPr>
          <w:u w:val="single"/>
          <w:lang w:val="es-ES"/>
        </w:rPr>
        <w:t>Masa máxima de matriculación:</w:t>
      </w:r>
      <w:r>
        <w:rPr>
          <w:lang w:val="es-ES"/>
        </w:rPr>
        <w:t xml:space="preserve"> 18.000 kg.</w:t>
      </w:r>
    </w:p>
    <w:p w14:paraId="0F47797F" w14:textId="77777777" w:rsidR="008D5690" w:rsidRDefault="008D5690" w:rsidP="001F6790">
      <w:pPr>
        <w:pStyle w:val="Encabezado"/>
        <w:numPr>
          <w:ilvl w:val="0"/>
          <w:numId w:val="5"/>
        </w:numPr>
        <w:spacing w:before="120" w:after="120" w:line="360" w:lineRule="auto"/>
        <w:rPr>
          <w:lang w:val="es-ES"/>
        </w:rPr>
      </w:pPr>
      <w:r>
        <w:rPr>
          <w:u w:val="single"/>
          <w:lang w:val="es-ES"/>
        </w:rPr>
        <w:t>Altura máxima chasis:</w:t>
      </w:r>
      <w:r>
        <w:rPr>
          <w:lang w:val="es-ES"/>
        </w:rPr>
        <w:t xml:space="preserve"> 3.000 </w:t>
      </w:r>
      <w:proofErr w:type="spellStart"/>
      <w:r>
        <w:rPr>
          <w:lang w:val="es-ES"/>
        </w:rPr>
        <w:t>mm.</w:t>
      </w:r>
      <w:proofErr w:type="spellEnd"/>
    </w:p>
    <w:p w14:paraId="440CACF1" w14:textId="77777777" w:rsidR="008D5690" w:rsidRDefault="008D5690" w:rsidP="001F6790">
      <w:pPr>
        <w:pStyle w:val="Encabezado"/>
        <w:numPr>
          <w:ilvl w:val="0"/>
          <w:numId w:val="5"/>
        </w:numPr>
        <w:spacing w:before="120" w:after="120" w:line="360" w:lineRule="auto"/>
        <w:rPr>
          <w:lang w:val="es-ES"/>
        </w:rPr>
      </w:pPr>
      <w:r>
        <w:rPr>
          <w:u w:val="single"/>
          <w:lang w:val="es-ES"/>
        </w:rPr>
        <w:lastRenderedPageBreak/>
        <w:t>Neumáticos:</w:t>
      </w:r>
      <w:r>
        <w:rPr>
          <w:lang w:val="es-ES"/>
        </w:rPr>
        <w:t xml:space="preserve"> 315/80 R 22,5’’.</w:t>
      </w:r>
    </w:p>
    <w:p w14:paraId="35536F0C" w14:textId="77777777" w:rsidR="008D5690" w:rsidRDefault="008D5690" w:rsidP="001F6790">
      <w:pPr>
        <w:pStyle w:val="Encabezado"/>
        <w:numPr>
          <w:ilvl w:val="0"/>
          <w:numId w:val="5"/>
        </w:numPr>
        <w:spacing w:before="120" w:after="120" w:line="360" w:lineRule="auto"/>
        <w:rPr>
          <w:lang w:val="es-ES"/>
        </w:rPr>
      </w:pPr>
      <w:r>
        <w:rPr>
          <w:u w:val="single"/>
          <w:lang w:val="es-ES"/>
        </w:rPr>
        <w:t>Depósito de combustible mínimo:</w:t>
      </w:r>
      <w:r>
        <w:rPr>
          <w:lang w:val="es-ES"/>
        </w:rPr>
        <w:t xml:space="preserve"> 250 L.</w:t>
      </w:r>
    </w:p>
    <w:p w14:paraId="5CD7DC80" w14:textId="77777777" w:rsidR="008D5690" w:rsidRDefault="008D5690" w:rsidP="001F6790">
      <w:pPr>
        <w:pStyle w:val="Encabezado"/>
        <w:numPr>
          <w:ilvl w:val="0"/>
          <w:numId w:val="5"/>
        </w:numPr>
        <w:spacing w:before="120" w:after="120" w:line="360" w:lineRule="auto"/>
        <w:rPr>
          <w:lang w:val="es-ES"/>
        </w:rPr>
      </w:pPr>
      <w:r>
        <w:rPr>
          <w:u w:val="single"/>
          <w:lang w:val="es-ES"/>
        </w:rPr>
        <w:t>Suspensión delantera:</w:t>
      </w:r>
      <w:r>
        <w:rPr>
          <w:lang w:val="es-ES"/>
        </w:rPr>
        <w:t xml:space="preserve"> ballesta y amortiguadores.</w:t>
      </w:r>
    </w:p>
    <w:p w14:paraId="6032FCBB" w14:textId="77777777" w:rsidR="008D5690" w:rsidRDefault="008D5690" w:rsidP="001F6790">
      <w:pPr>
        <w:pStyle w:val="Encabezado"/>
        <w:numPr>
          <w:ilvl w:val="0"/>
          <w:numId w:val="5"/>
        </w:numPr>
        <w:spacing w:before="120" w:after="120" w:line="360" w:lineRule="auto"/>
        <w:rPr>
          <w:lang w:val="es-ES"/>
        </w:rPr>
      </w:pPr>
      <w:r>
        <w:rPr>
          <w:u w:val="single"/>
          <w:lang w:val="es-ES"/>
        </w:rPr>
        <w:t>Suspensión trasera:</w:t>
      </w:r>
      <w:r>
        <w:rPr>
          <w:lang w:val="es-ES"/>
        </w:rPr>
        <w:t xml:space="preserve"> ballesta con amortiguadores y barra estabilizadora.</w:t>
      </w:r>
    </w:p>
    <w:p w14:paraId="1F1670CC" w14:textId="77777777" w:rsidR="008D5690" w:rsidRDefault="008D5690" w:rsidP="001F6790">
      <w:pPr>
        <w:pStyle w:val="Encabezado"/>
        <w:numPr>
          <w:ilvl w:val="0"/>
          <w:numId w:val="5"/>
        </w:numPr>
        <w:spacing w:before="120" w:after="120" w:line="360" w:lineRule="auto"/>
        <w:rPr>
          <w:lang w:val="es-ES"/>
        </w:rPr>
      </w:pPr>
      <w:r>
        <w:rPr>
          <w:u w:val="single"/>
          <w:lang w:val="es-ES"/>
        </w:rPr>
        <w:t>Caja de cambios:</w:t>
      </w:r>
      <w:r>
        <w:rPr>
          <w:lang w:val="es-ES"/>
        </w:rPr>
        <w:t xml:space="preserve"> automática y automatizada.</w:t>
      </w:r>
    </w:p>
    <w:p w14:paraId="3AF1F3F0" w14:textId="77777777" w:rsidR="008D5690" w:rsidRDefault="008D5690" w:rsidP="001F6790">
      <w:pPr>
        <w:pStyle w:val="Encabezado"/>
        <w:numPr>
          <w:ilvl w:val="0"/>
          <w:numId w:val="5"/>
        </w:numPr>
        <w:spacing w:before="120" w:after="120" w:line="360" w:lineRule="auto"/>
        <w:rPr>
          <w:lang w:val="es-ES"/>
        </w:rPr>
      </w:pPr>
      <w:r>
        <w:rPr>
          <w:u w:val="single"/>
          <w:lang w:val="es-ES"/>
        </w:rPr>
        <w:t>Cabina doble:</w:t>
      </w:r>
      <w:r>
        <w:rPr>
          <w:lang w:val="es-ES"/>
        </w:rPr>
        <w:t xml:space="preserve"> 4+2.</w:t>
      </w:r>
    </w:p>
    <w:p w14:paraId="6F281002" w14:textId="38C6FA91" w:rsidR="008D5690" w:rsidRDefault="008D5690" w:rsidP="001F6790">
      <w:pPr>
        <w:pStyle w:val="Encabezado"/>
        <w:numPr>
          <w:ilvl w:val="0"/>
          <w:numId w:val="5"/>
        </w:numPr>
        <w:spacing w:before="120" w:after="120" w:line="360" w:lineRule="auto"/>
        <w:rPr>
          <w:lang w:val="es-ES"/>
        </w:rPr>
      </w:pPr>
      <w:r>
        <w:rPr>
          <w:u w:val="single"/>
          <w:lang w:val="es-ES"/>
        </w:rPr>
        <w:t>Toma de fuerza:</w:t>
      </w:r>
      <w:r>
        <w:rPr>
          <w:lang w:val="es-ES"/>
        </w:rPr>
        <w:t xml:space="preserve"> conexión de bomba.</w:t>
      </w:r>
    </w:p>
    <w:p w14:paraId="44875103" w14:textId="0278A8D9" w:rsidR="00E06933" w:rsidRPr="00E06933" w:rsidRDefault="00E06933" w:rsidP="00E06933">
      <w:pPr>
        <w:pStyle w:val="Encabezado"/>
        <w:spacing w:before="120" w:after="120" w:line="360" w:lineRule="auto"/>
        <w:rPr>
          <w:lang w:val="es-ES"/>
        </w:rPr>
      </w:pPr>
      <w:r>
        <w:rPr>
          <w:lang w:val="es-ES"/>
        </w:rPr>
        <w:t>El período de garantía establecido para el chasis de este vehículo será de TRES (3) AÑOS.</w:t>
      </w:r>
    </w:p>
    <w:p w14:paraId="6EFB040D" w14:textId="77777777" w:rsidR="00CA1455" w:rsidRDefault="00CA1455" w:rsidP="00EC28B8">
      <w:pPr>
        <w:pStyle w:val="Ttulo3"/>
      </w:pPr>
      <w:bookmarkStart w:id="22" w:name="_Toc107566270"/>
      <w:r w:rsidRPr="00CA1455">
        <w:t>MOTOR.</w:t>
      </w:r>
      <w:bookmarkEnd w:id="22"/>
    </w:p>
    <w:p w14:paraId="2ED75325" w14:textId="77777777" w:rsidR="00CA1455" w:rsidRDefault="00CA1455" w:rsidP="001F6790">
      <w:pPr>
        <w:pStyle w:val="Encabezado"/>
        <w:numPr>
          <w:ilvl w:val="0"/>
          <w:numId w:val="5"/>
        </w:numPr>
        <w:spacing w:before="120" w:after="120" w:line="360" w:lineRule="auto"/>
        <w:rPr>
          <w:lang w:val="es-ES"/>
        </w:rPr>
      </w:pPr>
      <w:r>
        <w:rPr>
          <w:u w:val="single"/>
          <w:lang w:val="es-ES"/>
        </w:rPr>
        <w:t>Tipo de motor:</w:t>
      </w:r>
      <w:r>
        <w:rPr>
          <w:lang w:val="es-ES"/>
        </w:rPr>
        <w:t xml:space="preserve"> </w:t>
      </w:r>
      <w:r w:rsidR="00200B05">
        <w:rPr>
          <w:lang w:val="es-ES"/>
        </w:rPr>
        <w:t>diésel</w:t>
      </w:r>
      <w:r>
        <w:rPr>
          <w:lang w:val="es-ES"/>
        </w:rPr>
        <w:t>, 6 cilindros en línea, inyección directa.</w:t>
      </w:r>
    </w:p>
    <w:p w14:paraId="159D85FD" w14:textId="77777777" w:rsidR="00CA1455" w:rsidRDefault="00CA1455" w:rsidP="001F6790">
      <w:pPr>
        <w:pStyle w:val="Encabezado"/>
        <w:numPr>
          <w:ilvl w:val="0"/>
          <w:numId w:val="5"/>
        </w:numPr>
        <w:spacing w:before="120" w:after="120" w:line="360" w:lineRule="auto"/>
        <w:rPr>
          <w:lang w:val="es-ES"/>
        </w:rPr>
      </w:pPr>
      <w:r>
        <w:rPr>
          <w:u w:val="single"/>
          <w:lang w:val="es-ES"/>
        </w:rPr>
        <w:t>Potencia mínima:</w:t>
      </w:r>
      <w:r>
        <w:rPr>
          <w:lang w:val="es-ES"/>
        </w:rPr>
        <w:t xml:space="preserve"> 400 CV.</w:t>
      </w:r>
    </w:p>
    <w:p w14:paraId="572A02B1" w14:textId="77777777" w:rsidR="00CA1455" w:rsidRDefault="00CA1455" w:rsidP="001F6790">
      <w:pPr>
        <w:pStyle w:val="Encabezado"/>
        <w:numPr>
          <w:ilvl w:val="0"/>
          <w:numId w:val="5"/>
        </w:numPr>
        <w:spacing w:before="120" w:after="120" w:line="360" w:lineRule="auto"/>
        <w:rPr>
          <w:lang w:val="es-ES"/>
        </w:rPr>
      </w:pPr>
      <w:r>
        <w:rPr>
          <w:u w:val="single"/>
          <w:lang w:val="es-ES"/>
        </w:rPr>
        <w:t>Par motor mínimo:</w:t>
      </w:r>
      <w:r>
        <w:rPr>
          <w:lang w:val="es-ES"/>
        </w:rPr>
        <w:t xml:space="preserve"> 2.150 Nm.</w:t>
      </w:r>
    </w:p>
    <w:p w14:paraId="01B61A98" w14:textId="77777777" w:rsidR="00CA1455" w:rsidRDefault="00CA1455" w:rsidP="001F6790">
      <w:pPr>
        <w:pStyle w:val="Encabezado"/>
        <w:numPr>
          <w:ilvl w:val="0"/>
          <w:numId w:val="5"/>
        </w:numPr>
        <w:spacing w:before="120" w:after="120" w:line="360" w:lineRule="auto"/>
        <w:rPr>
          <w:lang w:val="es-ES"/>
        </w:rPr>
      </w:pPr>
      <w:r>
        <w:rPr>
          <w:u w:val="single"/>
          <w:lang w:val="es-ES"/>
        </w:rPr>
        <w:t>Cilindrada mínima:</w:t>
      </w:r>
      <w:r>
        <w:rPr>
          <w:lang w:val="es-ES"/>
        </w:rPr>
        <w:t xml:space="preserve"> 12.000 cm</w:t>
      </w:r>
      <w:r>
        <w:rPr>
          <w:vertAlign w:val="superscript"/>
          <w:lang w:val="es-ES"/>
        </w:rPr>
        <w:t>3</w:t>
      </w:r>
      <w:r>
        <w:rPr>
          <w:lang w:val="es-ES"/>
        </w:rPr>
        <w:t>.</w:t>
      </w:r>
    </w:p>
    <w:p w14:paraId="4226E7F9" w14:textId="77777777" w:rsidR="00CA1455" w:rsidRDefault="00CA1455" w:rsidP="001F6790">
      <w:pPr>
        <w:pStyle w:val="Encabezado"/>
        <w:numPr>
          <w:ilvl w:val="0"/>
          <w:numId w:val="5"/>
        </w:numPr>
        <w:spacing w:before="120" w:after="120" w:line="360" w:lineRule="auto"/>
        <w:rPr>
          <w:lang w:val="es-ES"/>
        </w:rPr>
      </w:pPr>
      <w:r>
        <w:rPr>
          <w:u w:val="single"/>
          <w:lang w:val="es-ES"/>
        </w:rPr>
        <w:t>Normativa:</w:t>
      </w:r>
      <w:r>
        <w:rPr>
          <w:lang w:val="es-ES"/>
        </w:rPr>
        <w:t xml:space="preserve"> EURO VI.</w:t>
      </w:r>
    </w:p>
    <w:p w14:paraId="699E227C" w14:textId="77777777" w:rsidR="00CA1455" w:rsidRDefault="00CA1455" w:rsidP="001F6790">
      <w:pPr>
        <w:pStyle w:val="Encabezado"/>
        <w:numPr>
          <w:ilvl w:val="0"/>
          <w:numId w:val="5"/>
        </w:numPr>
        <w:spacing w:before="120" w:after="120" w:line="360" w:lineRule="auto"/>
        <w:rPr>
          <w:lang w:val="es-ES"/>
        </w:rPr>
      </w:pPr>
      <w:r>
        <w:rPr>
          <w:u w:val="single"/>
          <w:lang w:val="es-ES"/>
        </w:rPr>
        <w:t>Toma de fuerza incorporada:</w:t>
      </w:r>
      <w:r>
        <w:rPr>
          <w:lang w:val="es-ES"/>
        </w:rPr>
        <w:t xml:space="preserve"> sí.</w:t>
      </w:r>
    </w:p>
    <w:p w14:paraId="729DD685" w14:textId="77777777" w:rsidR="00CA1455" w:rsidRDefault="00CA1455" w:rsidP="000449CD">
      <w:pPr>
        <w:spacing w:before="120" w:after="120"/>
        <w:ind w:left="360"/>
        <w:rPr>
          <w:lang w:val="es-ES"/>
        </w:rPr>
      </w:pPr>
      <w:r>
        <w:rPr>
          <w:lang w:val="es-ES"/>
        </w:rPr>
        <w:t>Asimismo, irá equipado con pantallas insonorizadas que limitan el nivel sonoro del vehículo a 82 dB (A).</w:t>
      </w:r>
    </w:p>
    <w:p w14:paraId="2C3BA69A" w14:textId="77777777" w:rsidR="00CA1455" w:rsidRDefault="00CA1455" w:rsidP="00EC28B8">
      <w:pPr>
        <w:pStyle w:val="Ttulo3"/>
      </w:pPr>
      <w:bookmarkStart w:id="23" w:name="_Toc107566271"/>
      <w:r w:rsidRPr="00CA1455">
        <w:t>REFRIGERACIÓN.</w:t>
      </w:r>
      <w:bookmarkEnd w:id="23"/>
    </w:p>
    <w:p w14:paraId="07732635" w14:textId="77777777" w:rsidR="00CA1455" w:rsidRDefault="00CA1455" w:rsidP="000449CD">
      <w:pPr>
        <w:spacing w:before="120" w:after="120"/>
        <w:rPr>
          <w:lang w:val="es-ES"/>
        </w:rPr>
      </w:pPr>
      <w:r>
        <w:rPr>
          <w:lang w:val="es-ES"/>
        </w:rPr>
        <w:t>Complementario al propio vehículo, que garantice el correcto funcionamiento del motor en condiciones de trabajo extremas.</w:t>
      </w:r>
    </w:p>
    <w:p w14:paraId="678D84EF" w14:textId="77777777" w:rsidR="00CA1455" w:rsidRDefault="00CA1455" w:rsidP="000449CD">
      <w:pPr>
        <w:spacing w:before="120" w:after="120"/>
        <w:rPr>
          <w:lang w:val="es-ES"/>
        </w:rPr>
      </w:pPr>
      <w:r>
        <w:rPr>
          <w:lang w:val="es-ES"/>
        </w:rPr>
        <w:t xml:space="preserve">Contará con sistema de refrigeración auxiliar que permitirá su funcionamiento en situación estacionaria con la bomba hidráulica funcionando en condiciones nominales depresión y caudal a temperatura ambiente no inferior a 40 </w:t>
      </w:r>
      <w:proofErr w:type="spellStart"/>
      <w:r>
        <w:rPr>
          <w:lang w:val="es-ES"/>
        </w:rPr>
        <w:t>ºC</w:t>
      </w:r>
      <w:proofErr w:type="spellEnd"/>
      <w:r>
        <w:rPr>
          <w:lang w:val="es-ES"/>
        </w:rPr>
        <w:t>. Este deberá entrar en funcionamiento aunque la reserva de agua de la cisterna sea nula. Asimismo, no habrá mezcla entre el agua de refrigeración con la de la bomba, ni deberá disminuirse las prestaciones de esta, desviando parte del caudal para la refrigeración.</w:t>
      </w:r>
    </w:p>
    <w:p w14:paraId="3B31C22E" w14:textId="77777777" w:rsidR="00CA1455" w:rsidRPr="00CA1455" w:rsidRDefault="00CA1455" w:rsidP="00EC28B8">
      <w:pPr>
        <w:pStyle w:val="Ttulo3"/>
      </w:pPr>
      <w:bookmarkStart w:id="24" w:name="_Toc107566272"/>
      <w:r w:rsidRPr="00CA1455">
        <w:t>SUSPENSIÓN.</w:t>
      </w:r>
      <w:bookmarkEnd w:id="24"/>
    </w:p>
    <w:p w14:paraId="7EF33420" w14:textId="1B02F94E" w:rsidR="00CA1455" w:rsidRDefault="00CA1455" w:rsidP="000449CD">
      <w:pPr>
        <w:spacing w:before="120" w:after="120"/>
        <w:rPr>
          <w:lang w:val="es-ES"/>
        </w:rPr>
      </w:pPr>
      <w:r w:rsidRPr="00CA1455">
        <w:rPr>
          <w:lang w:val="es-ES"/>
        </w:rPr>
        <w:t xml:space="preserve">En las condiciones de uso previstas, la suspensión debe poder soportar permanentemente y sin daño la masa total autorizada en carga (MTAC) del vehículo, incluso en las más duras condiciones de utilización, sin detrimento de la estabilidad del </w:t>
      </w:r>
      <w:r w:rsidRPr="00CA1455">
        <w:rPr>
          <w:lang w:val="es-ES"/>
        </w:rPr>
        <w:lastRenderedPageBreak/>
        <w:t xml:space="preserve">vehículo, ya sea en vacío como en plena carga en </w:t>
      </w:r>
      <w:r w:rsidR="00D05A50" w:rsidRPr="00CA1455">
        <w:rPr>
          <w:lang w:val="es-ES"/>
        </w:rPr>
        <w:t>diferentes tipos</w:t>
      </w:r>
      <w:r w:rsidRPr="00CA1455">
        <w:rPr>
          <w:lang w:val="es-ES"/>
        </w:rPr>
        <w:t xml:space="preserve"> de superficies.</w:t>
      </w:r>
    </w:p>
    <w:p w14:paraId="5323B286" w14:textId="77777777" w:rsidR="00CA1455" w:rsidRPr="00CA1455" w:rsidRDefault="00CA1455" w:rsidP="00EC28B8">
      <w:pPr>
        <w:pStyle w:val="Ttulo3"/>
      </w:pPr>
      <w:bookmarkStart w:id="25" w:name="_Toc107566273"/>
      <w:r w:rsidRPr="00CA1455">
        <w:t>DIRECCIÓN.</w:t>
      </w:r>
      <w:bookmarkEnd w:id="25"/>
    </w:p>
    <w:p w14:paraId="1B84A51C" w14:textId="77777777" w:rsidR="00CA1455" w:rsidRDefault="00CA1455" w:rsidP="000449CD">
      <w:pPr>
        <w:spacing w:before="120" w:after="120"/>
        <w:rPr>
          <w:lang w:val="es-ES"/>
        </w:rPr>
      </w:pPr>
      <w:r>
        <w:rPr>
          <w:lang w:val="es-ES"/>
        </w:rPr>
        <w:t>Será servoasistida hidráulicamente, con posibilidad de accionamiento manual en caso de fallo del sistema hidráulico.</w:t>
      </w:r>
    </w:p>
    <w:p w14:paraId="4ABEE243" w14:textId="77777777" w:rsidR="00CA1455" w:rsidRPr="00CA1455" w:rsidRDefault="00CA1455" w:rsidP="00EC28B8">
      <w:pPr>
        <w:pStyle w:val="Ttulo3"/>
      </w:pPr>
      <w:bookmarkStart w:id="26" w:name="_Toc107566274"/>
      <w:r w:rsidRPr="00CA1455">
        <w:t>TRANSMISIONES.</w:t>
      </w:r>
      <w:bookmarkEnd w:id="26"/>
    </w:p>
    <w:p w14:paraId="17FAFBEF" w14:textId="77777777" w:rsidR="00CA1455" w:rsidRPr="00CA1455" w:rsidRDefault="00CA1455" w:rsidP="001F6790">
      <w:pPr>
        <w:pStyle w:val="Encabezado"/>
        <w:numPr>
          <w:ilvl w:val="0"/>
          <w:numId w:val="5"/>
        </w:numPr>
        <w:spacing w:before="120" w:after="120" w:line="360" w:lineRule="auto"/>
        <w:rPr>
          <w:lang w:val="es-ES"/>
        </w:rPr>
      </w:pPr>
      <w:r>
        <w:rPr>
          <w:u w:val="single"/>
          <w:lang w:val="es-ES"/>
        </w:rPr>
        <w:t>Caja de cambios:</w:t>
      </w:r>
      <w:r w:rsidRPr="00CA1455">
        <w:rPr>
          <w:lang w:val="es-ES"/>
        </w:rPr>
        <w:t xml:space="preserve"> La caja de cambios será totalmente semiautomática, de manera que, a voluntad del conductor, pueda colocarse con la modalidad de automática; también será automatizada. Con disponibilidad para toma de fuerza. Avisador acústico de marcha atrás con una potencia mínima de al menos 80 dB. </w:t>
      </w:r>
    </w:p>
    <w:p w14:paraId="129FC044" w14:textId="77777777" w:rsidR="00CA1455" w:rsidRDefault="00CA1455" w:rsidP="000449CD">
      <w:pPr>
        <w:pStyle w:val="Encabezado"/>
        <w:spacing w:before="120" w:after="120" w:line="360" w:lineRule="auto"/>
        <w:rPr>
          <w:lang w:val="es-ES"/>
        </w:rPr>
      </w:pPr>
      <w:r w:rsidRPr="00CA1455">
        <w:rPr>
          <w:lang w:val="es-ES"/>
        </w:rPr>
        <w:t>El vehículo vendrá equipado con un sistema limitador de velocidad, que se podrá quitar a voluntad.</w:t>
      </w:r>
    </w:p>
    <w:p w14:paraId="159FAC46" w14:textId="7FD579EB" w:rsidR="00CA1455" w:rsidRPr="00CA1455" w:rsidRDefault="00CA1455" w:rsidP="001F6790">
      <w:pPr>
        <w:pStyle w:val="Encabezado"/>
        <w:numPr>
          <w:ilvl w:val="0"/>
          <w:numId w:val="5"/>
        </w:numPr>
        <w:spacing w:before="120" w:after="120" w:line="360" w:lineRule="auto"/>
        <w:rPr>
          <w:lang w:val="es-ES"/>
        </w:rPr>
      </w:pPr>
      <w:r w:rsidRPr="00CA1455">
        <w:rPr>
          <w:u w:val="single"/>
          <w:lang w:val="es-ES"/>
        </w:rPr>
        <w:t>Toma de fuerza:</w:t>
      </w:r>
      <w:r>
        <w:rPr>
          <w:u w:val="single"/>
          <w:lang w:val="es-ES"/>
        </w:rPr>
        <w:t xml:space="preserve"> </w:t>
      </w:r>
      <w:r w:rsidRPr="00CA1455">
        <w:rPr>
          <w:lang w:val="es-ES"/>
        </w:rPr>
        <w:t xml:space="preserve">Acoplada directamente al tren fijo de la caja de cambios, con conexión automática. El accionamiento de la toma de fuerza se realizará desde cabina </w:t>
      </w:r>
      <w:r w:rsidR="00D05A50" w:rsidRPr="00CA1455">
        <w:rPr>
          <w:lang w:val="es-ES"/>
        </w:rPr>
        <w:t>y desde</w:t>
      </w:r>
      <w:r w:rsidRPr="00CA1455">
        <w:rPr>
          <w:lang w:val="es-ES"/>
        </w:rPr>
        <w:t xml:space="preserve"> la zona de </w:t>
      </w:r>
      <w:r w:rsidR="007A4966" w:rsidRPr="00CA1455">
        <w:rPr>
          <w:lang w:val="es-ES"/>
        </w:rPr>
        <w:t>la bomba</w:t>
      </w:r>
      <w:r w:rsidRPr="00CA1455">
        <w:rPr>
          <w:lang w:val="es-ES"/>
        </w:rPr>
        <w:t xml:space="preserve">. Incorporará señalización óptica y acústica de conexión de bomba, en lugar visible del cuadro de instrumentos. </w:t>
      </w:r>
    </w:p>
    <w:p w14:paraId="29A0BC6B" w14:textId="77777777" w:rsidR="00CA1455" w:rsidRDefault="00CA1455" w:rsidP="000449CD">
      <w:pPr>
        <w:pStyle w:val="Encabezado"/>
        <w:spacing w:before="120" w:after="120" w:line="360" w:lineRule="auto"/>
        <w:rPr>
          <w:lang w:val="es-ES"/>
        </w:rPr>
      </w:pPr>
      <w:r w:rsidRPr="00CA1455">
        <w:rPr>
          <w:lang w:val="es-ES"/>
        </w:rPr>
        <w:t>Todos los elementos de accionamiento de la bomba serán capaces de transmitir en servicio continuo las potencias exigidas para el funcionamiento de la bomba a su régimen nominal.</w:t>
      </w:r>
    </w:p>
    <w:p w14:paraId="1669172F" w14:textId="77777777" w:rsidR="00CA1455" w:rsidRDefault="00CA1455" w:rsidP="00EC28B8">
      <w:pPr>
        <w:pStyle w:val="Ttulo3"/>
      </w:pPr>
      <w:bookmarkStart w:id="27" w:name="_Toc107566275"/>
      <w:r w:rsidRPr="00CA1455">
        <w:t>FRENOS.</w:t>
      </w:r>
      <w:bookmarkEnd w:id="27"/>
    </w:p>
    <w:p w14:paraId="58AB3665" w14:textId="77777777" w:rsidR="00CA1455" w:rsidRPr="00CA1455" w:rsidRDefault="00CA1455" w:rsidP="001F6790">
      <w:pPr>
        <w:pStyle w:val="Encabezado"/>
        <w:numPr>
          <w:ilvl w:val="0"/>
          <w:numId w:val="5"/>
        </w:numPr>
        <w:spacing w:before="120" w:after="120" w:line="360" w:lineRule="auto"/>
        <w:rPr>
          <w:lang w:val="es-ES"/>
        </w:rPr>
      </w:pPr>
      <w:r>
        <w:rPr>
          <w:u w:val="single"/>
          <w:lang w:val="es-ES"/>
        </w:rPr>
        <w:t>Freno de servicio:</w:t>
      </w:r>
    </w:p>
    <w:p w14:paraId="3B52B61B" w14:textId="1A7C25A6" w:rsidR="00CA1455" w:rsidRPr="00CA1455" w:rsidRDefault="00CA1455" w:rsidP="001F6790">
      <w:pPr>
        <w:pStyle w:val="Encabezado"/>
        <w:numPr>
          <w:ilvl w:val="1"/>
          <w:numId w:val="5"/>
        </w:numPr>
        <w:spacing w:before="120" w:after="120" w:line="360" w:lineRule="auto"/>
        <w:rPr>
          <w:lang w:val="es-ES"/>
        </w:rPr>
      </w:pPr>
      <w:r w:rsidRPr="00CA1455">
        <w:rPr>
          <w:lang w:val="es-ES"/>
        </w:rPr>
        <w:t xml:space="preserve">Sistema de frenado </w:t>
      </w:r>
      <w:r w:rsidR="00D05A50" w:rsidRPr="00CA1455">
        <w:rPr>
          <w:lang w:val="es-ES"/>
        </w:rPr>
        <w:t>electroneumático</w:t>
      </w:r>
      <w:r w:rsidRPr="00CA1455">
        <w:rPr>
          <w:lang w:val="es-ES"/>
        </w:rPr>
        <w:t xml:space="preserve"> con dos circuitos independientes, con regulación automática en todas las ruedas en función de la carga, (EBS).</w:t>
      </w:r>
    </w:p>
    <w:p w14:paraId="6F20F57C" w14:textId="77777777" w:rsidR="00CA1455" w:rsidRPr="00CA1455" w:rsidRDefault="00CA1455" w:rsidP="001F6790">
      <w:pPr>
        <w:pStyle w:val="Encabezado"/>
        <w:numPr>
          <w:ilvl w:val="1"/>
          <w:numId w:val="5"/>
        </w:numPr>
        <w:spacing w:before="120" w:after="120" w:line="360" w:lineRule="auto"/>
        <w:rPr>
          <w:lang w:val="es-ES"/>
        </w:rPr>
      </w:pPr>
      <w:r w:rsidRPr="00CA1455">
        <w:rPr>
          <w:lang w:val="es-ES"/>
        </w:rPr>
        <w:t>Sistema antibloqueo de ruedas (ABS).</w:t>
      </w:r>
    </w:p>
    <w:p w14:paraId="5E76816B" w14:textId="77777777" w:rsidR="00CA1455" w:rsidRPr="00CA1455" w:rsidRDefault="00CA1455" w:rsidP="001F6790">
      <w:pPr>
        <w:pStyle w:val="Encabezado"/>
        <w:numPr>
          <w:ilvl w:val="1"/>
          <w:numId w:val="5"/>
        </w:numPr>
        <w:spacing w:before="120" w:after="120" w:line="360" w:lineRule="auto"/>
        <w:rPr>
          <w:lang w:val="es-ES"/>
        </w:rPr>
      </w:pPr>
      <w:r w:rsidRPr="00CA1455">
        <w:rPr>
          <w:lang w:val="es-ES"/>
        </w:rPr>
        <w:t xml:space="preserve">Dispositivo de frenado en </w:t>
      </w:r>
      <w:proofErr w:type="gramStart"/>
      <w:r w:rsidRPr="00CA1455">
        <w:rPr>
          <w:lang w:val="es-ES"/>
        </w:rPr>
        <w:t>caja</w:t>
      </w:r>
      <w:proofErr w:type="gramEnd"/>
      <w:r w:rsidRPr="00CA1455">
        <w:rPr>
          <w:lang w:val="es-ES"/>
        </w:rPr>
        <w:t xml:space="preserve"> de cambios tipo </w:t>
      </w:r>
      <w:proofErr w:type="spellStart"/>
      <w:r w:rsidRPr="00CA1455">
        <w:rPr>
          <w:lang w:val="es-ES"/>
        </w:rPr>
        <w:t>Retarder</w:t>
      </w:r>
      <w:proofErr w:type="spellEnd"/>
      <w:r w:rsidRPr="00CA1455">
        <w:rPr>
          <w:lang w:val="es-ES"/>
        </w:rPr>
        <w:t>.</w:t>
      </w:r>
    </w:p>
    <w:p w14:paraId="034FCAF4" w14:textId="77777777" w:rsidR="00CA1455" w:rsidRPr="00CA1455" w:rsidRDefault="00CA1455" w:rsidP="001F6790">
      <w:pPr>
        <w:pStyle w:val="Encabezado"/>
        <w:numPr>
          <w:ilvl w:val="1"/>
          <w:numId w:val="5"/>
        </w:numPr>
        <w:spacing w:before="120" w:after="120" w:line="360" w:lineRule="auto"/>
        <w:rPr>
          <w:lang w:val="es-ES"/>
        </w:rPr>
      </w:pPr>
      <w:r w:rsidRPr="00CA1455">
        <w:rPr>
          <w:lang w:val="es-ES"/>
        </w:rPr>
        <w:t>Freno balancín (EVB).</w:t>
      </w:r>
    </w:p>
    <w:p w14:paraId="2729A764" w14:textId="77777777" w:rsidR="00CA1455" w:rsidRPr="00CA1455" w:rsidRDefault="00CA1455" w:rsidP="001F6790">
      <w:pPr>
        <w:pStyle w:val="Encabezado"/>
        <w:numPr>
          <w:ilvl w:val="1"/>
          <w:numId w:val="5"/>
        </w:numPr>
        <w:spacing w:before="120" w:after="120" w:line="360" w:lineRule="auto"/>
        <w:rPr>
          <w:lang w:val="es-ES"/>
        </w:rPr>
      </w:pPr>
      <w:r w:rsidRPr="00CA1455">
        <w:rPr>
          <w:lang w:val="es-ES"/>
        </w:rPr>
        <w:t>Freno motor con accionamiento adicional a través del pedal de freno.</w:t>
      </w:r>
    </w:p>
    <w:p w14:paraId="04077C61" w14:textId="3BB33916" w:rsidR="00CA1455" w:rsidRDefault="00CA1455" w:rsidP="001F6790">
      <w:pPr>
        <w:pStyle w:val="Encabezado"/>
        <w:numPr>
          <w:ilvl w:val="1"/>
          <w:numId w:val="5"/>
        </w:numPr>
        <w:spacing w:before="120" w:after="120" w:line="360" w:lineRule="auto"/>
        <w:rPr>
          <w:lang w:val="es-ES"/>
        </w:rPr>
      </w:pPr>
      <w:r w:rsidRPr="00CA1455">
        <w:rPr>
          <w:lang w:val="es-ES"/>
        </w:rPr>
        <w:t xml:space="preserve">Freno de parada (para cuando estamos en cuestas no es necesario pisar el freno de pie ni el freno de mano para salir). </w:t>
      </w:r>
    </w:p>
    <w:p w14:paraId="65A1DFA0" w14:textId="77777777" w:rsidR="007A4966" w:rsidRPr="00CA1455" w:rsidRDefault="007A4966" w:rsidP="007A4966">
      <w:pPr>
        <w:pStyle w:val="Encabezado"/>
        <w:spacing w:before="120" w:after="120" w:line="360" w:lineRule="auto"/>
        <w:ind w:left="1440"/>
        <w:rPr>
          <w:lang w:val="es-ES"/>
        </w:rPr>
      </w:pPr>
    </w:p>
    <w:p w14:paraId="2E3B3F93" w14:textId="77777777" w:rsidR="00CA1455" w:rsidRPr="00CA1455" w:rsidRDefault="00CA1455" w:rsidP="001F6790">
      <w:pPr>
        <w:pStyle w:val="Encabezado"/>
        <w:numPr>
          <w:ilvl w:val="0"/>
          <w:numId w:val="5"/>
        </w:numPr>
        <w:spacing w:before="120" w:after="120" w:line="360" w:lineRule="auto"/>
        <w:rPr>
          <w:lang w:val="es-ES"/>
        </w:rPr>
      </w:pPr>
      <w:r>
        <w:rPr>
          <w:u w:val="single"/>
          <w:lang w:val="es-ES"/>
        </w:rPr>
        <w:lastRenderedPageBreak/>
        <w:t>Freno de estacionamiento:</w:t>
      </w:r>
    </w:p>
    <w:p w14:paraId="3202B5EE" w14:textId="77777777" w:rsidR="00CA1455" w:rsidRPr="00CA1455" w:rsidRDefault="00CA1455" w:rsidP="001F6790">
      <w:pPr>
        <w:pStyle w:val="Encabezado"/>
        <w:numPr>
          <w:ilvl w:val="1"/>
          <w:numId w:val="5"/>
        </w:numPr>
        <w:spacing w:before="120" w:after="120" w:line="360" w:lineRule="auto"/>
        <w:rPr>
          <w:lang w:val="es-ES"/>
        </w:rPr>
      </w:pPr>
      <w:r w:rsidRPr="00CA1455">
        <w:rPr>
          <w:lang w:val="es-ES"/>
        </w:rPr>
        <w:t>De accionamiento neumático, inmovilización asegurada por cilindros de muelle sistemas de prestaciones similares.</w:t>
      </w:r>
    </w:p>
    <w:p w14:paraId="2D0A48E6" w14:textId="77777777" w:rsidR="00CA1455" w:rsidRDefault="00CA1455" w:rsidP="001F6790">
      <w:pPr>
        <w:pStyle w:val="Encabezado"/>
        <w:numPr>
          <w:ilvl w:val="0"/>
          <w:numId w:val="5"/>
        </w:numPr>
        <w:spacing w:before="120" w:after="120" w:line="360" w:lineRule="auto"/>
        <w:rPr>
          <w:u w:val="single"/>
          <w:lang w:val="es-ES"/>
        </w:rPr>
      </w:pPr>
      <w:r w:rsidRPr="00CA1455">
        <w:rPr>
          <w:u w:val="single"/>
          <w:lang w:val="es-ES"/>
        </w:rPr>
        <w:t>Freno de emergencia:</w:t>
      </w:r>
    </w:p>
    <w:p w14:paraId="7E9B666F" w14:textId="77777777" w:rsidR="00CA1455" w:rsidRPr="00CA1455" w:rsidRDefault="00CA1455" w:rsidP="001F6790">
      <w:pPr>
        <w:pStyle w:val="Encabezado"/>
        <w:numPr>
          <w:ilvl w:val="1"/>
          <w:numId w:val="5"/>
        </w:numPr>
        <w:spacing w:before="120" w:after="120" w:line="360" w:lineRule="auto"/>
        <w:rPr>
          <w:u w:val="single"/>
          <w:lang w:val="es-ES"/>
        </w:rPr>
      </w:pPr>
      <w:r>
        <w:rPr>
          <w:lang w:val="es-ES"/>
        </w:rPr>
        <w:t>Independiente del dispositivo principal.</w:t>
      </w:r>
    </w:p>
    <w:p w14:paraId="2AB5AA16" w14:textId="77777777" w:rsidR="00CA1455" w:rsidRPr="00CA1455" w:rsidRDefault="00CA1455" w:rsidP="001F6790">
      <w:pPr>
        <w:pStyle w:val="Encabezado"/>
        <w:numPr>
          <w:ilvl w:val="0"/>
          <w:numId w:val="5"/>
        </w:numPr>
        <w:spacing w:before="120" w:after="120" w:line="360" w:lineRule="auto"/>
        <w:rPr>
          <w:u w:val="single"/>
          <w:lang w:val="es-ES"/>
        </w:rPr>
      </w:pPr>
      <w:r w:rsidRPr="00CA1455">
        <w:rPr>
          <w:u w:val="single"/>
          <w:lang w:val="es-ES"/>
        </w:rPr>
        <w:t>Ayuda de arranque en pendiente:</w:t>
      </w:r>
    </w:p>
    <w:p w14:paraId="164AC7EA" w14:textId="497E061E" w:rsidR="00CA1455" w:rsidRPr="00CA1455" w:rsidRDefault="00CA1455" w:rsidP="001F6790">
      <w:pPr>
        <w:pStyle w:val="Encabezado"/>
        <w:numPr>
          <w:ilvl w:val="1"/>
          <w:numId w:val="5"/>
        </w:numPr>
        <w:spacing w:before="120" w:after="120" w:line="360" w:lineRule="auto"/>
        <w:rPr>
          <w:lang w:val="es-ES"/>
        </w:rPr>
      </w:pPr>
      <w:r w:rsidRPr="00CA1455">
        <w:rPr>
          <w:lang w:val="es-ES"/>
        </w:rPr>
        <w:t xml:space="preserve">Provisto de un interruptor en el salpicadero para que cuando se pise el pedal del freno con el vehículo parado se mantenga la presión de los frenos hasta que se </w:t>
      </w:r>
      <w:r w:rsidR="00D05A50" w:rsidRPr="00CA1455">
        <w:rPr>
          <w:lang w:val="es-ES"/>
        </w:rPr>
        <w:t>ponga de</w:t>
      </w:r>
      <w:r w:rsidRPr="00CA1455">
        <w:rPr>
          <w:lang w:val="es-ES"/>
        </w:rPr>
        <w:t xml:space="preserve"> nuevo en movimiento.</w:t>
      </w:r>
    </w:p>
    <w:p w14:paraId="4DE41F25" w14:textId="77777777" w:rsidR="00CA1455" w:rsidRDefault="00CA1455" w:rsidP="00EC28B8">
      <w:pPr>
        <w:pStyle w:val="Ttulo3"/>
      </w:pPr>
      <w:bookmarkStart w:id="28" w:name="_Toc107566276"/>
      <w:r w:rsidRPr="00CA1455">
        <w:t>RUEDAS</w:t>
      </w:r>
      <w:r>
        <w:t>.</w:t>
      </w:r>
      <w:bookmarkEnd w:id="28"/>
    </w:p>
    <w:p w14:paraId="438B9EB1"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Irá equipado con ruedas sencillas delante y dobles en eje trasero, todas ellas serán iguales, incluida la rueda de repuesto, de dimensiones 315/80R/22,5, intercambiables y de fácil adquisición en caso de repuesto.</w:t>
      </w:r>
    </w:p>
    <w:p w14:paraId="5E53B461"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Llantas de acero de 22,5 x 9. Cubre tuercas de ruedas delanteras.</w:t>
      </w:r>
    </w:p>
    <w:p w14:paraId="4C3BE366" w14:textId="3E9B932A" w:rsidR="00CA1455" w:rsidRPr="00CA1455" w:rsidRDefault="00CA1455" w:rsidP="001F6790">
      <w:pPr>
        <w:pStyle w:val="Encabezado"/>
        <w:numPr>
          <w:ilvl w:val="0"/>
          <w:numId w:val="5"/>
        </w:numPr>
        <w:spacing w:before="120" w:after="120" w:line="360" w:lineRule="auto"/>
        <w:rPr>
          <w:lang w:val="es-ES"/>
        </w:rPr>
      </w:pPr>
      <w:r w:rsidRPr="00CA1455">
        <w:rPr>
          <w:lang w:val="es-ES"/>
        </w:rPr>
        <w:t xml:space="preserve">Faldillas delanteras y traseras conforme a la Directiva del Sistema </w:t>
      </w:r>
      <w:proofErr w:type="spellStart"/>
      <w:r w:rsidR="00D05A50" w:rsidRPr="00CA1455">
        <w:rPr>
          <w:lang w:val="es-ES"/>
        </w:rPr>
        <w:t>Anti-proyección</w:t>
      </w:r>
      <w:proofErr w:type="spellEnd"/>
      <w:r w:rsidRPr="00CA1455">
        <w:rPr>
          <w:lang w:val="es-ES"/>
        </w:rPr>
        <w:t>.</w:t>
      </w:r>
    </w:p>
    <w:p w14:paraId="308FAB0E" w14:textId="79C31D28" w:rsidR="00CA1455" w:rsidRPr="00CA1455" w:rsidRDefault="00CA1455" w:rsidP="001F6790">
      <w:pPr>
        <w:pStyle w:val="Encabezado"/>
        <w:numPr>
          <w:ilvl w:val="0"/>
          <w:numId w:val="5"/>
        </w:numPr>
        <w:spacing w:before="120" w:after="120" w:line="360" w:lineRule="auto"/>
        <w:rPr>
          <w:lang w:val="es-ES"/>
        </w:rPr>
      </w:pPr>
      <w:r w:rsidRPr="00CA1455">
        <w:rPr>
          <w:lang w:val="es-ES"/>
        </w:rPr>
        <w:t xml:space="preserve">Salida con válvula de calderín de aire para la </w:t>
      </w:r>
      <w:r w:rsidR="00D05A50" w:rsidRPr="00CA1455">
        <w:rPr>
          <w:lang w:val="es-ES"/>
        </w:rPr>
        <w:t>toma de</w:t>
      </w:r>
      <w:r w:rsidRPr="00CA1455">
        <w:rPr>
          <w:lang w:val="es-ES"/>
        </w:rPr>
        <w:t xml:space="preserve"> inflado de los neumáticos mediante latiguillo con manómetro al efecto. (se deberá incluir los elementos necesarios para la realización del trabajo). </w:t>
      </w:r>
    </w:p>
    <w:p w14:paraId="12A1FA40"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El índice de velocidad de los neumáticos será superior a la velocidad máxima del vehículo.</w:t>
      </w:r>
    </w:p>
    <w:p w14:paraId="6B0A2BA2"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Serán adecuadas a la velocidad máxima establecida para este tipo de vehículos.</w:t>
      </w:r>
    </w:p>
    <w:p w14:paraId="0038E383" w14:textId="77777777" w:rsidR="00CA1455" w:rsidRDefault="00CA1455" w:rsidP="00EC28B8">
      <w:pPr>
        <w:pStyle w:val="Ttulo3"/>
      </w:pPr>
      <w:bookmarkStart w:id="29" w:name="_Toc107566277"/>
      <w:r w:rsidRPr="00CA1455">
        <w:t>DEPÓSITO DE COMBUSTIBLE.</w:t>
      </w:r>
      <w:bookmarkEnd w:id="29"/>
    </w:p>
    <w:p w14:paraId="217CBD3B" w14:textId="77777777" w:rsidR="00CA1455" w:rsidRDefault="00CA1455" w:rsidP="000449CD">
      <w:pPr>
        <w:spacing w:before="120" w:after="120"/>
        <w:rPr>
          <w:lang w:val="es-ES"/>
        </w:rPr>
      </w:pPr>
      <w:r w:rsidRPr="00CA1455">
        <w:rPr>
          <w:lang w:val="es-ES"/>
        </w:rPr>
        <w:t>Tendrá una capacidad mínima de 250 litros. La boca de llenado del depósito de combustible del vehículo debe ser fácilmente accesible para los dispositivos previstos a ese efecto (por ejemplo, bidones). Un marcado permanente en la proximidad de la boca de llenado debe indicar la naturaleza del combustible a utilizar. El tapón del depósito debe estar permanentemente unido al vehículo.</w:t>
      </w:r>
    </w:p>
    <w:p w14:paraId="49745375" w14:textId="77777777" w:rsidR="00CA1455" w:rsidRDefault="00CA1455" w:rsidP="00EC28B8">
      <w:pPr>
        <w:pStyle w:val="Ttulo3"/>
      </w:pPr>
      <w:bookmarkStart w:id="30" w:name="_Toc107566278"/>
      <w:r w:rsidRPr="00CA1455">
        <w:t>FILTROS DE COMBUSTIBLE.</w:t>
      </w:r>
      <w:bookmarkEnd w:id="30"/>
    </w:p>
    <w:p w14:paraId="0EB27B42" w14:textId="77777777" w:rsidR="00CA1455" w:rsidRDefault="00CA1455" w:rsidP="000449CD">
      <w:pPr>
        <w:spacing w:before="120" w:after="120"/>
        <w:rPr>
          <w:lang w:val="es-ES"/>
        </w:rPr>
      </w:pPr>
      <w:r w:rsidRPr="00CA1455">
        <w:rPr>
          <w:lang w:val="es-ES"/>
        </w:rPr>
        <w:t xml:space="preserve">El vehículo estará dotado de un sistema de filtros de combustible, que garantice la </w:t>
      </w:r>
      <w:r w:rsidRPr="00CA1455">
        <w:rPr>
          <w:lang w:val="es-ES"/>
        </w:rPr>
        <w:lastRenderedPageBreak/>
        <w:t>supresión de impurezas que puedan afectar al perfecto funcionamiento de todos los elementos del motor. Dicho sistema contará con filtro de combustible calefactor con separador de agua</w:t>
      </w:r>
      <w:r>
        <w:rPr>
          <w:lang w:val="es-ES"/>
        </w:rPr>
        <w:t>.</w:t>
      </w:r>
    </w:p>
    <w:p w14:paraId="702F5EF4" w14:textId="77777777" w:rsidR="00CA1455" w:rsidRDefault="00CA1455" w:rsidP="00EC28B8">
      <w:pPr>
        <w:pStyle w:val="Ttulo3"/>
      </w:pPr>
      <w:bookmarkStart w:id="31" w:name="_Toc107566279"/>
      <w:r w:rsidRPr="00CA1455">
        <w:t>SISTEMA DE SALIDA RÁPIDA.</w:t>
      </w:r>
      <w:bookmarkEnd w:id="31"/>
    </w:p>
    <w:p w14:paraId="645A9785" w14:textId="77777777" w:rsidR="00CA1455" w:rsidRPr="00CA1455" w:rsidRDefault="00CA1455" w:rsidP="000449CD">
      <w:pPr>
        <w:spacing w:before="120" w:after="120"/>
        <w:rPr>
          <w:lang w:val="es-ES"/>
        </w:rPr>
      </w:pPr>
      <w:r w:rsidRPr="00CA1455">
        <w:rPr>
          <w:lang w:val="es-ES"/>
        </w:rPr>
        <w:t>Debe de contar con un sistema de arranque rápido que garantice una rápida salida, evitando las pérdidas de tiempo innecesarias, así como la protección del vehículo a bajas temperaturas.</w:t>
      </w:r>
    </w:p>
    <w:p w14:paraId="0273C447" w14:textId="77777777" w:rsidR="00CA1455" w:rsidRDefault="00CA1455" w:rsidP="000449CD">
      <w:pPr>
        <w:spacing w:before="120" w:after="120"/>
        <w:rPr>
          <w:lang w:val="es-ES"/>
        </w:rPr>
      </w:pPr>
      <w:r w:rsidRPr="00CA1455">
        <w:rPr>
          <w:lang w:val="es-ES"/>
        </w:rPr>
        <w:t>El sistema permitirá realizar las siguientes funciones, mediante una conexión a la red de 220 V:</w:t>
      </w:r>
    </w:p>
    <w:p w14:paraId="2E3D8E0B"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Reponer la carga de batería sin necesidad de desmontarla de su alojamiento por medio de un sistema auxiliar.</w:t>
      </w:r>
    </w:p>
    <w:p w14:paraId="0A7F02F6"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Mantener permanentemente la presión adecuada en los calderines del sistema de frenos cuando el motor está parado.</w:t>
      </w:r>
    </w:p>
    <w:p w14:paraId="45A13C02" w14:textId="77777777" w:rsidR="00CA1455" w:rsidRDefault="00CA1455" w:rsidP="001F6790">
      <w:pPr>
        <w:pStyle w:val="Encabezado"/>
        <w:numPr>
          <w:ilvl w:val="0"/>
          <w:numId w:val="5"/>
        </w:numPr>
        <w:spacing w:before="120" w:after="120" w:line="360" w:lineRule="auto"/>
        <w:rPr>
          <w:lang w:val="es-ES"/>
        </w:rPr>
      </w:pPr>
      <w:r w:rsidRPr="00CA1455">
        <w:rPr>
          <w:lang w:val="es-ES"/>
        </w:rPr>
        <w:t>Mantener la temperatura del circuito refrigeración del motor.</w:t>
      </w:r>
    </w:p>
    <w:p w14:paraId="5587EBBF" w14:textId="77777777" w:rsidR="00CA1455" w:rsidRDefault="00CA1455" w:rsidP="000449CD">
      <w:pPr>
        <w:spacing w:before="120" w:after="120"/>
        <w:rPr>
          <w:lang w:val="es-ES"/>
        </w:rPr>
      </w:pPr>
      <w:r>
        <w:rPr>
          <w:lang w:val="es-ES"/>
        </w:rPr>
        <w:t>Dicho sistema está compuesto por:</w:t>
      </w:r>
    </w:p>
    <w:p w14:paraId="5A6BE21D"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 xml:space="preserve">Cargador de baterías de 220 V que asegura en todo momento un buen estado de carga de </w:t>
      </w:r>
      <w:proofErr w:type="gramStart"/>
      <w:r w:rsidRPr="00CA1455">
        <w:rPr>
          <w:lang w:val="es-ES"/>
        </w:rPr>
        <w:t>las mismas</w:t>
      </w:r>
      <w:proofErr w:type="gramEnd"/>
      <w:r w:rsidRPr="00CA1455">
        <w:rPr>
          <w:lang w:val="es-ES"/>
        </w:rPr>
        <w:t>.</w:t>
      </w:r>
    </w:p>
    <w:p w14:paraId="77CE69AB"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Compresor de aire de 220 V con presostato de máxima y mínima, para mantener el circuito neumático de frenos por encima de la presión mínima y garantizar una rápida salida del vehículo.</w:t>
      </w:r>
    </w:p>
    <w:p w14:paraId="44B8BDFB"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Resistencia eléctrica blindada con termostato, para mantener una temperatura estable en el circuito de refrigeración del motor y facilitar su arranque.</w:t>
      </w:r>
    </w:p>
    <w:p w14:paraId="7E5D1F92" w14:textId="77777777" w:rsidR="00CA1455" w:rsidRPr="00CA1455" w:rsidRDefault="00CA1455" w:rsidP="001F6790">
      <w:pPr>
        <w:pStyle w:val="Encabezado"/>
        <w:numPr>
          <w:ilvl w:val="0"/>
          <w:numId w:val="5"/>
        </w:numPr>
        <w:spacing w:before="120" w:after="120" w:line="360" w:lineRule="auto"/>
        <w:rPr>
          <w:lang w:val="es-ES"/>
        </w:rPr>
      </w:pPr>
      <w:r w:rsidRPr="00CA1455">
        <w:rPr>
          <w:lang w:val="es-ES"/>
        </w:rPr>
        <w:t xml:space="preserve">Toma de corriente a 220 V para alimentación de los tres elementos citados anteriormente, situada en el exterior del carrozado de la instalación contra incendio, debidamente protegida contra la intemperie (IP-67). Se incluye la protección magnetotérmica de los circuitos y el cable con los acoplamientos adecuados para la toma de corriente. </w:t>
      </w:r>
    </w:p>
    <w:p w14:paraId="559118A0" w14:textId="77777777" w:rsidR="00CA1455" w:rsidRDefault="00CA1455" w:rsidP="00EC28B8">
      <w:pPr>
        <w:pStyle w:val="Ttulo3"/>
      </w:pPr>
      <w:bookmarkStart w:id="32" w:name="_Toc107566280"/>
      <w:r w:rsidRPr="00CA1455">
        <w:t>BASTIDOR.</w:t>
      </w:r>
      <w:bookmarkEnd w:id="32"/>
    </w:p>
    <w:p w14:paraId="3A6AA43E" w14:textId="77777777" w:rsidR="00CA1455" w:rsidRDefault="00B06289" w:rsidP="000449CD">
      <w:pPr>
        <w:spacing w:before="120" w:after="120"/>
        <w:rPr>
          <w:lang w:val="es-ES"/>
        </w:rPr>
      </w:pPr>
      <w:r>
        <w:rPr>
          <w:lang w:val="es-ES"/>
        </w:rPr>
        <w:t xml:space="preserve">Debe disponer de una barra posterior </w:t>
      </w:r>
      <w:proofErr w:type="spellStart"/>
      <w:r>
        <w:rPr>
          <w:lang w:val="es-ES"/>
        </w:rPr>
        <w:t>antiempotramiento</w:t>
      </w:r>
      <w:proofErr w:type="spellEnd"/>
      <w:r>
        <w:rPr>
          <w:lang w:val="es-ES"/>
        </w:rPr>
        <w:t>.</w:t>
      </w:r>
    </w:p>
    <w:p w14:paraId="282BAA81" w14:textId="77777777" w:rsidR="00B06289" w:rsidRDefault="00B06289" w:rsidP="00EC28B8">
      <w:pPr>
        <w:pStyle w:val="Ttulo3"/>
      </w:pPr>
      <w:bookmarkStart w:id="33" w:name="_Toc107566281"/>
      <w:r w:rsidRPr="00B06289">
        <w:t>TUBO DE ESCAPE.</w:t>
      </w:r>
      <w:bookmarkEnd w:id="33"/>
    </w:p>
    <w:p w14:paraId="2E38D162"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El tubo de escape llevará incorporado un dispositivo para llamas y anti chispa.</w:t>
      </w:r>
    </w:p>
    <w:p w14:paraId="54C5711F"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lastRenderedPageBreak/>
        <w:t>El dispositivo de escape debe estar diseñado e instalado de forma que proteja al operador y a la dotación de los gases de escape y las quemaduras. La temperatura de los elementos fácilmente accesibles del sistema de escape no debe sobrepasar 63º C.</w:t>
      </w:r>
    </w:p>
    <w:p w14:paraId="359187E8"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Cuando el vehículo esté parado, no deberá entrar agua en el tubo de escape.</w:t>
      </w:r>
    </w:p>
    <w:p w14:paraId="2B179A5C" w14:textId="77777777" w:rsidR="00B06289" w:rsidRDefault="00B06289" w:rsidP="00EC28B8">
      <w:pPr>
        <w:pStyle w:val="Ttulo3"/>
      </w:pPr>
      <w:bookmarkStart w:id="34" w:name="_Toc107566282"/>
      <w:r w:rsidRPr="00B06289">
        <w:t>FILTRO DE AIRE.</w:t>
      </w:r>
      <w:bookmarkEnd w:id="34"/>
    </w:p>
    <w:p w14:paraId="43899569" w14:textId="77777777" w:rsidR="00B06289" w:rsidRDefault="00B06289" w:rsidP="000449CD">
      <w:pPr>
        <w:spacing w:before="120" w:after="120"/>
        <w:rPr>
          <w:lang w:val="es-ES"/>
        </w:rPr>
      </w:pPr>
      <w:r w:rsidRPr="00B06289">
        <w:rPr>
          <w:lang w:val="es-ES"/>
        </w:rPr>
        <w:t>Se dispondrá a una altura superior a 1, 50 metros de tal forma que se garantice la impermeabilidad del circuito colector.</w:t>
      </w:r>
    </w:p>
    <w:p w14:paraId="1035BCC2" w14:textId="77777777" w:rsidR="00B06289" w:rsidRPr="00B06289" w:rsidRDefault="00B06289" w:rsidP="00EC28B8">
      <w:pPr>
        <w:pStyle w:val="Ttulo3"/>
      </w:pPr>
      <w:bookmarkStart w:id="35" w:name="_Toc107566283"/>
      <w:r w:rsidRPr="00B06289">
        <w:t>CÁMARA DE VISIÓN TRASERA.</w:t>
      </w:r>
      <w:bookmarkEnd w:id="35"/>
    </w:p>
    <w:p w14:paraId="78970942" w14:textId="77777777" w:rsidR="00B06289" w:rsidRDefault="00B06289" w:rsidP="000449CD">
      <w:pPr>
        <w:spacing w:before="120" w:after="120"/>
        <w:rPr>
          <w:lang w:val="es-ES"/>
        </w:rPr>
      </w:pPr>
      <w:r w:rsidRPr="00B06289">
        <w:rPr>
          <w:lang w:val="es-ES"/>
        </w:rPr>
        <w:t>Dispondrá de una cámara de visión trasera como ayuda al aparcamiento del camión, instalada de modo que quede protegida de golpes y con un monitor emplazado en cabina, a la vista del conductor. El monitor será a color LCD de 7”, con resolución de alta definición.</w:t>
      </w:r>
    </w:p>
    <w:p w14:paraId="554B1E50" w14:textId="77777777" w:rsidR="00B06289" w:rsidRDefault="00B06289" w:rsidP="00EC28B8">
      <w:pPr>
        <w:pStyle w:val="Ttulo3"/>
      </w:pPr>
      <w:bookmarkStart w:id="36" w:name="_Toc107566284"/>
      <w:r w:rsidRPr="00B06289">
        <w:t>CABINA.</w:t>
      </w:r>
      <w:bookmarkEnd w:id="36"/>
    </w:p>
    <w:p w14:paraId="3DD6CE49" w14:textId="0DF076F1" w:rsidR="00B06289" w:rsidRPr="00B06289" w:rsidRDefault="00B06289" w:rsidP="000449CD">
      <w:pPr>
        <w:spacing w:before="120" w:after="120"/>
        <w:rPr>
          <w:lang w:val="es-ES"/>
        </w:rPr>
      </w:pPr>
      <w:r w:rsidRPr="00B06289">
        <w:rPr>
          <w:lang w:val="es-ES"/>
        </w:rPr>
        <w:t xml:space="preserve">Será doble original del fabricante del </w:t>
      </w:r>
      <w:proofErr w:type="gramStart"/>
      <w:r w:rsidRPr="00B06289">
        <w:rPr>
          <w:lang w:val="es-ES"/>
        </w:rPr>
        <w:t>chasis,  con</w:t>
      </w:r>
      <w:proofErr w:type="gramEnd"/>
      <w:r w:rsidRPr="00B06289">
        <w:rPr>
          <w:lang w:val="es-ES"/>
        </w:rPr>
        <w:t xml:space="preserve"> una </w:t>
      </w:r>
      <w:r w:rsidR="00D05A50" w:rsidRPr="00B06289">
        <w:rPr>
          <w:lang w:val="es-ES"/>
        </w:rPr>
        <w:t>longitud mínima</w:t>
      </w:r>
      <w:r w:rsidRPr="00B06289">
        <w:rPr>
          <w:lang w:val="es-ES"/>
        </w:rPr>
        <w:t xml:space="preserve"> de 3.350  </w:t>
      </w:r>
      <w:proofErr w:type="spellStart"/>
      <w:r w:rsidRPr="00B06289">
        <w:rPr>
          <w:lang w:val="es-ES"/>
        </w:rPr>
        <w:t>mm.</w:t>
      </w:r>
      <w:proofErr w:type="spellEnd"/>
      <w:r w:rsidRPr="00B06289">
        <w:rPr>
          <w:lang w:val="es-ES"/>
        </w:rPr>
        <w:t xml:space="preserve">, con una zona transitable en la parte posterior de la misma de  unas dimensiones mínimas de 510 </w:t>
      </w:r>
      <w:proofErr w:type="spellStart"/>
      <w:r w:rsidRPr="00B06289">
        <w:rPr>
          <w:lang w:val="es-ES"/>
        </w:rPr>
        <w:t>mm.</w:t>
      </w:r>
      <w:proofErr w:type="spellEnd"/>
      <w:r w:rsidRPr="00B06289">
        <w:rPr>
          <w:lang w:val="es-ES"/>
        </w:rPr>
        <w:t>, construida con chapa de acero inoxidable o de aluminio, piso metálico y antideslizante con capacidad para 1 conductor y acompañante en la parte delantera y cuatro ocupantes en la parte trasera (2 + 4),. Estará insonorizada protegida térmicamente del calor, del motor y del tubo de escape y con protección de los espacios huecos contra la corrosión. Su montaje se realizará sobre puntos elásticos que amortigüen las vibraciones del chasis.</w:t>
      </w:r>
    </w:p>
    <w:p w14:paraId="74B49D95" w14:textId="77777777" w:rsidR="00B06289" w:rsidRPr="00B06289" w:rsidRDefault="00B06289" w:rsidP="000449CD">
      <w:pPr>
        <w:spacing w:before="120" w:after="120"/>
        <w:rPr>
          <w:lang w:val="es-ES"/>
        </w:rPr>
      </w:pPr>
      <w:r w:rsidRPr="00B06289">
        <w:rPr>
          <w:lang w:val="es-ES"/>
        </w:rPr>
        <w:t>Como norma general dentro de la cabina se evitarán todos los elementos que puedan provocar lesiones por golpes a los bomberos.</w:t>
      </w:r>
    </w:p>
    <w:p w14:paraId="500E5FE1" w14:textId="77777777" w:rsidR="00B06289" w:rsidRDefault="00B06289" w:rsidP="000449CD">
      <w:pPr>
        <w:spacing w:before="120" w:after="120"/>
        <w:rPr>
          <w:lang w:val="es-ES"/>
        </w:rPr>
      </w:pPr>
      <w:r w:rsidRPr="00B06289">
        <w:rPr>
          <w:lang w:val="es-ES"/>
        </w:rPr>
        <w:t xml:space="preserve">Para los puntos que se indican a continuación, será de obligado cumplimiento la </w:t>
      </w:r>
      <w:r w:rsidRPr="00633046">
        <w:rPr>
          <w:lang w:val="es-ES"/>
        </w:rPr>
        <w:t>norma UNE-EN 1846.</w:t>
      </w:r>
    </w:p>
    <w:p w14:paraId="5281133A" w14:textId="77777777" w:rsidR="00B06289" w:rsidRPr="00B06289" w:rsidRDefault="00B06289" w:rsidP="000449CD">
      <w:pPr>
        <w:spacing w:before="120" w:after="120"/>
        <w:rPr>
          <w:lang w:val="es-ES"/>
        </w:rPr>
      </w:pPr>
      <w:r w:rsidRPr="00B06289">
        <w:rPr>
          <w:lang w:val="es-ES"/>
        </w:rPr>
        <w:t>Deberá de ser doble, con capacidad para conductor y cinco acompañantes y disponer de cuatro puertas de acceso cómodo al interior, con apertura en el sentido de la marcha (90º).</w:t>
      </w:r>
    </w:p>
    <w:p w14:paraId="3CCB85C4" w14:textId="3E7B088D" w:rsidR="00B06289" w:rsidRPr="00B06289" w:rsidRDefault="00B06289" w:rsidP="000449CD">
      <w:pPr>
        <w:spacing w:before="120" w:after="120"/>
        <w:rPr>
          <w:lang w:val="es-ES"/>
        </w:rPr>
      </w:pPr>
      <w:r w:rsidRPr="00B06289">
        <w:rPr>
          <w:lang w:val="es-ES"/>
        </w:rPr>
        <w:t xml:space="preserve">Cabina basculante. Abatible </w:t>
      </w:r>
      <w:proofErr w:type="gramStart"/>
      <w:r w:rsidRPr="00B06289">
        <w:rPr>
          <w:lang w:val="es-ES"/>
        </w:rPr>
        <w:t>electro-hidráulicamente</w:t>
      </w:r>
      <w:proofErr w:type="gramEnd"/>
      <w:r w:rsidRPr="00B06289">
        <w:rPr>
          <w:lang w:val="es-ES"/>
        </w:rPr>
        <w:t xml:space="preserve">. Debe poder ser basculada para el mantenimiento de rutina, sin la ayuda de un dispositivo exterior de levantamiento y debe incluir un dispositivo de seguridad impidiendo toda elevación imprevista. El dispositivo de levantamiento debe ser suficiente para elevar, bajar y sostener la cabina </w:t>
      </w:r>
      <w:r w:rsidRPr="00B06289">
        <w:rPr>
          <w:lang w:val="es-ES"/>
        </w:rPr>
        <w:lastRenderedPageBreak/>
        <w:t xml:space="preserve">y el equipamiento transportado en el interior. Los controles diarios del vehículo deben poder ser realizados sin levantar la cabina. Un dispositivo debe impedir todo abatimiento imprevisto de la cabina basculante cuando esté en posición de elevación total. Debe fijarse un aviso cerca del emplazamiento de maniobra, informando al operador que debe asegurarse que todas las personas están alejadas de la cabina durante las maniobras de levantamiento y abatimiento y que la cabina está completamente bloqueada o </w:t>
      </w:r>
      <w:r w:rsidR="00D05A50" w:rsidRPr="00B06289">
        <w:rPr>
          <w:lang w:val="es-ES"/>
        </w:rPr>
        <w:t>sujetada en</w:t>
      </w:r>
      <w:r w:rsidRPr="00B06289">
        <w:rPr>
          <w:lang w:val="es-ES"/>
        </w:rPr>
        <w:t xml:space="preserve"> posición de basculamiento. </w:t>
      </w:r>
    </w:p>
    <w:p w14:paraId="66D7870B" w14:textId="77777777" w:rsidR="00B06289" w:rsidRPr="00B06289" w:rsidRDefault="00B06289" w:rsidP="000449CD">
      <w:pPr>
        <w:spacing w:before="120" w:after="120"/>
        <w:rPr>
          <w:lang w:val="es-ES"/>
        </w:rPr>
      </w:pPr>
      <w:r w:rsidRPr="00B06289">
        <w:rPr>
          <w:lang w:val="es-ES"/>
        </w:rPr>
        <w:t>Paragolpes en plástico o acero pintado en blanco, retrovisores negros.</w:t>
      </w:r>
    </w:p>
    <w:p w14:paraId="75649ED7" w14:textId="77777777" w:rsidR="00B06289" w:rsidRPr="00B06289" w:rsidRDefault="00B06289" w:rsidP="000449CD">
      <w:pPr>
        <w:spacing w:before="120" w:after="120"/>
        <w:rPr>
          <w:lang w:val="es-ES"/>
        </w:rPr>
      </w:pPr>
      <w:r w:rsidRPr="00B06289">
        <w:rPr>
          <w:lang w:val="es-ES"/>
        </w:rPr>
        <w:t>La cabina estará dotada de climatizador.</w:t>
      </w:r>
    </w:p>
    <w:p w14:paraId="302E82E3" w14:textId="77777777" w:rsidR="00B06289" w:rsidRPr="00B06289" w:rsidRDefault="00B06289" w:rsidP="000449CD">
      <w:pPr>
        <w:spacing w:before="120" w:after="120"/>
        <w:rPr>
          <w:lang w:val="es-ES"/>
        </w:rPr>
      </w:pPr>
      <w:r w:rsidRPr="00B06289">
        <w:rPr>
          <w:lang w:val="es-ES"/>
        </w:rPr>
        <w:t>Iluminación del hueco de peldaños delanteros.</w:t>
      </w:r>
    </w:p>
    <w:p w14:paraId="035FFDC9" w14:textId="77777777" w:rsidR="00B06289" w:rsidRPr="00B06289" w:rsidRDefault="00B06289" w:rsidP="000449CD">
      <w:pPr>
        <w:spacing w:before="120" w:after="120"/>
        <w:rPr>
          <w:lang w:val="es-ES"/>
        </w:rPr>
      </w:pPr>
      <w:r w:rsidRPr="00B06289">
        <w:rPr>
          <w:lang w:val="es-ES"/>
        </w:rPr>
        <w:t>Todos los objetos suministrados con el vehículo cuyos salientes son accesibles, así como las aristas en el interior de la cabina, deben estar protegidos.</w:t>
      </w:r>
    </w:p>
    <w:p w14:paraId="1497A7CB" w14:textId="77777777" w:rsidR="00B06289" w:rsidRPr="00B06289" w:rsidRDefault="00B06289" w:rsidP="000449CD">
      <w:pPr>
        <w:spacing w:before="120" w:after="120"/>
        <w:rPr>
          <w:lang w:val="es-ES"/>
        </w:rPr>
      </w:pPr>
      <w:r w:rsidRPr="00B06289">
        <w:rPr>
          <w:lang w:val="es-ES"/>
        </w:rPr>
        <w:t>Deben instalarse reposa cabezas y cinturones de seguridad con dos anclajes como mínimo en todas las plazas de la dotación. Los asientos serán antideslizantes.</w:t>
      </w:r>
    </w:p>
    <w:p w14:paraId="190CCAD3" w14:textId="77777777" w:rsidR="00B06289" w:rsidRPr="00B06289" w:rsidRDefault="00B06289" w:rsidP="000449CD">
      <w:pPr>
        <w:spacing w:before="120" w:after="120"/>
        <w:rPr>
          <w:lang w:val="es-ES"/>
        </w:rPr>
      </w:pPr>
      <w:r w:rsidRPr="00B06289">
        <w:rPr>
          <w:lang w:val="es-ES"/>
        </w:rPr>
        <w:t>Asiento de conductor con regulación asistida.</w:t>
      </w:r>
    </w:p>
    <w:p w14:paraId="1ACDBD59" w14:textId="77777777" w:rsidR="00B06289" w:rsidRPr="00B06289" w:rsidRDefault="00B06289" w:rsidP="000449CD">
      <w:pPr>
        <w:spacing w:before="120" w:after="120"/>
        <w:rPr>
          <w:lang w:val="es-ES"/>
        </w:rPr>
      </w:pPr>
      <w:r w:rsidRPr="00B06289">
        <w:rPr>
          <w:lang w:val="es-ES"/>
        </w:rPr>
        <w:t>El revestimiento de los asientos debe ser fácil de mantener, y resistente al desgaste.</w:t>
      </w:r>
    </w:p>
    <w:p w14:paraId="61E5B7C0" w14:textId="77777777" w:rsidR="00B06289" w:rsidRPr="00B06289" w:rsidRDefault="00B06289" w:rsidP="000449CD">
      <w:pPr>
        <w:spacing w:before="120" w:after="120"/>
        <w:rPr>
          <w:lang w:val="es-ES"/>
        </w:rPr>
      </w:pPr>
      <w:proofErr w:type="gramStart"/>
      <w:r w:rsidRPr="00B06289">
        <w:rPr>
          <w:lang w:val="es-ES"/>
        </w:rPr>
        <w:t>Todo el material a colocar</w:t>
      </w:r>
      <w:proofErr w:type="gramEnd"/>
      <w:r w:rsidRPr="00B06289">
        <w:rPr>
          <w:lang w:val="es-ES"/>
        </w:rPr>
        <w:t xml:space="preserve"> deberá tener la fijación suficiente, de forma que impida su proyección en caso de vuelco. Se colocará un soporte individual y accesible para las linternas personales.</w:t>
      </w:r>
    </w:p>
    <w:p w14:paraId="44C73856" w14:textId="77777777" w:rsidR="00B06289" w:rsidRDefault="00B06289" w:rsidP="000449CD">
      <w:pPr>
        <w:spacing w:before="120" w:after="120"/>
        <w:rPr>
          <w:lang w:val="es-ES"/>
        </w:rPr>
      </w:pPr>
      <w:r w:rsidRPr="00B06289">
        <w:rPr>
          <w:lang w:val="es-ES"/>
        </w:rPr>
        <w:t>Se dispondrá en cabina de las siguientes instalaciones:</w:t>
      </w:r>
    </w:p>
    <w:p w14:paraId="29C91130"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Luz lectora de mapas para acompañante del conductor.</w:t>
      </w:r>
    </w:p>
    <w:p w14:paraId="21A51F07"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Archivador de carpetas y documentos con tabla abatible o similar que sirva de pequeña mesa de trabajo.</w:t>
      </w:r>
    </w:p>
    <w:p w14:paraId="56A4190C"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Soporte para emisoras, navegador, teléfono móvil, subsistemas de comunicaciones, etc.</w:t>
      </w:r>
    </w:p>
    <w:p w14:paraId="7061C277" w14:textId="6CA73C9E" w:rsidR="00B06289" w:rsidRPr="00B06289" w:rsidRDefault="00B06289" w:rsidP="001F6790">
      <w:pPr>
        <w:pStyle w:val="Encabezado"/>
        <w:numPr>
          <w:ilvl w:val="0"/>
          <w:numId w:val="5"/>
        </w:numPr>
        <w:spacing w:before="120" w:after="120" w:line="360" w:lineRule="auto"/>
        <w:rPr>
          <w:lang w:val="es-ES"/>
        </w:rPr>
      </w:pPr>
      <w:r w:rsidRPr="00B06289">
        <w:rPr>
          <w:lang w:val="es-ES"/>
        </w:rPr>
        <w:t>Dos puntos de alimentación eléctrica en la parte central del salpicadero de 12V.</w:t>
      </w:r>
    </w:p>
    <w:p w14:paraId="716E38A7" w14:textId="77777777" w:rsidR="00B06289" w:rsidRDefault="00B06289" w:rsidP="000449CD">
      <w:pPr>
        <w:spacing w:before="120" w:after="120"/>
        <w:rPr>
          <w:lang w:val="es-ES"/>
        </w:rPr>
      </w:pPr>
      <w:r>
        <w:rPr>
          <w:lang w:val="es-ES"/>
        </w:rPr>
        <w:t>Suelo metálico, antideslizante e impermeable.</w:t>
      </w:r>
    </w:p>
    <w:p w14:paraId="2C804E63" w14:textId="77777777" w:rsidR="00B06289" w:rsidRPr="00B06289" w:rsidRDefault="00B06289" w:rsidP="000449CD">
      <w:pPr>
        <w:spacing w:before="120" w:after="120"/>
        <w:rPr>
          <w:lang w:val="es-ES"/>
        </w:rPr>
      </w:pPr>
      <w:r w:rsidRPr="00B06289">
        <w:rPr>
          <w:lang w:val="es-ES"/>
        </w:rPr>
        <w:t>La iluminación de la cabina, incluidos sus escalones, debe ser automática cuando se abre una puerta de esa parte de la cabina. Un interruptor debe permitir la iluminación de la cabina cuando las puertas están cerradas.</w:t>
      </w:r>
    </w:p>
    <w:p w14:paraId="514BFF36" w14:textId="77777777" w:rsidR="00B06289" w:rsidRPr="00B06289" w:rsidRDefault="00B06289" w:rsidP="000449CD">
      <w:pPr>
        <w:spacing w:before="120" w:after="120"/>
        <w:rPr>
          <w:lang w:val="es-ES"/>
        </w:rPr>
      </w:pPr>
      <w:r w:rsidRPr="00B06289">
        <w:rPr>
          <w:lang w:val="es-ES"/>
        </w:rPr>
        <w:t xml:space="preserve">Todos los cofres exteriores de la cabina así como los estribos deben tener una </w:t>
      </w:r>
      <w:r w:rsidRPr="00B06289">
        <w:rPr>
          <w:lang w:val="es-ES"/>
        </w:rPr>
        <w:lastRenderedPageBreak/>
        <w:t>iluminación interna, accionada por su apertura.</w:t>
      </w:r>
    </w:p>
    <w:p w14:paraId="6B8A8CE3" w14:textId="77777777" w:rsidR="00B06289" w:rsidRPr="00B06289" w:rsidRDefault="00B06289" w:rsidP="000449CD">
      <w:pPr>
        <w:spacing w:before="120" w:after="120"/>
        <w:rPr>
          <w:lang w:val="es-ES"/>
        </w:rPr>
      </w:pPr>
      <w:r w:rsidRPr="00B06289">
        <w:rPr>
          <w:lang w:val="es-ES"/>
        </w:rPr>
        <w:t>Incluirá señalización óptica y acústica de persianas abiertas al igual que mástil de iluminación elevado.</w:t>
      </w:r>
    </w:p>
    <w:p w14:paraId="3D4BCB3D" w14:textId="77777777" w:rsidR="00B06289" w:rsidRPr="00B06289" w:rsidRDefault="00B06289" w:rsidP="000449CD">
      <w:pPr>
        <w:spacing w:before="120" w:after="120"/>
        <w:rPr>
          <w:lang w:val="es-ES"/>
        </w:rPr>
      </w:pPr>
      <w:r w:rsidRPr="00B06289">
        <w:rPr>
          <w:lang w:val="es-ES"/>
        </w:rPr>
        <w:t>Todos los equipos, útiles, herramientas y materiales que se monten en la cabina, deberán estar perfectamente sujetos mediante atalajes de fácil y rápido montaje o desmontaje.</w:t>
      </w:r>
    </w:p>
    <w:p w14:paraId="1FC0B6DB" w14:textId="71EFF6BC" w:rsidR="00B06289" w:rsidRPr="00B06289" w:rsidRDefault="00B06289" w:rsidP="000449CD">
      <w:pPr>
        <w:spacing w:before="120" w:after="120"/>
        <w:rPr>
          <w:lang w:val="es-ES"/>
        </w:rPr>
      </w:pPr>
      <w:r w:rsidRPr="00B06289">
        <w:rPr>
          <w:lang w:val="es-ES"/>
        </w:rPr>
        <w:t xml:space="preserve">En los respaldos de </w:t>
      </w:r>
      <w:r w:rsidR="00D05A50" w:rsidRPr="00B06289">
        <w:rPr>
          <w:lang w:val="es-ES"/>
        </w:rPr>
        <w:t>los sillones</w:t>
      </w:r>
      <w:r w:rsidRPr="00B06289">
        <w:rPr>
          <w:lang w:val="es-ES"/>
        </w:rPr>
        <w:t xml:space="preserve"> de acompañantes, se instalarán cinco </w:t>
      </w:r>
      <w:proofErr w:type="spellStart"/>
      <w:r w:rsidRPr="00B06289">
        <w:rPr>
          <w:lang w:val="es-ES"/>
        </w:rPr>
        <w:t>portaespalderas</w:t>
      </w:r>
      <w:proofErr w:type="spellEnd"/>
      <w:r w:rsidRPr="00B06289">
        <w:rPr>
          <w:lang w:val="es-ES"/>
        </w:rPr>
        <w:t xml:space="preserve"> para cinco equipos de respiración autónomos (ERAS) pudiendo ser accionados de manera individual, de forma que cuando no se transporten los equipos deba disponer de respaldo para los asientos. El dispositivo de los ERAS se deberá adecuar para el caso que los equipos respiratorios lleven botellas de aire de 6 </w:t>
      </w:r>
      <w:proofErr w:type="spellStart"/>
      <w:r w:rsidRPr="00B06289">
        <w:rPr>
          <w:lang w:val="es-ES"/>
        </w:rPr>
        <w:t>ó</w:t>
      </w:r>
      <w:proofErr w:type="spellEnd"/>
      <w:r w:rsidRPr="00B06289">
        <w:rPr>
          <w:lang w:val="es-ES"/>
        </w:rPr>
        <w:t xml:space="preserve"> 6.8 </w:t>
      </w:r>
      <w:r w:rsidR="00D05A50" w:rsidRPr="00B06289">
        <w:rPr>
          <w:lang w:val="es-ES"/>
        </w:rPr>
        <w:t>litros.</w:t>
      </w:r>
    </w:p>
    <w:p w14:paraId="3F33C547" w14:textId="77777777" w:rsidR="00B06289" w:rsidRPr="00B06289" w:rsidRDefault="00B06289" w:rsidP="000449CD">
      <w:pPr>
        <w:spacing w:before="120" w:after="120"/>
        <w:rPr>
          <w:lang w:val="es-ES"/>
        </w:rPr>
      </w:pPr>
      <w:r w:rsidRPr="00B06289">
        <w:rPr>
          <w:lang w:val="es-ES"/>
        </w:rPr>
        <w:t xml:space="preserve">Desde el punto de conducción se posibilitará la visibilidad mediante espejos retrovisores orientables, a ambos lados, calefactados, y regulables eléctricamente, incluso el bordillo de acera opuesto al conductor. </w:t>
      </w:r>
    </w:p>
    <w:p w14:paraId="402406D7" w14:textId="77777777" w:rsidR="00B06289" w:rsidRPr="00B06289" w:rsidRDefault="00B06289" w:rsidP="000449CD">
      <w:pPr>
        <w:spacing w:before="120" w:after="120"/>
        <w:rPr>
          <w:lang w:val="es-ES"/>
        </w:rPr>
      </w:pPr>
      <w:r w:rsidRPr="00B06289">
        <w:rPr>
          <w:lang w:val="es-ES"/>
        </w:rPr>
        <w:t xml:space="preserve">Estructura de seguridad antivuelco, preferiblemente interior, integrada en la estructura de cabina, adecuadamente certificada </w:t>
      </w:r>
      <w:r w:rsidR="00633046">
        <w:rPr>
          <w:lang w:val="es-ES"/>
        </w:rPr>
        <w:t>según normativa vigente de aplicación.</w:t>
      </w:r>
    </w:p>
    <w:p w14:paraId="41273BF9" w14:textId="77777777" w:rsidR="00B06289" w:rsidRPr="00B06289" w:rsidRDefault="00B06289" w:rsidP="000449CD">
      <w:pPr>
        <w:spacing w:before="120" w:after="120"/>
        <w:rPr>
          <w:lang w:val="es-ES"/>
        </w:rPr>
      </w:pPr>
      <w:r w:rsidRPr="00B06289">
        <w:rPr>
          <w:lang w:val="es-ES"/>
        </w:rPr>
        <w:t>Parasoles frontales abatibles.</w:t>
      </w:r>
    </w:p>
    <w:p w14:paraId="19349F71" w14:textId="77777777" w:rsidR="00B06289" w:rsidRPr="00B06289" w:rsidRDefault="00B06289" w:rsidP="000449CD">
      <w:pPr>
        <w:spacing w:before="120" w:after="120"/>
        <w:rPr>
          <w:lang w:val="es-ES"/>
        </w:rPr>
      </w:pPr>
      <w:r w:rsidRPr="00B06289">
        <w:rPr>
          <w:lang w:val="es-ES"/>
        </w:rPr>
        <w:t>Cristal delantero será laminado y el resto de los cristales inastillables o de seguridad.</w:t>
      </w:r>
    </w:p>
    <w:p w14:paraId="12D57FAE" w14:textId="77777777" w:rsidR="00B06289" w:rsidRPr="00B06289" w:rsidRDefault="00B06289" w:rsidP="000449CD">
      <w:pPr>
        <w:spacing w:before="120" w:after="120"/>
        <w:rPr>
          <w:lang w:val="es-ES"/>
        </w:rPr>
      </w:pPr>
      <w:r w:rsidRPr="00B06289">
        <w:rPr>
          <w:lang w:val="es-ES"/>
        </w:rPr>
        <w:t xml:space="preserve">En la cabina se integrará una nevera con capacidad para 5 </w:t>
      </w:r>
      <w:proofErr w:type="spellStart"/>
      <w:r w:rsidRPr="00B06289">
        <w:rPr>
          <w:lang w:val="es-ES"/>
        </w:rPr>
        <w:t>ó</w:t>
      </w:r>
      <w:proofErr w:type="spellEnd"/>
      <w:r w:rsidRPr="00B06289">
        <w:rPr>
          <w:lang w:val="es-ES"/>
        </w:rPr>
        <w:t xml:space="preserve"> 6 botellas de 1,5 litros y conexión a 24 voltios. Contará con un circuito eléctrico independiente para desconectar el consumo de esta a voluntad.</w:t>
      </w:r>
    </w:p>
    <w:p w14:paraId="238FF095" w14:textId="77777777" w:rsidR="00B06289" w:rsidRPr="00B06289" w:rsidRDefault="00B06289" w:rsidP="000449CD">
      <w:pPr>
        <w:spacing w:before="120" w:after="120"/>
        <w:rPr>
          <w:lang w:val="es-ES"/>
        </w:rPr>
      </w:pPr>
      <w:r w:rsidRPr="00B06289">
        <w:rPr>
          <w:lang w:val="es-ES"/>
        </w:rPr>
        <w:t>A la altura del techo, en la parte posterior de la cabina se dispondrá de asideros para los bomberos.</w:t>
      </w:r>
    </w:p>
    <w:p w14:paraId="640D4AB6" w14:textId="77777777" w:rsidR="00B06289" w:rsidRDefault="00B06289" w:rsidP="000449CD">
      <w:pPr>
        <w:spacing w:before="120" w:after="120"/>
        <w:rPr>
          <w:lang w:val="es-ES"/>
        </w:rPr>
      </w:pPr>
      <w:r w:rsidRPr="00B06289">
        <w:rPr>
          <w:lang w:val="es-ES"/>
        </w:rPr>
        <w:t>En la parte trasera de la cabina y a una altura adecuada se dispondrá de una barra que permita el agarre de los ocupantes traseros.</w:t>
      </w:r>
    </w:p>
    <w:p w14:paraId="6CF80600" w14:textId="77777777" w:rsidR="00B06289" w:rsidRDefault="00B06289" w:rsidP="00EC28B8">
      <w:pPr>
        <w:pStyle w:val="Ttulo3"/>
      </w:pPr>
      <w:bookmarkStart w:id="37" w:name="_Toc107566285"/>
      <w:r w:rsidRPr="00B06289">
        <w:t>INSTRUMENTOS DE CONTROL DEL CONDUCTOR.</w:t>
      </w:r>
      <w:bookmarkEnd w:id="37"/>
    </w:p>
    <w:p w14:paraId="020B1EB2" w14:textId="77777777" w:rsidR="00B06289" w:rsidRDefault="00B06289" w:rsidP="000449CD">
      <w:pPr>
        <w:spacing w:before="120" w:after="120"/>
        <w:rPr>
          <w:lang w:val="es-ES"/>
        </w:rPr>
      </w:pPr>
      <w:r w:rsidRPr="00B06289">
        <w:rPr>
          <w:lang w:val="es-ES"/>
        </w:rPr>
        <w:t>Desde el lugar de conducción, además de los mandos e indicadores mínimos que exige las normas de construcción de vehículos pesados ( velocímetro graduado en Km/h. y cuenta-kilómetros, cuenta revoluciones, indicador de carburante, temperatura del agua de refrigeración, presión de aceite del motor y de la presión de frenado, indicador de carga de las baterías y alternador; un mando del climatizador, calefacción, desempañado, y deshelado; etc.), se habrán de disponer de los siguientes mecanismos e indicadores como mínimo:</w:t>
      </w:r>
    </w:p>
    <w:p w14:paraId="7FA54D54"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lastRenderedPageBreak/>
        <w:t>Mando e indicador de luces de prioridad.</w:t>
      </w:r>
    </w:p>
    <w:p w14:paraId="03949857"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Mando de sirena acústica de prioridad.</w:t>
      </w:r>
    </w:p>
    <w:p w14:paraId="76A4FFB8"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Indicador luminoso y acústico de armarios o persianas enrollables abiertas.</w:t>
      </w:r>
    </w:p>
    <w:p w14:paraId="32F325F0"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Mando de acoplamiento de la toma de fuerza para accionamiento de la bomba.</w:t>
      </w:r>
    </w:p>
    <w:p w14:paraId="350337D6"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Indicador de toma de fuerza acoplada con alarma sonora diferente de la anterior de los armarios o persianas abiertos.</w:t>
      </w:r>
    </w:p>
    <w:p w14:paraId="5781E9CD"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Indicador luminoso del bloqueo de diferencial.</w:t>
      </w:r>
    </w:p>
    <w:p w14:paraId="2DF34E3E"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Indicador de elevación del mástil de iluminación (también indicador acústico).</w:t>
      </w:r>
    </w:p>
    <w:p w14:paraId="6A0D6229"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Limitador manual de velocidad.</w:t>
      </w:r>
    </w:p>
    <w:p w14:paraId="1E7B9D3B" w14:textId="77777777" w:rsidR="00B06289" w:rsidRDefault="00B06289" w:rsidP="000449CD">
      <w:pPr>
        <w:spacing w:before="120" w:after="120"/>
        <w:rPr>
          <w:lang w:val="es-ES"/>
        </w:rPr>
      </w:pPr>
      <w:r>
        <w:rPr>
          <w:lang w:val="es-ES"/>
        </w:rPr>
        <w:t>Todos los indicadores y mandos deberán indicar la función que realizan, bien mediante pictograma o rótulo en castellano, aquellos que tengan una función sonora se distinguirán unos de otros.</w:t>
      </w:r>
    </w:p>
    <w:p w14:paraId="074BAE37" w14:textId="77777777" w:rsidR="00B06289" w:rsidRPr="00B06289" w:rsidRDefault="00B06289" w:rsidP="00EC28B8">
      <w:pPr>
        <w:pStyle w:val="Ttulo3"/>
      </w:pPr>
      <w:bookmarkStart w:id="38" w:name="_Toc107566286"/>
      <w:r w:rsidRPr="00B06289">
        <w:t>SUPERESTRUCTURA.</w:t>
      </w:r>
      <w:bookmarkEnd w:id="38"/>
    </w:p>
    <w:p w14:paraId="7D6715EB" w14:textId="77777777" w:rsidR="00B06289" w:rsidRPr="00B06289" w:rsidRDefault="00B06289" w:rsidP="000449CD">
      <w:pPr>
        <w:spacing w:before="120" w:after="120"/>
        <w:rPr>
          <w:lang w:val="es-ES"/>
        </w:rPr>
      </w:pPr>
      <w:r w:rsidRPr="00B06289">
        <w:rPr>
          <w:lang w:val="es-ES"/>
        </w:rPr>
        <w:t>La superestructura deberá ir montada sobre falso bastidor (o bastidor auxiliar) anclado al chasis mediante soportes elásticos de la forma que sean independiente de la cisterna, elementos de la instalación eléctrica y cabina, evitando que posibles flexiones y torsiones del conjunto con el chasis produzcan tensiones perjudiciales en algún punto del montaje.</w:t>
      </w:r>
    </w:p>
    <w:p w14:paraId="76C0E36F" w14:textId="77777777" w:rsidR="00B06289" w:rsidRPr="00B06289" w:rsidRDefault="00B06289" w:rsidP="000449CD">
      <w:pPr>
        <w:spacing w:before="120" w:after="120"/>
        <w:rPr>
          <w:lang w:val="es-ES"/>
        </w:rPr>
      </w:pPr>
      <w:r w:rsidRPr="00B06289">
        <w:rPr>
          <w:lang w:val="es-ES"/>
        </w:rPr>
        <w:t>Los armarios tendrán una profundidad útil no inferior a 56 cm excepto en la parte baja que podrá ser menor, en lo que la limite el chasis del vehículo.</w:t>
      </w:r>
    </w:p>
    <w:p w14:paraId="60E21E52" w14:textId="77777777" w:rsidR="00B06289" w:rsidRPr="00B06289" w:rsidRDefault="00B06289" w:rsidP="000449CD">
      <w:pPr>
        <w:spacing w:before="120" w:after="120"/>
        <w:rPr>
          <w:lang w:val="es-ES"/>
        </w:rPr>
      </w:pPr>
      <w:r w:rsidRPr="00B06289">
        <w:rPr>
          <w:lang w:val="es-ES"/>
        </w:rPr>
        <w:t>La alineación de altura de la caja mantendrá una continuidad con respecto a la de la cabina.</w:t>
      </w:r>
    </w:p>
    <w:p w14:paraId="5DB21983" w14:textId="5D82A18C" w:rsidR="00B06289" w:rsidRDefault="00B06289" w:rsidP="000449CD">
      <w:pPr>
        <w:spacing w:before="120" w:after="120"/>
        <w:rPr>
          <w:lang w:val="es-ES"/>
        </w:rPr>
      </w:pPr>
      <w:r w:rsidRPr="00B06289">
        <w:rPr>
          <w:lang w:val="es-ES"/>
        </w:rPr>
        <w:t>La carrocería estará construida con perfiles y chapas de aluminio anodizado, a ser posible sin soldaduras ni remaches. Las chapas de cerramiento</w:t>
      </w:r>
      <w:r w:rsidR="00D05A50">
        <w:rPr>
          <w:lang w:val="es-ES"/>
        </w:rPr>
        <w:t>,</w:t>
      </w:r>
      <w:r w:rsidRPr="00B06289">
        <w:rPr>
          <w:lang w:val="es-ES"/>
        </w:rPr>
        <w:t xml:space="preserve"> también de aluminio, estarán tratadas por un proceso de anodizado. La empresa carrocera deberá especificar qué tipo de perfiles y el sistema de unión que utilizará.</w:t>
      </w:r>
    </w:p>
    <w:p w14:paraId="48FA3043" w14:textId="690D2ED9" w:rsidR="00E06933" w:rsidRDefault="00E06933" w:rsidP="000449CD">
      <w:pPr>
        <w:spacing w:before="120" w:after="120"/>
        <w:rPr>
          <w:lang w:val="es-ES"/>
        </w:rPr>
      </w:pPr>
      <w:r>
        <w:rPr>
          <w:lang w:val="es-ES"/>
        </w:rPr>
        <w:t>Dicha carrocería dispondrá de una garantía de TRES (3) AÑOS.</w:t>
      </w:r>
    </w:p>
    <w:p w14:paraId="14899BBF" w14:textId="77777777" w:rsidR="00B06289" w:rsidRPr="00B06289" w:rsidRDefault="00B06289" w:rsidP="00EC28B8">
      <w:pPr>
        <w:pStyle w:val="Ttulo3"/>
      </w:pPr>
      <w:bookmarkStart w:id="39" w:name="_Toc107566287"/>
      <w:r w:rsidRPr="00B06289">
        <w:t>ARMARIOS.</w:t>
      </w:r>
      <w:bookmarkEnd w:id="39"/>
    </w:p>
    <w:p w14:paraId="7E28AA1A" w14:textId="77777777" w:rsidR="00B06289" w:rsidRPr="00B06289" w:rsidRDefault="00B06289" w:rsidP="000449CD">
      <w:pPr>
        <w:spacing w:before="120" w:after="120"/>
        <w:rPr>
          <w:lang w:val="es-ES"/>
        </w:rPr>
      </w:pPr>
      <w:r w:rsidRPr="00B06289">
        <w:rPr>
          <w:lang w:val="es-ES"/>
        </w:rPr>
        <w:t xml:space="preserve">Los armarios serán totalmente accesibles, estando compartimentados e instalada la soportaría descrita en el punto siguiente para el material técnico y de intervención. </w:t>
      </w:r>
    </w:p>
    <w:p w14:paraId="79129EBA" w14:textId="77777777" w:rsidR="00B06289" w:rsidRPr="00B06289" w:rsidRDefault="00B06289" w:rsidP="000449CD">
      <w:pPr>
        <w:spacing w:before="120" w:after="120"/>
        <w:rPr>
          <w:lang w:val="es-ES"/>
        </w:rPr>
      </w:pPr>
      <w:r w:rsidRPr="00B06289">
        <w:rPr>
          <w:lang w:val="es-ES"/>
        </w:rPr>
        <w:lastRenderedPageBreak/>
        <w:t>Habrá cofres laterales, traseros, en techo e inferiores, si las características del chasis lo permiten.</w:t>
      </w:r>
    </w:p>
    <w:p w14:paraId="5A604C5D" w14:textId="77777777" w:rsidR="00B06289" w:rsidRPr="00B06289" w:rsidRDefault="00B06289" w:rsidP="000449CD">
      <w:pPr>
        <w:spacing w:before="120" w:after="120"/>
        <w:rPr>
          <w:lang w:val="es-ES"/>
        </w:rPr>
      </w:pPr>
      <w:r w:rsidRPr="00B06289">
        <w:rPr>
          <w:lang w:val="es-ES"/>
        </w:rPr>
        <w:t>Deberán tener iluminación automática y luz piloto en cabina que indique el mal cierre de cualquier persiana o puerta abatible de faldón.</w:t>
      </w:r>
    </w:p>
    <w:p w14:paraId="3B5E834C" w14:textId="77DB4BBF" w:rsidR="00B06289" w:rsidRPr="00B06289" w:rsidRDefault="00B06289" w:rsidP="000449CD">
      <w:pPr>
        <w:spacing w:before="120" w:after="120"/>
        <w:rPr>
          <w:lang w:val="es-ES"/>
        </w:rPr>
      </w:pPr>
      <w:r w:rsidRPr="00B06289">
        <w:rPr>
          <w:lang w:val="es-ES"/>
        </w:rPr>
        <w:t xml:space="preserve">Todos los espacios huecos con peligro de corrosión deberán de recibir la </w:t>
      </w:r>
      <w:r w:rsidR="00D05A50" w:rsidRPr="00B06289">
        <w:rPr>
          <w:lang w:val="es-ES"/>
        </w:rPr>
        <w:t>correspondiente protección</w:t>
      </w:r>
      <w:r w:rsidRPr="00B06289">
        <w:rPr>
          <w:lang w:val="es-ES"/>
        </w:rPr>
        <w:t>.</w:t>
      </w:r>
    </w:p>
    <w:p w14:paraId="33DFC996" w14:textId="77777777" w:rsidR="00B06289" w:rsidRPr="00B06289" w:rsidRDefault="00B06289" w:rsidP="000449CD">
      <w:pPr>
        <w:spacing w:before="120" w:after="120"/>
        <w:rPr>
          <w:lang w:val="es-ES"/>
        </w:rPr>
      </w:pPr>
      <w:r w:rsidRPr="00B06289">
        <w:rPr>
          <w:lang w:val="es-ES"/>
        </w:rPr>
        <w:t>Se evitarán en lo posible las aristas y cantos vivos que puedan representar un riesgo de corte o golpes; cuando no puedan evitarse, irán protegidos.</w:t>
      </w:r>
    </w:p>
    <w:p w14:paraId="2B454434" w14:textId="77777777" w:rsidR="00B06289" w:rsidRPr="00B06289" w:rsidRDefault="00B06289" w:rsidP="000449CD">
      <w:pPr>
        <w:spacing w:before="120" w:after="120"/>
        <w:rPr>
          <w:lang w:val="es-ES"/>
        </w:rPr>
      </w:pPr>
      <w:r w:rsidRPr="00B06289">
        <w:rPr>
          <w:lang w:val="es-ES"/>
        </w:rPr>
        <w:t>Las puertas de cofres, plataformas de trabajo, persianas y cajas de almacenamiento que, cuando estén abiertas, sobrepasen el exterior del vehículo en más de 25 cm, deben señalizarse para indicar el posible riesgo de impacto para las personas que se desplacen alrededor del vehículo y deberán llevar protecciones contra posibles golpes.</w:t>
      </w:r>
    </w:p>
    <w:p w14:paraId="1B564806" w14:textId="77777777" w:rsidR="00B06289" w:rsidRPr="00B06289" w:rsidRDefault="00B06289" w:rsidP="000449CD">
      <w:pPr>
        <w:spacing w:before="120" w:after="120"/>
        <w:rPr>
          <w:lang w:val="es-ES"/>
        </w:rPr>
      </w:pPr>
      <w:r w:rsidRPr="00B06289">
        <w:rPr>
          <w:lang w:val="es-ES"/>
        </w:rPr>
        <w:t>Serán uno trasero y tres por lateral, preferentemente continuos de arriba abajo, el primero y el tercero, cerrándose por medio de persianas enrollables de lamas lisas de aluminio anodizado, enrollables sobre cilindros tensores, herméticas al polvo y agua. La parte inferior de estos armarios podrá ir cerrada con portones abatibles que irán dotados de doble cierre de seguridad y solapado con la persiana del armario superior correspondiente, de manera que se evite la apertura del portón con la persiana bajada. Estos portones serán suficientemente resistentes para el peso de 175 kg, ya que se utilizarán para facilitar el acceso de los bomberos a los equipos ubicados a mayor altura. En cada portón se indicará mediante un sistema permanente su capacidad portante y dispondrá de dos pistones para su facilitar su apertura y cierre, irán recubiertos en aluminio antideslizante para la pisada y con protección de goma lateral para evitar daños a los bomberos.</w:t>
      </w:r>
    </w:p>
    <w:p w14:paraId="5815CC72" w14:textId="77777777" w:rsidR="00B06289" w:rsidRPr="00B06289" w:rsidRDefault="00B06289" w:rsidP="000449CD">
      <w:pPr>
        <w:spacing w:before="120" w:after="120"/>
        <w:rPr>
          <w:lang w:val="es-ES"/>
        </w:rPr>
      </w:pPr>
      <w:r w:rsidRPr="00B06289">
        <w:rPr>
          <w:lang w:val="es-ES"/>
        </w:rPr>
        <w:t xml:space="preserve">Se instalarán plataformas escamoteables en pase de rueda con cierre de seguridad y avisador en cabina </w:t>
      </w:r>
    </w:p>
    <w:p w14:paraId="57510914" w14:textId="77777777" w:rsidR="00B06289" w:rsidRPr="00B06289" w:rsidRDefault="00B06289" w:rsidP="000449CD">
      <w:pPr>
        <w:spacing w:before="120" w:after="120"/>
        <w:rPr>
          <w:lang w:val="es-ES"/>
        </w:rPr>
      </w:pPr>
      <w:r w:rsidRPr="00B06289">
        <w:rPr>
          <w:lang w:val="es-ES"/>
        </w:rPr>
        <w:t>Los pequeños cajones o registros de servicio van cerrados con puertas abatibles, estas, tendrán un cierre tipo pasador que impida la apertura eventual mientras el vehículo este en movimiento.</w:t>
      </w:r>
    </w:p>
    <w:p w14:paraId="5AD63209" w14:textId="77777777" w:rsidR="00B06289" w:rsidRPr="00B06289" w:rsidRDefault="00B06289" w:rsidP="000449CD">
      <w:pPr>
        <w:spacing w:before="120" w:after="120"/>
        <w:rPr>
          <w:lang w:val="es-ES"/>
        </w:rPr>
      </w:pPr>
      <w:r w:rsidRPr="00B06289">
        <w:rPr>
          <w:lang w:val="es-ES"/>
        </w:rPr>
        <w:t>Para acceder a las partes internas de los cofres se utilizarán bandejas fijas y móviles (deslizantes y/o pivotantes) que no dificulten en cualquier posición el acceso a todo el material de la dotación.</w:t>
      </w:r>
    </w:p>
    <w:p w14:paraId="3C3EB249" w14:textId="77777777" w:rsidR="007A4966" w:rsidRDefault="007A4966" w:rsidP="000449CD">
      <w:pPr>
        <w:spacing w:before="120" w:after="120"/>
        <w:rPr>
          <w:lang w:val="es-ES"/>
        </w:rPr>
      </w:pPr>
    </w:p>
    <w:p w14:paraId="664A6114" w14:textId="1DD98136" w:rsidR="00B06289" w:rsidRPr="00B06289" w:rsidRDefault="00B06289" w:rsidP="000449CD">
      <w:pPr>
        <w:spacing w:before="120" w:after="120"/>
        <w:rPr>
          <w:lang w:val="es-ES"/>
        </w:rPr>
      </w:pPr>
      <w:r w:rsidRPr="00B06289">
        <w:rPr>
          <w:lang w:val="es-ES"/>
        </w:rPr>
        <w:lastRenderedPageBreak/>
        <w:t>La estructura llevará guardabarros en zona de ruedas traseras, para impedir la proyección de barro a la estructura. Así mismo el diseño evitara el paso de polvo y barro al interior de los armarios.</w:t>
      </w:r>
    </w:p>
    <w:p w14:paraId="4E7B25FD" w14:textId="11191065" w:rsidR="00B06289" w:rsidRPr="00B06289" w:rsidRDefault="007B32C3" w:rsidP="000449CD">
      <w:pPr>
        <w:spacing w:before="120" w:after="120"/>
        <w:rPr>
          <w:lang w:val="es-ES"/>
        </w:rPr>
      </w:pPr>
      <w:r w:rsidRPr="00B06289">
        <w:rPr>
          <w:lang w:val="es-ES"/>
        </w:rPr>
        <w:t>El acceso a todos los armarios se facilitará</w:t>
      </w:r>
      <w:r w:rsidR="00B06289" w:rsidRPr="00B06289">
        <w:rPr>
          <w:lang w:val="es-ES"/>
        </w:rPr>
        <w:t xml:space="preserve"> mediante estribo o plataforma de apoyo, que ha de quedar oculto en el vehículo en posición de marcha </w:t>
      </w:r>
      <w:proofErr w:type="gramStart"/>
      <w:r w:rsidR="00B06289" w:rsidRPr="00B06289">
        <w:rPr>
          <w:lang w:val="es-ES"/>
        </w:rPr>
        <w:t>del mismo</w:t>
      </w:r>
      <w:proofErr w:type="gramEnd"/>
      <w:r w:rsidR="00B06289" w:rsidRPr="00B06289">
        <w:rPr>
          <w:lang w:val="es-ES"/>
        </w:rPr>
        <w:t>, de forma que la altura desde suelo al estribo no será superior a 50 cm. Se podrá utilizar a modo de estribo el portón de cierre armarios bajo chasis.</w:t>
      </w:r>
    </w:p>
    <w:p w14:paraId="656D4010" w14:textId="66D8FF19" w:rsidR="00B06289" w:rsidRPr="00B06289" w:rsidRDefault="00B06289" w:rsidP="000449CD">
      <w:pPr>
        <w:spacing w:before="120" w:after="120"/>
        <w:rPr>
          <w:lang w:val="es-ES"/>
        </w:rPr>
      </w:pPr>
      <w:r w:rsidRPr="00B06289">
        <w:rPr>
          <w:lang w:val="es-ES"/>
        </w:rPr>
        <w:t xml:space="preserve">El interior de las </w:t>
      </w:r>
      <w:r w:rsidR="007B32C3" w:rsidRPr="00B06289">
        <w:rPr>
          <w:lang w:val="es-ES"/>
        </w:rPr>
        <w:t>bandejas</w:t>
      </w:r>
      <w:r w:rsidRPr="00B06289">
        <w:rPr>
          <w:lang w:val="es-ES"/>
        </w:rPr>
        <w:t xml:space="preserve"> no deberá permitir la acumulación de agua en ningún punto de </w:t>
      </w:r>
      <w:proofErr w:type="gramStart"/>
      <w:r w:rsidRPr="00B06289">
        <w:rPr>
          <w:lang w:val="es-ES"/>
        </w:rPr>
        <w:t>las mismas</w:t>
      </w:r>
      <w:proofErr w:type="gramEnd"/>
      <w:r w:rsidRPr="00B06289">
        <w:rPr>
          <w:lang w:val="es-ES"/>
        </w:rPr>
        <w:t>, dotándose de los drenajes suficientes o en su caso del sistema de evacuación.</w:t>
      </w:r>
    </w:p>
    <w:p w14:paraId="2B3F87E5" w14:textId="77777777" w:rsidR="00B06289" w:rsidRDefault="00B06289" w:rsidP="000449CD">
      <w:pPr>
        <w:spacing w:before="120" w:after="120"/>
        <w:rPr>
          <w:lang w:val="es-ES"/>
        </w:rPr>
      </w:pPr>
      <w:r w:rsidRPr="00B06289">
        <w:rPr>
          <w:lang w:val="es-ES"/>
        </w:rPr>
        <w:t>Las herramientas que puedan provocar goteos de aceite se colocaran sobre bandejas estancas que permitan su recogida y limpieza.</w:t>
      </w:r>
    </w:p>
    <w:p w14:paraId="3F4D2D1D" w14:textId="77777777" w:rsidR="00B06289" w:rsidRDefault="00B06289" w:rsidP="00EC28B8">
      <w:pPr>
        <w:pStyle w:val="Ttulo3"/>
      </w:pPr>
      <w:bookmarkStart w:id="40" w:name="_Toc107566288"/>
      <w:r w:rsidRPr="00B06289">
        <w:t>TECHO.</w:t>
      </w:r>
      <w:bookmarkEnd w:id="40"/>
    </w:p>
    <w:p w14:paraId="0EC891F9"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El techo de la carrocería será visitable y recubierto de aluminio antideslizante.</w:t>
      </w:r>
    </w:p>
    <w:p w14:paraId="3F94A82B" w14:textId="13019653"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Al techo se accederá a través de una escalera situada en la parte posterior cuya altura de </w:t>
      </w:r>
      <w:r w:rsidR="00EF1567" w:rsidRPr="00B06289">
        <w:rPr>
          <w:lang w:val="es-ES"/>
        </w:rPr>
        <w:t>suelo al</w:t>
      </w:r>
      <w:r w:rsidRPr="00B06289">
        <w:rPr>
          <w:lang w:val="es-ES"/>
        </w:rPr>
        <w:t xml:space="preserve"> primer peldaño una vez desplegada no superará los 30 cm. Debajo de la misma en la carrocería estará una chapa de aluminio estriado para evitar el roce de las botas.</w:t>
      </w:r>
    </w:p>
    <w:p w14:paraId="450441A1"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En el techo se dispondrá los soportes para 1 escalera de corredera y 1 de    asalto, y para 4 mangotes de aspiración mangotes de aspiración</w:t>
      </w:r>
    </w:p>
    <w:p w14:paraId="4F568651" w14:textId="188EBEB1"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Dispondrá </w:t>
      </w:r>
      <w:r w:rsidR="00EF1567" w:rsidRPr="00B06289">
        <w:rPr>
          <w:lang w:val="es-ES"/>
        </w:rPr>
        <w:t>de sistema</w:t>
      </w:r>
      <w:r w:rsidRPr="00B06289">
        <w:rPr>
          <w:lang w:val="es-ES"/>
        </w:rPr>
        <w:t xml:space="preserve"> de descenso de escaleras al suelo asistido por la parte trasera de la carrocería </w:t>
      </w:r>
    </w:p>
    <w:p w14:paraId="456BC08B"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Levará barandillas de protección anticaídas en ambos laterales, de despliegue manual y aviso luminoso en cabina.</w:t>
      </w:r>
    </w:p>
    <w:p w14:paraId="51C67CA5" w14:textId="3667B068"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Llevará al menos un cofre de aluminio estanco para material (palas, cepillos, etc.) de la máxima longitud y anchura posible separado de uno de los laterales del vehículo, con tapa y cierres estancos al agua, e iluminación interior; en su apertura con aviso en cabina si se quedase abierto. Dispondrá de dos pistones </w:t>
      </w:r>
      <w:r w:rsidR="00EF1567" w:rsidRPr="00B06289">
        <w:rPr>
          <w:lang w:val="es-ES"/>
        </w:rPr>
        <w:t>para facilitar</w:t>
      </w:r>
      <w:r w:rsidRPr="00B06289">
        <w:rPr>
          <w:lang w:val="es-ES"/>
        </w:rPr>
        <w:t xml:space="preserve"> su apertura y cierre.</w:t>
      </w:r>
    </w:p>
    <w:p w14:paraId="46A8B236" w14:textId="77777777" w:rsidR="00B06289" w:rsidRPr="00B06289" w:rsidRDefault="00B06289" w:rsidP="00EC28B8">
      <w:pPr>
        <w:pStyle w:val="Ttulo3"/>
      </w:pPr>
      <w:bookmarkStart w:id="41" w:name="_Toc107566289"/>
      <w:r w:rsidRPr="00B06289">
        <w:t>SOPORTE.</w:t>
      </w:r>
      <w:bookmarkEnd w:id="41"/>
    </w:p>
    <w:p w14:paraId="50C9AD83" w14:textId="77777777" w:rsidR="00B06289" w:rsidRPr="00B06289" w:rsidRDefault="00B06289" w:rsidP="000449CD">
      <w:pPr>
        <w:spacing w:before="120" w:after="120"/>
        <w:rPr>
          <w:lang w:val="es-ES"/>
        </w:rPr>
      </w:pPr>
      <w:r w:rsidRPr="00B06289">
        <w:rPr>
          <w:lang w:val="es-ES"/>
        </w:rPr>
        <w:t xml:space="preserve">Todo material técnico y de intervención utilizado en el vehículo dispondrá de los correspondientes soportes fijos, móviles (deslizantes y/o giratorias) (cajones, bandejas, </w:t>
      </w:r>
      <w:r w:rsidRPr="00B06289">
        <w:rPr>
          <w:lang w:val="es-ES"/>
        </w:rPr>
        <w:lastRenderedPageBreak/>
        <w:t>paneles, plataformas extraíbles, cajas, etc., irán fabricados o revestidos con materiales ligeros y resistentes, no admitiéndose en ningún caso materiales con madera o similares que sean capaces de absorber agua. Los soportes y sus fijaciones serán inoxidables, no admitiéndose pinturas en elementos sujetos a rozamientos o golpes. Las correas de sujeción serán imputrescibles y los herrajes de fijación inoxidables.</w:t>
      </w:r>
    </w:p>
    <w:p w14:paraId="64126A02" w14:textId="77777777" w:rsidR="00B06289" w:rsidRDefault="00B06289" w:rsidP="000449CD">
      <w:pPr>
        <w:spacing w:before="120" w:after="120"/>
        <w:rPr>
          <w:lang w:val="es-ES"/>
        </w:rPr>
      </w:pPr>
      <w:r w:rsidRPr="00B06289">
        <w:rPr>
          <w:lang w:val="es-ES"/>
        </w:rPr>
        <w:t>Como criterio general, todos los equipos pesados se situarán en las posiciones más bajas que sean posibles. En ningún caso equipos que pesen más de 25 kg se situarán a más de 1,20 metros de altura.</w:t>
      </w:r>
    </w:p>
    <w:p w14:paraId="3179AC63"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Para acceder a las zonas superiores, el vehículo dispondrá de estriberas abatibles de material antideslizante y lo suficientemente anchas que permitan al bombero utilizar las dos manos.</w:t>
      </w:r>
    </w:p>
    <w:p w14:paraId="23D72DC1"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Todos los materiales y equipos de intervención contarán con sus respectivos soportes y fijaciones.</w:t>
      </w:r>
    </w:p>
    <w:p w14:paraId="11030C26"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Las paredes y bandejas deberán tener consistencia suficiente para permitir el anclaje y transporte del material utilizado en la extinción sin deformación alguna.</w:t>
      </w:r>
    </w:p>
    <w:p w14:paraId="3CF5C8C6"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La distribución de los elementos a transportar se realizará de acuerdo con el cálculo de cargas por zonas.</w:t>
      </w:r>
    </w:p>
    <w:p w14:paraId="3C242BE5" w14:textId="7A198257"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Se instalarán soportes de accionamiento rápido para instalación de cinco botellas de aire comprimido, con fijación de seguridad para posición de transporte, así como en caso de vuelco del vehículo no haya posibilidad de que se suelten </w:t>
      </w:r>
      <w:r w:rsidR="00C90C83" w:rsidRPr="00B06289">
        <w:rPr>
          <w:lang w:val="es-ES"/>
        </w:rPr>
        <w:t>dichas botellas</w:t>
      </w:r>
      <w:r w:rsidRPr="00B06289">
        <w:rPr>
          <w:lang w:val="es-ES"/>
        </w:rPr>
        <w:t>.</w:t>
      </w:r>
    </w:p>
    <w:p w14:paraId="52B4D378"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En posición de abierto los estribos serán visibles mediante rotulación reflectante de nivel 2.</w:t>
      </w:r>
    </w:p>
    <w:p w14:paraId="7E219648"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La bandeja para extraer tanto al grupo electrógeno como al turboventilador y al equipo de excarcelación, serán extraíbles, siendo además giratoria la correspondiente al último aparato citado.</w:t>
      </w:r>
    </w:p>
    <w:p w14:paraId="698F3360" w14:textId="77777777" w:rsidR="00B06289" w:rsidRDefault="00B06289" w:rsidP="00EC28B8">
      <w:pPr>
        <w:pStyle w:val="Ttulo3"/>
      </w:pPr>
      <w:bookmarkStart w:id="42" w:name="_Toc107566290"/>
      <w:r w:rsidRPr="00B06289">
        <w:t>EQUIPO ELÉCTRICO.</w:t>
      </w:r>
      <w:bookmarkEnd w:id="42"/>
    </w:p>
    <w:p w14:paraId="35B2E761" w14:textId="77777777" w:rsidR="00B06289" w:rsidRDefault="00B06289" w:rsidP="001F6790">
      <w:pPr>
        <w:pStyle w:val="Encabezado"/>
        <w:numPr>
          <w:ilvl w:val="0"/>
          <w:numId w:val="5"/>
        </w:numPr>
        <w:spacing w:before="120" w:after="120" w:line="360" w:lineRule="auto"/>
        <w:rPr>
          <w:lang w:val="es-ES"/>
        </w:rPr>
      </w:pPr>
      <w:r>
        <w:rPr>
          <w:lang w:val="es-ES"/>
        </w:rPr>
        <w:t>Instalación:</w:t>
      </w:r>
    </w:p>
    <w:p w14:paraId="2B635798" w14:textId="77777777" w:rsidR="00B06289" w:rsidRPr="00B06289" w:rsidRDefault="00B06289" w:rsidP="001F6790">
      <w:pPr>
        <w:pStyle w:val="Encabezado"/>
        <w:numPr>
          <w:ilvl w:val="1"/>
          <w:numId w:val="5"/>
        </w:numPr>
        <w:spacing w:before="120" w:after="120" w:line="360" w:lineRule="auto"/>
        <w:rPr>
          <w:lang w:val="es-ES"/>
        </w:rPr>
      </w:pPr>
      <w:r w:rsidRPr="00B06289">
        <w:rPr>
          <w:lang w:val="es-ES"/>
        </w:rPr>
        <w:t>El equipo eléctrico funcionará a una tensión de 24V.</w:t>
      </w:r>
    </w:p>
    <w:p w14:paraId="1D243684" w14:textId="77777777" w:rsidR="00B06289" w:rsidRPr="00B06289" w:rsidRDefault="00B06289" w:rsidP="001F6790">
      <w:pPr>
        <w:pStyle w:val="Encabezado"/>
        <w:numPr>
          <w:ilvl w:val="1"/>
          <w:numId w:val="5"/>
        </w:numPr>
        <w:spacing w:before="120" w:after="120" w:line="360" w:lineRule="auto"/>
        <w:rPr>
          <w:lang w:val="es-ES"/>
        </w:rPr>
      </w:pPr>
      <w:r w:rsidRPr="00B06289">
        <w:rPr>
          <w:lang w:val="es-ES"/>
        </w:rPr>
        <w:t xml:space="preserve">Todos los circuitos estarán protegidos por fusibles calibrados y accesibles. Los fusibles correspondientes al equipo especial del vehículo estarán agrupados en una sola caja estanca (normas UNE 26-095/96 e IP-67). </w:t>
      </w:r>
    </w:p>
    <w:p w14:paraId="114C26B2" w14:textId="77777777" w:rsidR="00B06289" w:rsidRPr="00B06289" w:rsidRDefault="00B06289" w:rsidP="001F6790">
      <w:pPr>
        <w:pStyle w:val="Encabezado"/>
        <w:numPr>
          <w:ilvl w:val="1"/>
          <w:numId w:val="5"/>
        </w:numPr>
        <w:spacing w:before="120" w:after="120" w:line="360" w:lineRule="auto"/>
        <w:rPr>
          <w:lang w:val="es-ES"/>
        </w:rPr>
      </w:pPr>
      <w:r w:rsidRPr="00B06289">
        <w:rPr>
          <w:lang w:val="es-ES"/>
        </w:rPr>
        <w:lastRenderedPageBreak/>
        <w:t>El generador eléctrico que monta el vehículo llevará protección diferencial.</w:t>
      </w:r>
    </w:p>
    <w:p w14:paraId="31752BBE" w14:textId="77777777" w:rsidR="00B06289" w:rsidRPr="00B06289" w:rsidRDefault="00B06289" w:rsidP="001F6790">
      <w:pPr>
        <w:pStyle w:val="Encabezado"/>
        <w:numPr>
          <w:ilvl w:val="1"/>
          <w:numId w:val="5"/>
        </w:numPr>
        <w:spacing w:before="120" w:after="120" w:line="360" w:lineRule="auto"/>
        <w:rPr>
          <w:lang w:val="es-ES"/>
        </w:rPr>
      </w:pPr>
      <w:r w:rsidRPr="00B06289">
        <w:rPr>
          <w:lang w:val="es-ES"/>
        </w:rPr>
        <w:t xml:space="preserve">Todos los fusibles y relés dispondrán de etiqueta indicando su función; aparte de ello, </w:t>
      </w:r>
      <w:r w:rsidR="005E7F31">
        <w:rPr>
          <w:lang w:val="es-ES"/>
        </w:rPr>
        <w:t xml:space="preserve">la adjudicataria </w:t>
      </w:r>
      <w:r w:rsidRPr="00B06289">
        <w:rPr>
          <w:lang w:val="es-ES"/>
        </w:rPr>
        <w:t>remitirá listado de todos los fusibles y relés, tanto del chasis como del carrozado, indicando la finalidad de cada uno.</w:t>
      </w:r>
    </w:p>
    <w:p w14:paraId="771BF0E3" w14:textId="0199524B" w:rsidR="00B06289" w:rsidRPr="00B06289" w:rsidRDefault="00B06289" w:rsidP="001F6790">
      <w:pPr>
        <w:pStyle w:val="Encabezado"/>
        <w:numPr>
          <w:ilvl w:val="1"/>
          <w:numId w:val="5"/>
        </w:numPr>
        <w:spacing w:before="120" w:after="120" w:line="360" w:lineRule="auto"/>
        <w:rPr>
          <w:lang w:val="es-ES"/>
        </w:rPr>
      </w:pPr>
      <w:r w:rsidRPr="00B06289">
        <w:rPr>
          <w:lang w:val="es-ES"/>
        </w:rPr>
        <w:t xml:space="preserve">Se montará una instalación que comprenda cables de alimentación de corriente y cableado diverso para: emisora de radio, antena, dos altavoces en cabina y un micro altavoz en bomba, cargador de linternas, para </w:t>
      </w:r>
      <w:r w:rsidR="00C90C83" w:rsidRPr="00B06289">
        <w:rPr>
          <w:lang w:val="es-ES"/>
        </w:rPr>
        <w:t>focos orientables</w:t>
      </w:r>
      <w:r w:rsidRPr="00B06289">
        <w:rPr>
          <w:lang w:val="es-ES"/>
        </w:rPr>
        <w:t xml:space="preserve"> de 24 V y delantero, sirena y luces de prioridad (rotativos, diodos de alta luminosidad, </w:t>
      </w:r>
      <w:proofErr w:type="spellStart"/>
      <w:r w:rsidRPr="00B06289">
        <w:rPr>
          <w:lang w:val="es-ES"/>
        </w:rPr>
        <w:t>cuneteros</w:t>
      </w:r>
      <w:proofErr w:type="spellEnd"/>
      <w:r w:rsidRPr="00B06289">
        <w:rPr>
          <w:lang w:val="es-ES"/>
        </w:rPr>
        <w:t>), iluminación lateral y superior del vehículo, navegador, teléfono móvil, subsistemas de comunicaciones, etc. Transformador 24/12 V para alimentación de emisora.</w:t>
      </w:r>
    </w:p>
    <w:p w14:paraId="05F51EA4" w14:textId="77777777" w:rsidR="00B06289" w:rsidRPr="00B06289" w:rsidRDefault="00B06289" w:rsidP="001F6790">
      <w:pPr>
        <w:pStyle w:val="Encabezado"/>
        <w:numPr>
          <w:ilvl w:val="1"/>
          <w:numId w:val="5"/>
        </w:numPr>
        <w:spacing w:before="120" w:after="120" w:line="360" w:lineRule="auto"/>
        <w:rPr>
          <w:lang w:val="es-ES"/>
        </w:rPr>
      </w:pPr>
      <w:r w:rsidRPr="00B06289">
        <w:rPr>
          <w:lang w:val="es-ES"/>
        </w:rPr>
        <w:t>Toda la instalación y el equipo eléctrico estarán perfectamente aislados del agua, manteniendo la estanqueidad solicitada al vehículo. La sección de los cables será la adecuada para su utilización. Discurrirán los cableados por tubos semirrígidos y cajas de conexión.</w:t>
      </w:r>
    </w:p>
    <w:p w14:paraId="27A53BE4" w14:textId="77777777" w:rsidR="00B06289" w:rsidRPr="00B06289" w:rsidRDefault="00B06289" w:rsidP="001F6790">
      <w:pPr>
        <w:pStyle w:val="Encabezado"/>
        <w:numPr>
          <w:ilvl w:val="1"/>
          <w:numId w:val="5"/>
        </w:numPr>
        <w:spacing w:before="120" w:after="120" w:line="360" w:lineRule="auto"/>
        <w:rPr>
          <w:lang w:val="es-ES"/>
        </w:rPr>
      </w:pPr>
      <w:r w:rsidRPr="00B06289">
        <w:rPr>
          <w:lang w:val="es-ES"/>
        </w:rPr>
        <w:t xml:space="preserve">Estará equipada con elementos antiparasitarios para no interferir las comunicaciones </w:t>
      </w:r>
      <w:proofErr w:type="gramStart"/>
      <w:r w:rsidRPr="00B06289">
        <w:rPr>
          <w:lang w:val="es-ES"/>
        </w:rPr>
        <w:t>radio-telefónicas</w:t>
      </w:r>
      <w:proofErr w:type="gramEnd"/>
      <w:r w:rsidRPr="00B06289">
        <w:rPr>
          <w:lang w:val="es-ES"/>
        </w:rPr>
        <w:t>, así como de un sistema de carga, que permita una vez arrancado el vehículo, que el consumo de los diferentes sistemas del que esté dotado (luces antiniebla, de emergencia, limpiaparabrisas, etc.), mantenga en todo momento un voltaje no inferior a los 28 V.</w:t>
      </w:r>
    </w:p>
    <w:p w14:paraId="08F76A28" w14:textId="77777777" w:rsidR="00B06289" w:rsidRPr="00B06289" w:rsidRDefault="00B06289" w:rsidP="001F6790">
      <w:pPr>
        <w:pStyle w:val="Encabezado"/>
        <w:numPr>
          <w:ilvl w:val="1"/>
          <w:numId w:val="5"/>
        </w:numPr>
        <w:spacing w:before="120" w:after="120" w:line="360" w:lineRule="auto"/>
        <w:rPr>
          <w:lang w:val="es-ES"/>
        </w:rPr>
      </w:pPr>
      <w:r w:rsidRPr="00B06289">
        <w:rPr>
          <w:lang w:val="es-ES"/>
        </w:rPr>
        <w:t>Dispondrá de un enchufe estanco homologado asimétrico tipo Din 14690, dotado de sistema desacople automático, para carga de baterías desde red exterior de 24 V, situado próximo a la toma de aire y protegido de la intemperie.</w:t>
      </w:r>
    </w:p>
    <w:p w14:paraId="16B02938" w14:textId="77777777" w:rsidR="00B06289" w:rsidRDefault="00B06289" w:rsidP="00EC28B8">
      <w:pPr>
        <w:pStyle w:val="Ttulo3"/>
      </w:pPr>
      <w:bookmarkStart w:id="43" w:name="_Toc107566291"/>
      <w:r w:rsidRPr="00B06289">
        <w:t>BATERÍAS Y ALTERNADOR.</w:t>
      </w:r>
      <w:bookmarkEnd w:id="43"/>
    </w:p>
    <w:p w14:paraId="7F2A1505" w14:textId="1FF84B3C"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Tensión de 24 Voltios con dos baterías de 12 </w:t>
      </w:r>
      <w:r w:rsidR="00D774AC" w:rsidRPr="00B06289">
        <w:rPr>
          <w:lang w:val="es-ES"/>
        </w:rPr>
        <w:t>V de</w:t>
      </w:r>
      <w:r>
        <w:rPr>
          <w:lang w:val="es-ES"/>
        </w:rPr>
        <w:t>,</w:t>
      </w:r>
      <w:r w:rsidRPr="00B06289">
        <w:rPr>
          <w:lang w:val="es-ES"/>
        </w:rPr>
        <w:t xml:space="preserve"> al menos</w:t>
      </w:r>
      <w:r>
        <w:rPr>
          <w:lang w:val="es-ES"/>
        </w:rPr>
        <w:t xml:space="preserve">, </w:t>
      </w:r>
      <w:r w:rsidRPr="00B06289">
        <w:rPr>
          <w:lang w:val="es-ES"/>
        </w:rPr>
        <w:t>180 Ah, con fácil acceso a las mismas sin tener que desmontar otros elementos ni subir la cabina del vehículo.</w:t>
      </w:r>
    </w:p>
    <w:p w14:paraId="0C754C31"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Estarán situadas en un compartimiento especial fuera de la cabina, nunca dentro de los cofres, ventilado y accesible, de manera que las operaciones de </w:t>
      </w:r>
      <w:r w:rsidRPr="00B06289">
        <w:rPr>
          <w:lang w:val="es-ES"/>
        </w:rPr>
        <w:lastRenderedPageBreak/>
        <w:t>mantenimiento y verificación se puedan efectuar sin desconexión.</w:t>
      </w:r>
    </w:p>
    <w:p w14:paraId="0AF8B285" w14:textId="086B20C9"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Incorporaran un desconectador de batería, en </w:t>
      </w:r>
      <w:r w:rsidR="00D774AC" w:rsidRPr="00B06289">
        <w:rPr>
          <w:lang w:val="es-ES"/>
        </w:rPr>
        <w:t>cabina en</w:t>
      </w:r>
      <w:r w:rsidRPr="00B06289">
        <w:rPr>
          <w:lang w:val="es-ES"/>
        </w:rPr>
        <w:t xml:space="preserve"> lateral derecho del conductor, que actúe sobre la instalación eléctrica del vehículo, con tapa de protección.</w:t>
      </w:r>
    </w:p>
    <w:p w14:paraId="01E54D12"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Una placa sobre la toma debe de indicar la tensión y la intensidad máxima autorizada.</w:t>
      </w:r>
    </w:p>
    <w:p w14:paraId="54CA5A38"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Los compartimentos de las baterías deben resistir a los ácidos.</w:t>
      </w:r>
    </w:p>
    <w:p w14:paraId="71F3F667"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Cumplirán los acumuladores la norma </w:t>
      </w:r>
      <w:r w:rsidR="009845A2">
        <w:rPr>
          <w:lang w:val="es-ES"/>
        </w:rPr>
        <w:t>europea vigente de aplicación</w:t>
      </w:r>
      <w:r w:rsidRPr="00B06289">
        <w:rPr>
          <w:lang w:val="es-ES"/>
        </w:rPr>
        <w:t xml:space="preserve"> y disponer de un dispositivo de carga de red exterior que impida la inversión de polaridad.</w:t>
      </w:r>
    </w:p>
    <w:p w14:paraId="3740B904"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El desconectador de batería será automático con la llave de contacto. Adicionalmente se instalará un desconectador manual mediante interruptor </w:t>
      </w:r>
      <w:proofErr w:type="gramStart"/>
      <w:r w:rsidRPr="00B06289">
        <w:rPr>
          <w:lang w:val="es-ES"/>
        </w:rPr>
        <w:t>en  el</w:t>
      </w:r>
      <w:proofErr w:type="gramEnd"/>
      <w:r w:rsidRPr="00B06289">
        <w:rPr>
          <w:lang w:val="es-ES"/>
        </w:rPr>
        <w:t xml:space="preserve"> salpicadero</w:t>
      </w:r>
    </w:p>
    <w:p w14:paraId="4906A1FF" w14:textId="69CC8A54"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Las instalaciones de los equipos de comunicaciones (transceptor de radiocomunicaciones, megafonía, teléfono móvil, </w:t>
      </w:r>
      <w:r w:rsidR="00200B05" w:rsidRPr="00B06289">
        <w:rPr>
          <w:lang w:val="es-ES"/>
        </w:rPr>
        <w:t>GPS</w:t>
      </w:r>
      <w:r w:rsidRPr="00B06289">
        <w:rPr>
          <w:lang w:val="es-ES"/>
        </w:rPr>
        <w:t xml:space="preserve">, etc.) dispondrán de </w:t>
      </w:r>
      <w:r w:rsidR="00D774AC" w:rsidRPr="00B06289">
        <w:rPr>
          <w:lang w:val="es-ES"/>
        </w:rPr>
        <w:t>un desconectador</w:t>
      </w:r>
      <w:r w:rsidRPr="00B06289">
        <w:rPr>
          <w:lang w:val="es-ES"/>
        </w:rPr>
        <w:t xml:space="preserve"> de baterías independiente no conectado a la llave de contacto del vehículo.</w:t>
      </w:r>
    </w:p>
    <w:p w14:paraId="1E81A1C9"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El alternador suministrará la potencia nominal mínima que corresponda a la clase de vehículo según la tabla 8 de la norma </w:t>
      </w:r>
      <w:r w:rsidRPr="004D43DD">
        <w:rPr>
          <w:lang w:val="es-ES"/>
        </w:rPr>
        <w:t>UNE-EN 1846-2: 2014</w:t>
      </w:r>
    </w:p>
    <w:p w14:paraId="6E284FF1" w14:textId="77777777" w:rsidR="00B06289" w:rsidRDefault="00B06289" w:rsidP="00EC28B8">
      <w:pPr>
        <w:pStyle w:val="Ttulo3"/>
      </w:pPr>
      <w:bookmarkStart w:id="44" w:name="_Toc107566292"/>
      <w:r w:rsidRPr="00B06289">
        <w:t>LUCES.</w:t>
      </w:r>
      <w:bookmarkEnd w:id="44"/>
    </w:p>
    <w:p w14:paraId="1B8FCC09" w14:textId="77777777" w:rsidR="00B06289" w:rsidRDefault="00B06289" w:rsidP="000449CD">
      <w:pPr>
        <w:spacing w:before="120" w:after="120"/>
        <w:rPr>
          <w:lang w:val="es-ES"/>
        </w:rPr>
      </w:pPr>
      <w:r w:rsidRPr="00B06289">
        <w:rPr>
          <w:lang w:val="es-ES"/>
        </w:rPr>
        <w:t xml:space="preserve">Además de las exigidas por la normativa legal y técnica dispondrá de: </w:t>
      </w:r>
    </w:p>
    <w:p w14:paraId="769335EE"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Dos luces de galibo blancas parte delantera y dos rojas en la trasera.</w:t>
      </w:r>
    </w:p>
    <w:p w14:paraId="0888E24D" w14:textId="48326807"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Dispondrá de luz de marcha atrás con señal acústica que funcionará cuando la marcha atrás está conectada, el avisador acústico </w:t>
      </w:r>
      <w:r w:rsidR="00D774AC" w:rsidRPr="00B06289">
        <w:rPr>
          <w:lang w:val="es-ES"/>
        </w:rPr>
        <w:t>debe tener</w:t>
      </w:r>
      <w:r w:rsidRPr="00B06289">
        <w:rPr>
          <w:lang w:val="es-ES"/>
        </w:rPr>
        <w:t xml:space="preserve"> una potencia al menos de 80 dB.</w:t>
      </w:r>
    </w:p>
    <w:p w14:paraId="065E5AC0"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Iluminación interior manual y general de la carrocería y armarios con interruptor en cabina, conectada a la luz de población del vehículo.</w:t>
      </w:r>
    </w:p>
    <w:p w14:paraId="6CCC22C2"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Una luz de mapa en el interior de la cabina.</w:t>
      </w:r>
    </w:p>
    <w:p w14:paraId="6E5E505A"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Tanto las luces traseras de posición como los faros rotativos de emergencia contarán con dispositivos de protección contra golpes.</w:t>
      </w:r>
    </w:p>
    <w:p w14:paraId="333D91D8"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 xml:space="preserve">Dos focos en la zona trasera, a ambos lados de 24 voltios fijos de 70 W y dotados de rotulas que permitan su direccionamiento a una altura aproximada de 2.00 metros con interruptor de encendido / apagado, en el interior del armario trasero </w:t>
      </w:r>
      <w:r w:rsidRPr="00B06289">
        <w:rPr>
          <w:lang w:val="es-ES"/>
        </w:rPr>
        <w:lastRenderedPageBreak/>
        <w:t>que permitirá alumbrar la zona de trabajo de la bomba y sus alrededores.</w:t>
      </w:r>
    </w:p>
    <w:p w14:paraId="5C10DCC4"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El techo deberá poder iluminarse para trabajar en él de noche, mediante un foco con interruptor situado en la parte de la bomba.</w:t>
      </w:r>
    </w:p>
    <w:p w14:paraId="0DF2281E"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Dos luces blancas (</w:t>
      </w:r>
      <w:proofErr w:type="spellStart"/>
      <w:r w:rsidRPr="00B06289">
        <w:rPr>
          <w:lang w:val="es-ES"/>
        </w:rPr>
        <w:t>cuneteros</w:t>
      </w:r>
      <w:proofErr w:type="spellEnd"/>
      <w:r w:rsidRPr="00B06289">
        <w:rPr>
          <w:lang w:val="es-ES"/>
        </w:rPr>
        <w:t>) a ambos laterales de la carrocería colocados en la zona alta en el centro, que se accionarán juntamente con el foco del techo con mando en cabina.</w:t>
      </w:r>
    </w:p>
    <w:p w14:paraId="1DF9C35E"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Faros antiniebla delanteros y traseros encastrados en el parachoques y protegidos con rejillas metálicas.</w:t>
      </w:r>
    </w:p>
    <w:p w14:paraId="11C8B708" w14:textId="77777777" w:rsidR="00B06289" w:rsidRPr="00B06289" w:rsidRDefault="00B06289" w:rsidP="001F6790">
      <w:pPr>
        <w:pStyle w:val="Encabezado"/>
        <w:numPr>
          <w:ilvl w:val="0"/>
          <w:numId w:val="5"/>
        </w:numPr>
        <w:spacing w:before="120" w:after="120" w:line="360" w:lineRule="auto"/>
        <w:rPr>
          <w:lang w:val="es-ES"/>
        </w:rPr>
      </w:pPr>
      <w:r w:rsidRPr="00B06289">
        <w:rPr>
          <w:lang w:val="es-ES"/>
        </w:rPr>
        <w:t>Todos los armarios se iluminarán convenientemente con tiras LED,  de encendido automático al abrir la persiana correspondiente, además se instalarán luminarias exteriores en los laterales del vehículo.</w:t>
      </w:r>
    </w:p>
    <w:p w14:paraId="5C226521" w14:textId="77777777" w:rsidR="00B06289" w:rsidRDefault="00B06289" w:rsidP="00EC28B8">
      <w:pPr>
        <w:pStyle w:val="Ttulo3"/>
      </w:pPr>
      <w:bookmarkStart w:id="45" w:name="_Toc107566293"/>
      <w:r w:rsidRPr="00B06289">
        <w:t>SEÑALES DE PRIORIDAD.</w:t>
      </w:r>
      <w:bookmarkEnd w:id="45"/>
    </w:p>
    <w:p w14:paraId="2E8E77CF" w14:textId="77777777" w:rsidR="00B06289" w:rsidRPr="00B06289" w:rsidRDefault="00B06289" w:rsidP="001F6790">
      <w:pPr>
        <w:pStyle w:val="Encabezado"/>
        <w:numPr>
          <w:ilvl w:val="0"/>
          <w:numId w:val="5"/>
        </w:numPr>
        <w:spacing w:before="120" w:after="120" w:line="360" w:lineRule="auto"/>
        <w:rPr>
          <w:lang w:val="es-ES"/>
        </w:rPr>
      </w:pPr>
      <w:r>
        <w:rPr>
          <w:u w:val="single"/>
          <w:lang w:val="es-ES"/>
        </w:rPr>
        <w:t>Luminosas:</w:t>
      </w:r>
    </w:p>
    <w:p w14:paraId="2A970B5B" w14:textId="77777777" w:rsidR="00B06289" w:rsidRPr="00B06289" w:rsidRDefault="00B06289" w:rsidP="000449CD">
      <w:pPr>
        <w:spacing w:before="120" w:after="120"/>
        <w:rPr>
          <w:lang w:val="es-ES"/>
        </w:rPr>
      </w:pPr>
      <w:r w:rsidRPr="00B06289">
        <w:rPr>
          <w:lang w:val="es-ES"/>
        </w:rPr>
        <w:t xml:space="preserve">Dispondrá de un puente de iluminación como mínimo de 1.600 </w:t>
      </w:r>
      <w:proofErr w:type="spellStart"/>
      <w:r w:rsidRPr="00B06289">
        <w:rPr>
          <w:lang w:val="es-ES"/>
        </w:rPr>
        <w:t>mm.</w:t>
      </w:r>
      <w:proofErr w:type="spellEnd"/>
      <w:r w:rsidRPr="00B06289">
        <w:rPr>
          <w:lang w:val="es-ES"/>
        </w:rPr>
        <w:t xml:space="preserve"> de longitud con dos coronas LED de color según normativa y altavoz central de 100 W, el accionamiento </w:t>
      </w:r>
      <w:proofErr w:type="gramStart"/>
      <w:r w:rsidRPr="00B06289">
        <w:rPr>
          <w:lang w:val="es-ES"/>
        </w:rPr>
        <w:t>del mismo</w:t>
      </w:r>
      <w:proofErr w:type="gramEnd"/>
      <w:r w:rsidRPr="00B06289">
        <w:rPr>
          <w:lang w:val="es-ES"/>
        </w:rPr>
        <w:t xml:space="preserve"> se hará a través de interruptor independiente instalado en cabina con la opción de luz fija.</w:t>
      </w:r>
    </w:p>
    <w:p w14:paraId="7F9B5CA6" w14:textId="77777777" w:rsidR="00B06289" w:rsidRPr="00B06289" w:rsidRDefault="00B06289" w:rsidP="000449CD">
      <w:pPr>
        <w:spacing w:before="120" w:after="120"/>
        <w:rPr>
          <w:lang w:val="es-ES"/>
        </w:rPr>
      </w:pPr>
      <w:r w:rsidRPr="00B06289">
        <w:rPr>
          <w:lang w:val="es-ES"/>
        </w:rPr>
        <w:t>En la zona frontal de la cabina, entre paragolpes y parabrisas se instalarán dos tulipas estroboscópicas micro led de color ámbar/azul destellantes, según normativa vigente.</w:t>
      </w:r>
    </w:p>
    <w:p w14:paraId="063E4E29" w14:textId="77777777" w:rsidR="00B06289" w:rsidRPr="00B06289" w:rsidRDefault="00B06289" w:rsidP="000449CD">
      <w:pPr>
        <w:spacing w:before="120" w:after="120"/>
        <w:rPr>
          <w:lang w:val="es-ES"/>
        </w:rPr>
      </w:pPr>
      <w:r w:rsidRPr="00B06289">
        <w:rPr>
          <w:lang w:val="es-ES"/>
        </w:rPr>
        <w:t>En la zona trasera dispondrá de una batería de al menos 8 luces micro leds destellantes, cuya secuencia pueda ser direccionable a voluntad mediante mando (izqda.-dcha. o desde centro a laterales).</w:t>
      </w:r>
    </w:p>
    <w:p w14:paraId="1F492621" w14:textId="77777777" w:rsidR="00B06289" w:rsidRDefault="00B06289" w:rsidP="000449CD">
      <w:pPr>
        <w:spacing w:before="120" w:after="120"/>
        <w:rPr>
          <w:lang w:val="es-ES"/>
        </w:rPr>
      </w:pPr>
      <w:r w:rsidRPr="00B06289">
        <w:rPr>
          <w:lang w:val="es-ES"/>
        </w:rPr>
        <w:t>Un cuadro en la cabina del vehículo reagrupando todas las funciones eléctricas de baja tensión por interruptor luminoso.</w:t>
      </w:r>
    </w:p>
    <w:p w14:paraId="54489269" w14:textId="77777777" w:rsidR="003D2998" w:rsidRPr="003D2998" w:rsidRDefault="003D2998" w:rsidP="001F6790">
      <w:pPr>
        <w:pStyle w:val="Encabezado"/>
        <w:numPr>
          <w:ilvl w:val="0"/>
          <w:numId w:val="5"/>
        </w:numPr>
        <w:spacing w:before="120" w:after="120" w:line="360" w:lineRule="auto"/>
        <w:rPr>
          <w:lang w:val="es-ES"/>
        </w:rPr>
      </w:pPr>
      <w:r>
        <w:rPr>
          <w:u w:val="single"/>
          <w:lang w:val="es-ES"/>
        </w:rPr>
        <w:t>Acústicas:</w:t>
      </w:r>
    </w:p>
    <w:p w14:paraId="7F25987D" w14:textId="77777777" w:rsidR="003D2998" w:rsidRPr="003D2998" w:rsidRDefault="003D2998" w:rsidP="001F6790">
      <w:pPr>
        <w:pStyle w:val="Encabezado"/>
        <w:numPr>
          <w:ilvl w:val="1"/>
          <w:numId w:val="5"/>
        </w:numPr>
        <w:spacing w:before="120" w:after="120" w:line="360" w:lineRule="auto"/>
        <w:rPr>
          <w:lang w:val="es-ES"/>
        </w:rPr>
      </w:pPr>
      <w:r w:rsidRPr="003D2998">
        <w:rPr>
          <w:i/>
          <w:iCs/>
          <w:lang w:val="es-ES"/>
        </w:rPr>
        <w:t>Electrónica:</w:t>
      </w:r>
      <w:r>
        <w:rPr>
          <w:lang w:val="es-ES"/>
        </w:rPr>
        <w:t xml:space="preserve"> </w:t>
      </w:r>
      <w:r w:rsidRPr="003D2998">
        <w:rPr>
          <w:lang w:val="es-ES"/>
        </w:rPr>
        <w:t>Como señales acústicas, además del claxon del propio vehículo, dispondrá de un amplificador de megafonía de 24 V, igual a los utilizados por este servicio, con mando de control remoto para su gobierno, sirena electrónica de al menos tres tonos diferentes y conexión a radio, que deberá ir conectada a la emisora y al claxon del vehículo. Ubicándose en la cabina al alcance del conductor y acompañante.</w:t>
      </w:r>
    </w:p>
    <w:p w14:paraId="6057E526" w14:textId="5567AC48" w:rsidR="003D2998" w:rsidRDefault="003D2998" w:rsidP="000449CD">
      <w:pPr>
        <w:pStyle w:val="Encabezado"/>
        <w:spacing w:before="120" w:after="120" w:line="360" w:lineRule="auto"/>
        <w:ind w:left="1440"/>
        <w:rPr>
          <w:lang w:val="es-ES"/>
        </w:rPr>
      </w:pPr>
      <w:r w:rsidRPr="003D2998">
        <w:rPr>
          <w:lang w:val="es-ES"/>
        </w:rPr>
        <w:t xml:space="preserve">Todo ello </w:t>
      </w:r>
      <w:r w:rsidR="00A47356" w:rsidRPr="003D2998">
        <w:rPr>
          <w:lang w:val="es-ES"/>
        </w:rPr>
        <w:t>deberá ir</w:t>
      </w:r>
      <w:r w:rsidRPr="003D2998">
        <w:rPr>
          <w:lang w:val="es-ES"/>
        </w:rPr>
        <w:t xml:space="preserve"> acompañado de los correspondientes certificados de </w:t>
      </w:r>
      <w:r w:rsidRPr="003D2998">
        <w:rPr>
          <w:lang w:val="es-ES"/>
        </w:rPr>
        <w:lastRenderedPageBreak/>
        <w:t>homologación exigidos para pasar la ITV</w:t>
      </w:r>
      <w:r>
        <w:rPr>
          <w:lang w:val="es-ES"/>
        </w:rPr>
        <w:t>.</w:t>
      </w:r>
    </w:p>
    <w:p w14:paraId="26FED8D2" w14:textId="03E257C2" w:rsidR="003D2998" w:rsidRPr="003D2998" w:rsidRDefault="003D2998" w:rsidP="001F6790">
      <w:pPr>
        <w:pStyle w:val="Encabezado"/>
        <w:numPr>
          <w:ilvl w:val="1"/>
          <w:numId w:val="5"/>
        </w:numPr>
        <w:spacing w:before="120" w:after="120" w:line="360" w:lineRule="auto"/>
        <w:rPr>
          <w:lang w:val="es-ES"/>
        </w:rPr>
      </w:pPr>
      <w:r w:rsidRPr="003D2998">
        <w:rPr>
          <w:i/>
          <w:iCs/>
          <w:lang w:val="es-ES"/>
        </w:rPr>
        <w:t>Compresor eléctrico</w:t>
      </w:r>
      <w:r>
        <w:rPr>
          <w:lang w:val="es-ES"/>
        </w:rPr>
        <w:t xml:space="preserve">: </w:t>
      </w:r>
      <w:r w:rsidR="00A47356" w:rsidRPr="003D2998">
        <w:rPr>
          <w:lang w:val="es-ES"/>
        </w:rPr>
        <w:t>Las bocinas</w:t>
      </w:r>
      <w:r w:rsidRPr="003D2998">
        <w:rPr>
          <w:lang w:val="es-ES"/>
        </w:rPr>
        <w:t xml:space="preserve"> irán en la parte alta de la cabina, a ambos lados de </w:t>
      </w:r>
      <w:proofErr w:type="gramStart"/>
      <w:r w:rsidRPr="003D2998">
        <w:rPr>
          <w:lang w:val="es-ES"/>
        </w:rPr>
        <w:t>la misma</w:t>
      </w:r>
      <w:proofErr w:type="gramEnd"/>
      <w:r w:rsidRPr="003D2998">
        <w:rPr>
          <w:lang w:val="es-ES"/>
        </w:rPr>
        <w:t>; se compondrán de cuatro trompetas (dos trompetas graves y dos agudas) con potencia y cadencia adecuada. El compresor de aire comprimido debe estar instalado en el interior del habitáculo de la cabina, en posición horizontal, y en un lugar accesible para su mantenimiento.</w:t>
      </w:r>
    </w:p>
    <w:p w14:paraId="19D0A6FD" w14:textId="77777777" w:rsidR="003D2998" w:rsidRDefault="003D2998" w:rsidP="000449CD">
      <w:pPr>
        <w:pStyle w:val="Encabezado"/>
        <w:spacing w:before="120" w:after="120" w:line="360" w:lineRule="auto"/>
        <w:ind w:left="1440"/>
        <w:rPr>
          <w:lang w:val="es-ES"/>
        </w:rPr>
      </w:pPr>
      <w:r w:rsidRPr="003D2998">
        <w:rPr>
          <w:lang w:val="es-ES"/>
        </w:rPr>
        <w:t>La sirena y bocinas serán similares a las existentes en este Consorcio, debiendo presentar tipo para su aprobación antes del montaje.</w:t>
      </w:r>
    </w:p>
    <w:p w14:paraId="74A30250" w14:textId="77777777" w:rsidR="003D2998" w:rsidRDefault="003D2998" w:rsidP="00EC28B8">
      <w:pPr>
        <w:pStyle w:val="Ttulo3"/>
      </w:pPr>
      <w:bookmarkStart w:id="46" w:name="_Toc107566294"/>
      <w:r w:rsidRPr="003D2998">
        <w:t xml:space="preserve">INSTALACIÓN DE </w:t>
      </w:r>
      <w:proofErr w:type="gramStart"/>
      <w:r w:rsidRPr="003D2998">
        <w:t>RADIO-EMISORA</w:t>
      </w:r>
      <w:proofErr w:type="gramEnd"/>
      <w:r>
        <w:t>.</w:t>
      </w:r>
      <w:bookmarkEnd w:id="46"/>
    </w:p>
    <w:p w14:paraId="2C9C9F11" w14:textId="3D595921" w:rsidR="003D2998" w:rsidRDefault="003D2998" w:rsidP="000449CD">
      <w:pPr>
        <w:spacing w:before="120" w:after="120"/>
        <w:rPr>
          <w:lang w:val="es-ES"/>
        </w:rPr>
      </w:pPr>
      <w:r w:rsidRPr="003D2998">
        <w:rPr>
          <w:lang w:val="es-ES"/>
        </w:rPr>
        <w:t>Llevará dotación de un emisor-</w:t>
      </w:r>
      <w:r w:rsidR="00A47356" w:rsidRPr="003D2998">
        <w:rPr>
          <w:lang w:val="es-ES"/>
        </w:rPr>
        <w:t>receptor instalado</w:t>
      </w:r>
      <w:r w:rsidRPr="003D2998">
        <w:rPr>
          <w:lang w:val="es-ES"/>
        </w:rPr>
        <w:t xml:space="preserve"> en la cabina al alcance del conductor y acompañante y equipado para funcionar en todos los canales de la red con PTT en parte trasera.</w:t>
      </w:r>
    </w:p>
    <w:p w14:paraId="0F8F0727" w14:textId="77777777" w:rsidR="003D2998" w:rsidRDefault="003D2998" w:rsidP="000449CD">
      <w:pPr>
        <w:spacing w:before="120" w:after="120"/>
        <w:rPr>
          <w:lang w:val="es-ES"/>
        </w:rPr>
      </w:pPr>
      <w:r>
        <w:rPr>
          <w:lang w:val="es-ES"/>
        </w:rPr>
        <w:t>Corresponderá</w:t>
      </w:r>
      <w:r w:rsidR="00151AF2">
        <w:rPr>
          <w:lang w:val="es-ES"/>
        </w:rPr>
        <w:t>n al dispositivo de radio las siguientes instalaciones:</w:t>
      </w:r>
    </w:p>
    <w:p w14:paraId="7D120A94" w14:textId="77777777" w:rsidR="00151AF2" w:rsidRPr="00151AF2" w:rsidRDefault="00151AF2" w:rsidP="001F6790">
      <w:pPr>
        <w:pStyle w:val="Encabezado"/>
        <w:numPr>
          <w:ilvl w:val="0"/>
          <w:numId w:val="5"/>
        </w:numPr>
        <w:spacing w:before="120" w:after="120" w:line="360" w:lineRule="auto"/>
        <w:rPr>
          <w:lang w:val="es-ES"/>
        </w:rPr>
      </w:pPr>
      <w:r>
        <w:rPr>
          <w:lang w:val="es-ES"/>
        </w:rPr>
        <w:t>Una (</w:t>
      </w:r>
      <w:r w:rsidRPr="00151AF2">
        <w:rPr>
          <w:lang w:val="es-ES"/>
        </w:rPr>
        <w:t>1</w:t>
      </w:r>
      <w:r>
        <w:rPr>
          <w:lang w:val="es-ES"/>
        </w:rPr>
        <w:t>)</w:t>
      </w:r>
      <w:r w:rsidRPr="00151AF2">
        <w:rPr>
          <w:lang w:val="es-ES"/>
        </w:rPr>
        <w:t xml:space="preserve"> </w:t>
      </w:r>
      <w:r>
        <w:rPr>
          <w:lang w:val="es-ES"/>
        </w:rPr>
        <w:t>e</w:t>
      </w:r>
      <w:r w:rsidRPr="00151AF2">
        <w:rPr>
          <w:lang w:val="es-ES"/>
        </w:rPr>
        <w:t xml:space="preserve">misora de comunicaciones de VHF 136-174 </w:t>
      </w:r>
      <w:proofErr w:type="spellStart"/>
      <w:r w:rsidRPr="00151AF2">
        <w:rPr>
          <w:lang w:val="es-ES"/>
        </w:rPr>
        <w:t>Mhz</w:t>
      </w:r>
      <w:proofErr w:type="spellEnd"/>
      <w:r w:rsidRPr="00151AF2">
        <w:rPr>
          <w:lang w:val="es-ES"/>
        </w:rPr>
        <w:t>, 64 canales, salida audio mínima 8Ω 16W.</w:t>
      </w:r>
    </w:p>
    <w:p w14:paraId="382CBE6F" w14:textId="1FB4FEC4"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En cabina </w:t>
      </w:r>
      <w:r>
        <w:rPr>
          <w:lang w:val="es-ES"/>
        </w:rPr>
        <w:t>dos (</w:t>
      </w:r>
      <w:r w:rsidRPr="00151AF2">
        <w:rPr>
          <w:lang w:val="es-ES"/>
        </w:rPr>
        <w:t>2</w:t>
      </w:r>
      <w:r>
        <w:rPr>
          <w:lang w:val="es-ES"/>
        </w:rPr>
        <w:t>)</w:t>
      </w:r>
      <w:r w:rsidRPr="00151AF2">
        <w:rPr>
          <w:lang w:val="es-ES"/>
        </w:rPr>
        <w:t xml:space="preserve"> altavoces  (1 </w:t>
      </w:r>
      <w:r w:rsidR="00A47356" w:rsidRPr="00151AF2">
        <w:rPr>
          <w:lang w:val="es-ES"/>
        </w:rPr>
        <w:t>x cada</w:t>
      </w:r>
      <w:r w:rsidRPr="00151AF2">
        <w:rPr>
          <w:lang w:val="es-ES"/>
        </w:rPr>
        <w:t xml:space="preserve"> lateral) y un</w:t>
      </w:r>
      <w:r>
        <w:rPr>
          <w:lang w:val="es-ES"/>
        </w:rPr>
        <w:t xml:space="preserve"> (1)</w:t>
      </w:r>
      <w:r w:rsidRPr="00151AF2">
        <w:rPr>
          <w:lang w:val="es-ES"/>
        </w:rPr>
        <w:t xml:space="preserve"> micrófono. </w:t>
      </w:r>
    </w:p>
    <w:p w14:paraId="27928D1B" w14:textId="3F667541" w:rsidR="00151AF2" w:rsidRPr="00151AF2" w:rsidRDefault="00151AF2" w:rsidP="001F6790">
      <w:pPr>
        <w:pStyle w:val="Encabezado"/>
        <w:numPr>
          <w:ilvl w:val="0"/>
          <w:numId w:val="5"/>
        </w:numPr>
        <w:spacing w:before="120" w:after="120" w:line="360" w:lineRule="auto"/>
        <w:rPr>
          <w:lang w:val="es-ES"/>
        </w:rPr>
      </w:pPr>
      <w:r>
        <w:rPr>
          <w:lang w:val="es-ES"/>
        </w:rPr>
        <w:t>Un (</w:t>
      </w:r>
      <w:r w:rsidRPr="00151AF2">
        <w:rPr>
          <w:lang w:val="es-ES"/>
        </w:rPr>
        <w:t>1</w:t>
      </w:r>
      <w:r>
        <w:rPr>
          <w:lang w:val="es-ES"/>
        </w:rPr>
        <w:t>)</w:t>
      </w:r>
      <w:r w:rsidRPr="00151AF2">
        <w:rPr>
          <w:lang w:val="es-ES"/>
        </w:rPr>
        <w:t xml:space="preserve"> </w:t>
      </w:r>
      <w:r>
        <w:rPr>
          <w:lang w:val="es-ES"/>
        </w:rPr>
        <w:t>m</w:t>
      </w:r>
      <w:r w:rsidRPr="00151AF2">
        <w:rPr>
          <w:lang w:val="es-ES"/>
        </w:rPr>
        <w:t xml:space="preserve">icro y un altavoz en el cuadro de mandos de la bomba conmutado con los de cabina y totalmente estanco, la conmutación se realizará en la caja estanca </w:t>
      </w:r>
      <w:r w:rsidR="00A47356" w:rsidRPr="00151AF2">
        <w:rPr>
          <w:lang w:val="es-ES"/>
        </w:rPr>
        <w:t>del cuadro</w:t>
      </w:r>
      <w:r w:rsidRPr="00151AF2">
        <w:rPr>
          <w:lang w:val="es-ES"/>
        </w:rPr>
        <w:t xml:space="preserve"> de mandos de la bomba (IP-67).</w:t>
      </w:r>
    </w:p>
    <w:p w14:paraId="3C3C040C" w14:textId="77777777" w:rsidR="00151AF2" w:rsidRPr="00151AF2" w:rsidRDefault="00151AF2" w:rsidP="001F6790">
      <w:pPr>
        <w:pStyle w:val="Encabezado"/>
        <w:numPr>
          <w:ilvl w:val="0"/>
          <w:numId w:val="5"/>
        </w:numPr>
        <w:spacing w:before="120" w:after="120" w:line="360" w:lineRule="auto"/>
        <w:rPr>
          <w:lang w:val="es-ES"/>
        </w:rPr>
      </w:pPr>
      <w:r>
        <w:rPr>
          <w:lang w:val="es-ES"/>
        </w:rPr>
        <w:t>Una (1)</w:t>
      </w:r>
      <w:r w:rsidRPr="00151AF2">
        <w:rPr>
          <w:lang w:val="es-ES"/>
        </w:rPr>
        <w:t xml:space="preserve"> </w:t>
      </w:r>
      <w:r>
        <w:rPr>
          <w:lang w:val="es-ES"/>
        </w:rPr>
        <w:t>a</w:t>
      </w:r>
      <w:r w:rsidRPr="00151AF2">
        <w:rPr>
          <w:lang w:val="es-ES"/>
        </w:rPr>
        <w:t>ntena de recepción cuya instalación será en el techo de cabina, con toma de masa directa sobre la carrocería del vehículo sin pinturas intermedias.</w:t>
      </w:r>
    </w:p>
    <w:p w14:paraId="657425E3" w14:textId="77777777" w:rsidR="00151AF2" w:rsidRPr="00151AF2" w:rsidRDefault="00151AF2" w:rsidP="00EC28B8">
      <w:pPr>
        <w:pStyle w:val="Ttulo3"/>
      </w:pPr>
      <w:bookmarkStart w:id="47" w:name="_Toc107566295"/>
      <w:r w:rsidRPr="00151AF2">
        <w:t>TELÉFONO MÓVIL.</w:t>
      </w:r>
      <w:bookmarkEnd w:id="47"/>
    </w:p>
    <w:p w14:paraId="33DE5407" w14:textId="77777777" w:rsidR="00151AF2" w:rsidRPr="00151AF2" w:rsidRDefault="00151AF2" w:rsidP="000449CD">
      <w:pPr>
        <w:spacing w:before="120" w:after="120"/>
        <w:rPr>
          <w:lang w:val="es-ES"/>
        </w:rPr>
      </w:pPr>
      <w:r w:rsidRPr="00151AF2">
        <w:rPr>
          <w:lang w:val="es-ES"/>
        </w:rPr>
        <w:t>El vehículo irá equipado con un dispositivo manos libres bluetooth de doble canal (</w:t>
      </w:r>
      <w:proofErr w:type="spellStart"/>
      <w:r w:rsidRPr="00151AF2">
        <w:rPr>
          <w:lang w:val="es-ES"/>
        </w:rPr>
        <w:t>Multipoint</w:t>
      </w:r>
      <w:proofErr w:type="spellEnd"/>
      <w:r w:rsidRPr="00151AF2">
        <w:rPr>
          <w:lang w:val="es-ES"/>
        </w:rPr>
        <w:t>) para teléfono móvil y pantalla de 2,4 “ de características equivalentes a los utilizados por el Consorcio, con una instalación en cabina al alcance del conductor.</w:t>
      </w:r>
    </w:p>
    <w:p w14:paraId="734A4CDC" w14:textId="77777777" w:rsidR="00151AF2" w:rsidRDefault="00151AF2" w:rsidP="00EC28B8">
      <w:pPr>
        <w:pStyle w:val="Ttulo3"/>
      </w:pPr>
      <w:bookmarkStart w:id="48" w:name="_Toc107566296"/>
      <w:r w:rsidRPr="00151AF2">
        <w:t>SISTEMAS DE INFORMACIÓN Y COMUNICACIONES A BORDO DE LA CABINA.</w:t>
      </w:r>
      <w:bookmarkEnd w:id="48"/>
    </w:p>
    <w:p w14:paraId="0473763B" w14:textId="620965CC" w:rsidR="00151AF2" w:rsidRPr="00151AF2" w:rsidRDefault="00151AF2" w:rsidP="000449CD">
      <w:pPr>
        <w:spacing w:before="120" w:after="120"/>
        <w:rPr>
          <w:lang w:val="es-ES"/>
        </w:rPr>
      </w:pPr>
      <w:r w:rsidRPr="00151AF2">
        <w:rPr>
          <w:lang w:val="es-ES"/>
        </w:rPr>
        <w:t xml:space="preserve">El objetivo de este sistema es dotar de una vía de </w:t>
      </w:r>
      <w:r w:rsidR="00601935" w:rsidRPr="00151AF2">
        <w:rPr>
          <w:lang w:val="es-ES"/>
        </w:rPr>
        <w:t>comunicaciones entre</w:t>
      </w:r>
      <w:r w:rsidRPr="00151AF2">
        <w:rPr>
          <w:lang w:val="es-ES"/>
        </w:rPr>
        <w:t xml:space="preserve"> este vehículo y el Centro Control del Consorcio. Con </w:t>
      </w:r>
      <w:r w:rsidR="00601935" w:rsidRPr="00151AF2">
        <w:rPr>
          <w:lang w:val="es-ES"/>
        </w:rPr>
        <w:t>este</w:t>
      </w:r>
      <w:r w:rsidRPr="00151AF2">
        <w:rPr>
          <w:lang w:val="es-ES"/>
        </w:rPr>
        <w:t xml:space="preserve"> canal de comunicaciones se espera que el vehículo, con las aplicaciones y sistemas que se espera instalar, sea capaz de funcionar como un punto remoto de la Red Corporativa del Consorcio.</w:t>
      </w:r>
    </w:p>
    <w:p w14:paraId="5C8B74E5" w14:textId="77777777" w:rsidR="00151AF2" w:rsidRDefault="00151AF2" w:rsidP="000449CD">
      <w:pPr>
        <w:spacing w:before="120" w:after="120"/>
        <w:rPr>
          <w:lang w:val="es-ES"/>
        </w:rPr>
      </w:pPr>
      <w:r w:rsidRPr="00151AF2">
        <w:rPr>
          <w:lang w:val="es-ES"/>
        </w:rPr>
        <w:lastRenderedPageBreak/>
        <w:t>Las funcionalidades que el Sistema de Información a Bordo (OIS, de sus siglas en inglés) se espera que pueda tener son las siguientes:</w:t>
      </w:r>
    </w:p>
    <w:p w14:paraId="6D106F9F"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Visualización cartográfica del posicionamiento de unidades operativas.</w:t>
      </w:r>
    </w:p>
    <w:p w14:paraId="2A971F53"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Indicadores de navegación del vehículo a través de GPS, con el destino de la ruta preprogramado por el Centro Control.</w:t>
      </w:r>
    </w:p>
    <w:p w14:paraId="029970AC"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Determinadas gestiones operativas (llegada al siniestro, regreso, etc.).</w:t>
      </w:r>
    </w:p>
    <w:p w14:paraId="53842ED4"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Recepción de información ampliada del lugar del siniestro, en su caso acceso a internet, en determinadas circunstancias.</w:t>
      </w:r>
    </w:p>
    <w:p w14:paraId="11056BA3"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Conexión a la base de datos del Consorcio.</w:t>
      </w:r>
    </w:p>
    <w:p w14:paraId="17FF16EC"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Emisión y recepción de datos.</w:t>
      </w:r>
    </w:p>
    <w:p w14:paraId="301F12E2" w14:textId="31FAEEBB" w:rsidR="00151AF2" w:rsidRDefault="00151AF2" w:rsidP="000449CD">
      <w:pPr>
        <w:spacing w:before="120" w:after="120"/>
        <w:rPr>
          <w:lang w:val="es-ES"/>
        </w:rPr>
      </w:pPr>
      <w:r w:rsidRPr="00151AF2">
        <w:rPr>
          <w:lang w:val="es-ES"/>
        </w:rPr>
        <w:t xml:space="preserve">Para estas funcionalidades, en el vehículo se deberán instalar dos subsistemas: subsistema de comunicaciones y subsistema de computación. Adicionalmente, todos los dispositivos del OIS deberán estar correctamente protegidos contra </w:t>
      </w:r>
      <w:r w:rsidR="00601935" w:rsidRPr="00151AF2">
        <w:rPr>
          <w:lang w:val="es-ES"/>
        </w:rPr>
        <w:t>sobre tensiones</w:t>
      </w:r>
      <w:r w:rsidRPr="00151AF2">
        <w:rPr>
          <w:lang w:val="es-ES"/>
        </w:rPr>
        <w:t xml:space="preserve"> y problemas eléctricos asociados al arranque y parada del vehículo. Otro tema que ha de tener en cuenta el adjudicatario es el consumo eléctrico del OIS, para dimensionar adecuadamente el tamaño de baterías del vehículo.</w:t>
      </w:r>
    </w:p>
    <w:p w14:paraId="332435F4" w14:textId="77777777" w:rsidR="00151AF2" w:rsidRDefault="00151AF2" w:rsidP="00EC28B8">
      <w:pPr>
        <w:pStyle w:val="Ttulo3"/>
      </w:pPr>
      <w:bookmarkStart w:id="49" w:name="_Toc107566297"/>
      <w:r w:rsidRPr="00151AF2">
        <w:t>SUBSISTEMA DE COMUNICACIONES.</w:t>
      </w:r>
      <w:bookmarkEnd w:id="49"/>
    </w:p>
    <w:p w14:paraId="0F36A0EB" w14:textId="77777777" w:rsidR="00151AF2" w:rsidRDefault="00151AF2" w:rsidP="000449CD">
      <w:pPr>
        <w:spacing w:before="120" w:after="120"/>
        <w:rPr>
          <w:lang w:val="es-ES"/>
        </w:rPr>
      </w:pPr>
      <w:r w:rsidRPr="00151AF2">
        <w:rPr>
          <w:lang w:val="es-ES"/>
        </w:rPr>
        <w:t>El subsistema de comunicaciones en un dispositivo (o conjunto de dispositivos) que se instalará en el vehículo y quedará perfectamente integrado en el mismo, de forma que no dificulte el trabajo de los efectivos y no suponga un peligro para ellos. Su funcionamiento genérico permitirá:</w:t>
      </w:r>
    </w:p>
    <w:p w14:paraId="3DC81197"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En el parque establecer una comunicación vía </w:t>
      </w:r>
      <w:proofErr w:type="spellStart"/>
      <w:r w:rsidRPr="00151AF2">
        <w:rPr>
          <w:lang w:val="es-ES"/>
        </w:rPr>
        <w:t>WiFi</w:t>
      </w:r>
      <w:proofErr w:type="spellEnd"/>
      <w:r w:rsidRPr="00151AF2">
        <w:rPr>
          <w:lang w:val="es-ES"/>
        </w:rPr>
        <w:t xml:space="preserve"> entre dicho módulo y la red </w:t>
      </w:r>
      <w:proofErr w:type="spellStart"/>
      <w:r w:rsidRPr="00151AF2">
        <w:rPr>
          <w:lang w:val="es-ES"/>
        </w:rPr>
        <w:t>WiFi</w:t>
      </w:r>
      <w:proofErr w:type="spellEnd"/>
      <w:r w:rsidRPr="00151AF2">
        <w:rPr>
          <w:lang w:val="es-ES"/>
        </w:rPr>
        <w:t xml:space="preserve"> corporativa del Consorcio, usando técnicas como WPA2-PSK u otras alternativas similares o superiores.</w:t>
      </w:r>
    </w:p>
    <w:p w14:paraId="3F57ACDD"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Fuera del área de cobertura de la red </w:t>
      </w:r>
      <w:proofErr w:type="spellStart"/>
      <w:r w:rsidRPr="00151AF2">
        <w:rPr>
          <w:lang w:val="es-ES"/>
        </w:rPr>
        <w:t>WiFi</w:t>
      </w:r>
      <w:proofErr w:type="spellEnd"/>
      <w:r w:rsidRPr="00151AF2">
        <w:rPr>
          <w:lang w:val="es-ES"/>
        </w:rPr>
        <w:t xml:space="preserve"> corporativa del Consorcio, establecer la comunicación a través de un servicio de dos vías de comunicación (TETRA y 3G/4G/GPRS) de forma que se garantice la optimización y seguridad de las comunicaciones. </w:t>
      </w:r>
    </w:p>
    <w:p w14:paraId="218F806A"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El cambio entre ambas redes ha de ser transparente para los equipos conectados al dispositivo. </w:t>
      </w:r>
    </w:p>
    <w:p w14:paraId="193E2C17" w14:textId="1C14BBE3"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En modo local, el subsistema proporcionará </w:t>
      </w:r>
      <w:r w:rsidR="00601935" w:rsidRPr="00151AF2">
        <w:rPr>
          <w:lang w:val="es-ES"/>
        </w:rPr>
        <w:t>acceso Ethernet</w:t>
      </w:r>
      <w:r w:rsidRPr="00151AF2">
        <w:rPr>
          <w:lang w:val="es-ES"/>
        </w:rPr>
        <w:t xml:space="preserve"> (RJ-45) y Wifi a los dispositivos autorizados, que será, básicamente, el dispositivo de computación </w:t>
      </w:r>
      <w:r w:rsidRPr="00151AF2">
        <w:rPr>
          <w:lang w:val="es-ES"/>
        </w:rPr>
        <w:lastRenderedPageBreak/>
        <w:t>que se definirá en el siguiente apartado.</w:t>
      </w:r>
    </w:p>
    <w:p w14:paraId="012E3012" w14:textId="77777777" w:rsidR="00151AF2" w:rsidRDefault="00151AF2" w:rsidP="000449CD">
      <w:pPr>
        <w:spacing w:before="120" w:after="120"/>
        <w:rPr>
          <w:lang w:val="es-ES"/>
        </w:rPr>
      </w:pPr>
      <w:r w:rsidRPr="00151AF2">
        <w:rPr>
          <w:lang w:val="es-ES"/>
        </w:rPr>
        <w:t>Las características técnicas básicas del subsistema y de su instalación serán las siguientes:</w:t>
      </w:r>
    </w:p>
    <w:p w14:paraId="63F6E17A"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Se suministrará las antenas necesarias, instaladas en el vehículo, para los diferentes servicios y dispositivos a integrar, por lo que el dispositivo debe disponer de los conectores adecuados a cada tipo de antena.</w:t>
      </w:r>
    </w:p>
    <w:p w14:paraId="1134F558"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Dispondrá de un interfaz serie para la conexión con el terminal TETRA del vehículo. </w:t>
      </w:r>
    </w:p>
    <w:p w14:paraId="37B4DEC0"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Se dispondrá de al menos dos puertos Ethernet 10/100 para la conexión de dispositivos externos, distintos del subsistema estándar de computación, que haga uso del subsistema.</w:t>
      </w:r>
    </w:p>
    <w:p w14:paraId="30D244EA"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El subsistema dispondrá de interfaz serie para la conexión futura de otros dispositivos de comunicaciones, y ser, por tanto capaz de en rutar tráfico a través de este nuevo servicio con las mismas características de seguridad.</w:t>
      </w:r>
    </w:p>
    <w:p w14:paraId="0DAAA4B2" w14:textId="4DDF43BA"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Sus dimensiones no serán </w:t>
      </w:r>
      <w:r w:rsidR="00601935" w:rsidRPr="00151AF2">
        <w:rPr>
          <w:lang w:val="es-ES"/>
        </w:rPr>
        <w:t>superiores a</w:t>
      </w:r>
      <w:r w:rsidRPr="00151AF2">
        <w:rPr>
          <w:lang w:val="es-ES"/>
        </w:rPr>
        <w:t xml:space="preserve"> 180x120x80 mm (conectores no incluidos).</w:t>
      </w:r>
    </w:p>
    <w:p w14:paraId="667CF26A"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Al tratarse de un dispositivo integrado en el vehículo, se deberá proporcionar un modo de </w:t>
      </w:r>
      <w:proofErr w:type="gramStart"/>
      <w:r w:rsidRPr="00151AF2">
        <w:rPr>
          <w:lang w:val="es-ES"/>
        </w:rPr>
        <w:t>resetear</w:t>
      </w:r>
      <w:proofErr w:type="gramEnd"/>
      <w:r w:rsidRPr="00151AF2">
        <w:rPr>
          <w:lang w:val="es-ES"/>
        </w:rPr>
        <w:t xml:space="preserve"> el dispositivo, a través de un botón de </w:t>
      </w:r>
      <w:proofErr w:type="spellStart"/>
      <w:r w:rsidRPr="00151AF2">
        <w:rPr>
          <w:lang w:val="es-ES"/>
        </w:rPr>
        <w:t>reset</w:t>
      </w:r>
      <w:proofErr w:type="spellEnd"/>
      <w:r w:rsidRPr="00151AF2">
        <w:rPr>
          <w:lang w:val="es-ES"/>
        </w:rPr>
        <w:t>, interruptor de corriente o mecanismo análogo.</w:t>
      </w:r>
    </w:p>
    <w:p w14:paraId="626CBDB9" w14:textId="77777777" w:rsidR="00151AF2" w:rsidRPr="00151AF2" w:rsidRDefault="00151AF2" w:rsidP="00EC28B8">
      <w:pPr>
        <w:pStyle w:val="Ttulo3"/>
      </w:pPr>
      <w:bookmarkStart w:id="50" w:name="_Toc107566298"/>
      <w:r w:rsidRPr="00151AF2">
        <w:t xml:space="preserve">SUBSISTEMA DE </w:t>
      </w:r>
      <w:r>
        <w:t>COMPUTACIÓN.</w:t>
      </w:r>
      <w:bookmarkEnd w:id="50"/>
    </w:p>
    <w:p w14:paraId="00B74DA9" w14:textId="7CD23EC6" w:rsidR="00151AF2" w:rsidRPr="00151AF2" w:rsidRDefault="00151AF2" w:rsidP="000449CD">
      <w:pPr>
        <w:spacing w:before="120" w:after="120"/>
        <w:rPr>
          <w:lang w:val="es-ES"/>
        </w:rPr>
      </w:pPr>
      <w:r w:rsidRPr="00151AF2">
        <w:rPr>
          <w:lang w:val="es-ES"/>
        </w:rPr>
        <w:t xml:space="preserve">El sistema de computación realizará tres tareas que, desde el punto de vista operativo, se han determinado inicialmente. Por tanto, y de cara a su </w:t>
      </w:r>
      <w:r w:rsidR="00601935" w:rsidRPr="00151AF2">
        <w:rPr>
          <w:lang w:val="es-ES"/>
        </w:rPr>
        <w:t>mantenimiento futuro</w:t>
      </w:r>
      <w:r w:rsidRPr="00151AF2">
        <w:rPr>
          <w:lang w:val="es-ES"/>
        </w:rPr>
        <w:t>, debe de ser un subsistema construido a basa de elementos estándar del mercado. Es importante que quede perfectamente instalado en el vehículo de forma que cumpla con todas las normativas de Prevención de Riesgos Laborales y la legislación a nivel de Inspección Técnica de Vehículos.</w:t>
      </w:r>
    </w:p>
    <w:p w14:paraId="132AEBA5" w14:textId="4B23C664" w:rsidR="00151AF2" w:rsidRDefault="00151AF2" w:rsidP="000449CD">
      <w:pPr>
        <w:spacing w:before="120" w:after="120"/>
        <w:rPr>
          <w:lang w:val="es-ES"/>
        </w:rPr>
      </w:pPr>
      <w:r w:rsidRPr="00151AF2">
        <w:rPr>
          <w:lang w:val="es-ES"/>
        </w:rPr>
        <w:t xml:space="preserve">Para conformar este subsistema se dispondrá de una tableta de mínimo 10”, montada sobre un soporte que permita extraerla en caso de que así se requiera. Ello facilitará el trabajo en el exterior del vehículo, </w:t>
      </w:r>
      <w:r w:rsidR="00601935" w:rsidRPr="00151AF2">
        <w:rPr>
          <w:lang w:val="es-ES"/>
        </w:rPr>
        <w:t>gracias a</w:t>
      </w:r>
      <w:r w:rsidRPr="00151AF2">
        <w:rPr>
          <w:lang w:val="es-ES"/>
        </w:rPr>
        <w:t xml:space="preserve"> su interfaz </w:t>
      </w:r>
      <w:proofErr w:type="spellStart"/>
      <w:r w:rsidRPr="00151AF2">
        <w:rPr>
          <w:lang w:val="es-ES"/>
        </w:rPr>
        <w:t>WiFi</w:t>
      </w:r>
      <w:proofErr w:type="spellEnd"/>
      <w:r w:rsidRPr="00151AF2">
        <w:rPr>
          <w:lang w:val="es-ES"/>
        </w:rPr>
        <w:t>. Las características principales mínimas del dispositivo y de los servicios y productos asociados al mismo son:</w:t>
      </w:r>
    </w:p>
    <w:p w14:paraId="709EC29A"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Pantalla LCD táctil capacitiva de 10 pulgadas, </w:t>
      </w:r>
      <w:proofErr w:type="spellStart"/>
      <w:r w:rsidRPr="00151AF2">
        <w:rPr>
          <w:lang w:val="es-ES"/>
        </w:rPr>
        <w:t>multi-touch</w:t>
      </w:r>
      <w:proofErr w:type="spellEnd"/>
      <w:r w:rsidRPr="00151AF2">
        <w:rPr>
          <w:lang w:val="es-ES"/>
        </w:rPr>
        <w:t>.</w:t>
      </w:r>
    </w:p>
    <w:p w14:paraId="159C72FD"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Almacenamiento interno de 16 GB.</w:t>
      </w:r>
    </w:p>
    <w:p w14:paraId="2DF41879"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Memoria RAM DE 1GB.</w:t>
      </w:r>
    </w:p>
    <w:p w14:paraId="085B9527" w14:textId="77777777" w:rsidR="00151AF2" w:rsidRPr="00151AF2" w:rsidRDefault="00151AF2" w:rsidP="001F6790">
      <w:pPr>
        <w:pStyle w:val="Encabezado"/>
        <w:numPr>
          <w:ilvl w:val="0"/>
          <w:numId w:val="5"/>
        </w:numPr>
        <w:spacing w:before="120" w:after="120" w:line="360" w:lineRule="auto"/>
      </w:pPr>
      <w:proofErr w:type="spellStart"/>
      <w:r w:rsidRPr="00151AF2">
        <w:lastRenderedPageBreak/>
        <w:t>Interfaz</w:t>
      </w:r>
      <w:proofErr w:type="spellEnd"/>
      <w:r w:rsidRPr="00151AF2">
        <w:t xml:space="preserve"> </w:t>
      </w:r>
      <w:proofErr w:type="spellStart"/>
      <w:r w:rsidRPr="00151AF2">
        <w:t>WiFi</w:t>
      </w:r>
      <w:proofErr w:type="spellEnd"/>
      <w:r w:rsidRPr="00151AF2">
        <w:t xml:space="preserve"> 802.11/b/g/n y Bluetooth 2.1.</w:t>
      </w:r>
    </w:p>
    <w:p w14:paraId="3C75BFAD" w14:textId="44AA2233"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Cámara trasera de 5 megapíxeles con flas LED y frontal de 2 </w:t>
      </w:r>
      <w:r w:rsidR="00BD3542" w:rsidRPr="00151AF2">
        <w:rPr>
          <w:lang w:val="es-ES"/>
        </w:rPr>
        <w:t>megapíxeles</w:t>
      </w:r>
      <w:r w:rsidRPr="00151AF2">
        <w:rPr>
          <w:lang w:val="es-ES"/>
        </w:rPr>
        <w:t>.</w:t>
      </w:r>
    </w:p>
    <w:p w14:paraId="0C4726C5"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 xml:space="preserve">Sistema operativo Android 3.2. </w:t>
      </w:r>
      <w:r w:rsidR="00200B05" w:rsidRPr="00151AF2">
        <w:rPr>
          <w:lang w:val="es-ES"/>
        </w:rPr>
        <w:t>o</w:t>
      </w:r>
      <w:r w:rsidRPr="00151AF2">
        <w:rPr>
          <w:lang w:val="es-ES"/>
        </w:rPr>
        <w:t xml:space="preserve"> superior.</w:t>
      </w:r>
    </w:p>
    <w:p w14:paraId="20A6FBA8"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Procesador a 1.2GHz.</w:t>
      </w:r>
    </w:p>
    <w:p w14:paraId="41111653"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Receptor GPS.</w:t>
      </w:r>
    </w:p>
    <w:p w14:paraId="47925421"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Funda de protección antigolpes.</w:t>
      </w:r>
    </w:p>
    <w:p w14:paraId="53B257FE" w14:textId="77777777" w:rsidR="00151AF2" w:rsidRDefault="00151AF2" w:rsidP="000449CD">
      <w:pPr>
        <w:spacing w:before="120" w:after="120"/>
        <w:rPr>
          <w:lang w:val="es-ES"/>
        </w:rPr>
      </w:pPr>
      <w:r w:rsidRPr="00151AF2">
        <w:rPr>
          <w:lang w:val="es-ES"/>
        </w:rPr>
        <w:t xml:space="preserve">El dispositivo debe poder administrarse remotamente por el personal del Consorcio, de forma que no puedan instalar aplicaciones que no hayan sido previamente autorizadas. Igualmente, el software a instalar en el dispositivo para permitir esta gestión remota (lo que en el mercado se conoce como software y/o servicios de Mobile </w:t>
      </w:r>
      <w:proofErr w:type="spellStart"/>
      <w:r w:rsidRPr="00151AF2">
        <w:rPr>
          <w:lang w:val="es-ES"/>
        </w:rPr>
        <w:t>Device</w:t>
      </w:r>
      <w:proofErr w:type="spellEnd"/>
      <w:r w:rsidRPr="00151AF2">
        <w:rPr>
          <w:lang w:val="es-ES"/>
        </w:rPr>
        <w:t xml:space="preserve"> </w:t>
      </w:r>
      <w:proofErr w:type="spellStart"/>
      <w:r w:rsidRPr="00151AF2">
        <w:rPr>
          <w:lang w:val="es-ES"/>
        </w:rPr>
        <w:t>Managemet</w:t>
      </w:r>
      <w:proofErr w:type="spellEnd"/>
      <w:r w:rsidRPr="00151AF2">
        <w:rPr>
          <w:lang w:val="es-ES"/>
        </w:rPr>
        <w:t>, MDM) debe permitir formateo remoto del dispositivo en caso de pérdida o robo y la detección de su ubicación en el momento en que éste tenga acceso a internet.</w:t>
      </w:r>
    </w:p>
    <w:p w14:paraId="7BE69B96" w14:textId="77777777" w:rsidR="00151AF2" w:rsidRDefault="00151AF2" w:rsidP="00EC28B8">
      <w:pPr>
        <w:pStyle w:val="Ttulo3"/>
      </w:pPr>
      <w:bookmarkStart w:id="51" w:name="_Toc107566299"/>
      <w:r w:rsidRPr="00151AF2">
        <w:t>INSTALACIÓN HIDRÁULICA DE EXTINCIÓN.</w:t>
      </w:r>
      <w:bookmarkEnd w:id="51"/>
    </w:p>
    <w:p w14:paraId="58EBD468" w14:textId="77777777" w:rsidR="00151AF2" w:rsidRDefault="00151AF2" w:rsidP="001F6790">
      <w:pPr>
        <w:pStyle w:val="Ttulo4"/>
        <w:numPr>
          <w:ilvl w:val="3"/>
          <w:numId w:val="1"/>
        </w:numPr>
        <w:rPr>
          <w:i/>
          <w:iCs/>
        </w:rPr>
      </w:pPr>
      <w:bookmarkStart w:id="52" w:name="_Toc107566300"/>
      <w:r w:rsidRPr="00151AF2">
        <w:t>BOMBA</w:t>
      </w:r>
      <w:r>
        <w:t>.</w:t>
      </w:r>
      <w:bookmarkEnd w:id="52"/>
    </w:p>
    <w:p w14:paraId="6A4090FD"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Irá conectada a la toma de fuerza del vehículo.</w:t>
      </w:r>
    </w:p>
    <w:p w14:paraId="4A0739BD"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Situada en la parte trasera del vehículo, bomba de presión combinada de baja y alta presión permitiendo el lanzamiento de agua en ambas presiones simultáneamente.</w:t>
      </w:r>
    </w:p>
    <w:p w14:paraId="123EDCDB"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Estará construida en aleación ligera resistente a la corrosión incluso de agua del mar - excepto el eje o los ejes, será de acero inoxidable.</w:t>
      </w:r>
    </w:p>
    <w:p w14:paraId="10AB8531"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La estanqueidad se garantizará por un sistema que no requiera mantenimiento.</w:t>
      </w:r>
    </w:p>
    <w:p w14:paraId="1F217528"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Estará dotada de sistema de mantenimiento automático de presión.</w:t>
      </w:r>
    </w:p>
    <w:p w14:paraId="61983687" w14:textId="77777777" w:rsidR="00151AF2" w:rsidRPr="00151AF2" w:rsidRDefault="00151AF2" w:rsidP="001F6790">
      <w:pPr>
        <w:pStyle w:val="Encabezado"/>
        <w:numPr>
          <w:ilvl w:val="0"/>
          <w:numId w:val="5"/>
        </w:numPr>
        <w:spacing w:before="120" w:after="120" w:line="360" w:lineRule="auto"/>
        <w:rPr>
          <w:lang w:val="es-ES"/>
        </w:rPr>
      </w:pPr>
      <w:r w:rsidRPr="00151AF2">
        <w:rPr>
          <w:lang w:val="es-ES"/>
        </w:rPr>
        <w:t>CAUDALES:</w:t>
      </w:r>
    </w:p>
    <w:p w14:paraId="2770BF52" w14:textId="77777777" w:rsidR="00151AF2" w:rsidRDefault="00151AF2" w:rsidP="001F6790">
      <w:pPr>
        <w:pStyle w:val="Encabezado"/>
        <w:numPr>
          <w:ilvl w:val="1"/>
          <w:numId w:val="5"/>
        </w:numPr>
        <w:spacing w:before="120" w:after="120" w:line="360" w:lineRule="auto"/>
        <w:rPr>
          <w:lang w:val="es-ES"/>
        </w:rPr>
      </w:pPr>
      <w:r>
        <w:rPr>
          <w:lang w:val="es-ES"/>
        </w:rPr>
        <w:t>Mínimo: 2.500 L/minuto a 9 bares en baja presión.</w:t>
      </w:r>
    </w:p>
    <w:p w14:paraId="2B68844F" w14:textId="77777777" w:rsidR="00151AF2" w:rsidRDefault="00151AF2" w:rsidP="001F6790">
      <w:pPr>
        <w:pStyle w:val="Encabezado"/>
        <w:numPr>
          <w:ilvl w:val="1"/>
          <w:numId w:val="5"/>
        </w:numPr>
        <w:spacing w:before="120" w:after="120" w:line="360" w:lineRule="auto"/>
        <w:rPr>
          <w:lang w:val="es-ES"/>
        </w:rPr>
      </w:pPr>
      <w:r>
        <w:rPr>
          <w:lang w:val="es-ES"/>
        </w:rPr>
        <w:t>Mínimo: 250 L/minuto a 40 bares en alta presión.</w:t>
      </w:r>
    </w:p>
    <w:p w14:paraId="63A8842B" w14:textId="5D938F78" w:rsidR="0072175C" w:rsidRPr="0072175C" w:rsidRDefault="0072175C" w:rsidP="001F6790">
      <w:pPr>
        <w:pStyle w:val="Encabezado"/>
        <w:numPr>
          <w:ilvl w:val="0"/>
          <w:numId w:val="5"/>
        </w:numPr>
        <w:spacing w:before="120" w:after="120" w:line="360" w:lineRule="auto"/>
        <w:rPr>
          <w:lang w:val="es-ES"/>
        </w:rPr>
      </w:pPr>
      <w:r w:rsidRPr="0072175C">
        <w:rPr>
          <w:lang w:val="es-ES"/>
        </w:rPr>
        <w:t xml:space="preserve">Se </w:t>
      </w:r>
      <w:r w:rsidR="00BD3542" w:rsidRPr="0072175C">
        <w:rPr>
          <w:lang w:val="es-ES"/>
        </w:rPr>
        <w:t>instalará un</w:t>
      </w:r>
      <w:r w:rsidRPr="0072175C">
        <w:rPr>
          <w:lang w:val="es-ES"/>
        </w:rPr>
        <w:t xml:space="preserve"> regulador automático de presión que disponga de una pantalla o similar a color situada en el puesto de mando.</w:t>
      </w:r>
    </w:p>
    <w:p w14:paraId="52E34BAC" w14:textId="77777777" w:rsidR="0072175C" w:rsidRPr="0072175C" w:rsidRDefault="0072175C" w:rsidP="001F6790">
      <w:pPr>
        <w:pStyle w:val="Encabezado"/>
        <w:numPr>
          <w:ilvl w:val="0"/>
          <w:numId w:val="5"/>
        </w:numPr>
        <w:spacing w:before="120" w:after="120" w:line="360" w:lineRule="auto"/>
        <w:rPr>
          <w:lang w:val="es-ES"/>
        </w:rPr>
      </w:pPr>
      <w:r w:rsidRPr="0072175C">
        <w:rPr>
          <w:lang w:val="es-ES"/>
        </w:rPr>
        <w:t xml:space="preserve">Dotada con todos los elementos necesarios para su funcionamiento completo tanto en impulsión como en aspiración. </w:t>
      </w:r>
    </w:p>
    <w:p w14:paraId="74DAEE75" w14:textId="77777777" w:rsidR="0072175C" w:rsidRPr="0072175C" w:rsidRDefault="0072175C" w:rsidP="001F6790">
      <w:pPr>
        <w:pStyle w:val="Encabezado"/>
        <w:numPr>
          <w:ilvl w:val="0"/>
          <w:numId w:val="5"/>
        </w:numPr>
        <w:spacing w:before="120" w:after="120" w:line="360" w:lineRule="auto"/>
        <w:rPr>
          <w:lang w:val="es-ES"/>
        </w:rPr>
      </w:pPr>
      <w:r w:rsidRPr="0072175C">
        <w:rPr>
          <w:lang w:val="es-ES"/>
        </w:rPr>
        <w:lastRenderedPageBreak/>
        <w:t>La bomba deberá ir provista con protección contra calentamiento mediante sensor lumínico y/o acústico.</w:t>
      </w:r>
    </w:p>
    <w:p w14:paraId="0DFAEAB4" w14:textId="77777777" w:rsidR="0072175C" w:rsidRPr="0072175C" w:rsidRDefault="0072175C" w:rsidP="001F6790">
      <w:pPr>
        <w:pStyle w:val="Encabezado"/>
        <w:numPr>
          <w:ilvl w:val="0"/>
          <w:numId w:val="5"/>
        </w:numPr>
        <w:spacing w:before="120" w:after="120" w:line="360" w:lineRule="auto"/>
        <w:rPr>
          <w:lang w:val="es-ES"/>
        </w:rPr>
      </w:pPr>
      <w:r w:rsidRPr="0072175C">
        <w:rPr>
          <w:lang w:val="es-ES"/>
        </w:rPr>
        <w:t>Irá dotada de sus mangotes de aspiración, válvula de pie y llaves de apriete.</w:t>
      </w:r>
    </w:p>
    <w:p w14:paraId="6E0AB9F4" w14:textId="77777777" w:rsidR="0072175C" w:rsidRPr="0072175C" w:rsidRDefault="0072175C" w:rsidP="001F6790">
      <w:pPr>
        <w:pStyle w:val="Encabezado"/>
        <w:numPr>
          <w:ilvl w:val="0"/>
          <w:numId w:val="5"/>
        </w:numPr>
        <w:spacing w:before="120" w:after="120" w:line="360" w:lineRule="auto"/>
        <w:rPr>
          <w:lang w:val="es-ES"/>
        </w:rPr>
      </w:pPr>
      <w:r w:rsidRPr="0072175C">
        <w:rPr>
          <w:lang w:val="es-ES"/>
        </w:rPr>
        <w:t>Dispondrá de foco de iluminación de zona trasera.</w:t>
      </w:r>
    </w:p>
    <w:p w14:paraId="2C8CB92E" w14:textId="77777777" w:rsidR="0072175C" w:rsidRPr="0072175C" w:rsidRDefault="0072175C" w:rsidP="001F6790">
      <w:pPr>
        <w:pStyle w:val="Encabezado"/>
        <w:numPr>
          <w:ilvl w:val="0"/>
          <w:numId w:val="5"/>
        </w:numPr>
        <w:spacing w:before="120" w:after="120" w:line="360" w:lineRule="auto"/>
        <w:rPr>
          <w:lang w:val="es-ES"/>
        </w:rPr>
      </w:pPr>
      <w:r w:rsidRPr="0072175C">
        <w:rPr>
          <w:lang w:val="es-ES"/>
        </w:rPr>
        <w:t>El circuito hidráulico estará montado en acero inoxidable o galvanizado.</w:t>
      </w:r>
    </w:p>
    <w:p w14:paraId="2DA8F726" w14:textId="77777777" w:rsidR="0072175C" w:rsidRDefault="0072175C" w:rsidP="001F6790">
      <w:pPr>
        <w:pStyle w:val="Encabezado"/>
        <w:numPr>
          <w:ilvl w:val="0"/>
          <w:numId w:val="5"/>
        </w:numPr>
        <w:spacing w:before="120" w:after="120" w:line="360" w:lineRule="auto"/>
        <w:rPr>
          <w:lang w:val="es-ES"/>
        </w:rPr>
      </w:pPr>
      <w:r w:rsidRPr="0072175C">
        <w:rPr>
          <w:lang w:val="es-ES"/>
        </w:rPr>
        <w:t>La bomba dispondrá de un sistema de regulación automático de presión que permita, una vez fijada la presión de trabajo deseada, que ésta se mantenga cualquiera que sea el caudal demandado.</w:t>
      </w:r>
    </w:p>
    <w:p w14:paraId="461E33B0" w14:textId="77777777" w:rsidR="0072175C" w:rsidRDefault="0072175C" w:rsidP="001F6790">
      <w:pPr>
        <w:pStyle w:val="Encabezado"/>
        <w:numPr>
          <w:ilvl w:val="0"/>
          <w:numId w:val="5"/>
        </w:numPr>
        <w:spacing w:before="120" w:after="120" w:line="360" w:lineRule="auto"/>
        <w:rPr>
          <w:lang w:val="es-ES"/>
        </w:rPr>
      </w:pPr>
      <w:r w:rsidRPr="0072175C">
        <w:rPr>
          <w:lang w:val="es-ES"/>
        </w:rPr>
        <w:t>CIRCUITO DE IMPULSIÓN:</w:t>
      </w:r>
      <w:r>
        <w:rPr>
          <w:lang w:val="es-ES"/>
        </w:rPr>
        <w:t xml:space="preserve"> e</w:t>
      </w:r>
      <w:r w:rsidRPr="0072175C">
        <w:rPr>
          <w:lang w:val="es-ES"/>
        </w:rPr>
        <w:t>l circuito de impulsión dispondrá de</w:t>
      </w:r>
      <w:r>
        <w:rPr>
          <w:lang w:val="es-ES"/>
        </w:rPr>
        <w:t>:</w:t>
      </w:r>
    </w:p>
    <w:p w14:paraId="0FB1BA56" w14:textId="77777777" w:rsidR="0072175C" w:rsidRDefault="0072175C" w:rsidP="001F6790">
      <w:pPr>
        <w:pStyle w:val="Encabezado"/>
        <w:numPr>
          <w:ilvl w:val="1"/>
          <w:numId w:val="5"/>
        </w:numPr>
        <w:spacing w:before="120" w:after="120" w:line="360" w:lineRule="auto"/>
        <w:rPr>
          <w:lang w:val="es-ES"/>
        </w:rPr>
      </w:pPr>
      <w:r>
        <w:rPr>
          <w:lang w:val="es-ES"/>
        </w:rPr>
        <w:t>Baja presión:</w:t>
      </w:r>
    </w:p>
    <w:p w14:paraId="30462F17" w14:textId="77777777" w:rsidR="0072175C" w:rsidRPr="0072175C" w:rsidRDefault="0072175C" w:rsidP="001F6790">
      <w:pPr>
        <w:pStyle w:val="Encabezado"/>
        <w:numPr>
          <w:ilvl w:val="2"/>
          <w:numId w:val="5"/>
        </w:numPr>
        <w:spacing w:before="120" w:after="120" w:line="360" w:lineRule="auto"/>
        <w:rPr>
          <w:lang w:val="es-ES"/>
        </w:rPr>
      </w:pPr>
      <w:r w:rsidRPr="0072175C">
        <w:rPr>
          <w:lang w:val="es-ES"/>
        </w:rPr>
        <w:t>Dos (2) salidas de Ø 70 mm conexiones racor UNE.</w:t>
      </w:r>
    </w:p>
    <w:p w14:paraId="0F894187" w14:textId="77777777" w:rsidR="0072175C" w:rsidRDefault="0072175C" w:rsidP="001F6790">
      <w:pPr>
        <w:pStyle w:val="Encabezado"/>
        <w:numPr>
          <w:ilvl w:val="2"/>
          <w:numId w:val="5"/>
        </w:numPr>
        <w:spacing w:before="120" w:after="120" w:line="360" w:lineRule="auto"/>
        <w:rPr>
          <w:lang w:val="es-ES"/>
        </w:rPr>
      </w:pPr>
      <w:r>
        <w:rPr>
          <w:lang w:val="es-ES"/>
        </w:rPr>
        <w:t xml:space="preserve">Dos (2) salidas de </w:t>
      </w:r>
      <w:r w:rsidRPr="0072175C">
        <w:rPr>
          <w:lang w:val="es-ES"/>
        </w:rPr>
        <w:t>45 mm conexiones racor UNE</w:t>
      </w:r>
      <w:r>
        <w:rPr>
          <w:lang w:val="es-ES"/>
        </w:rPr>
        <w:t>.</w:t>
      </w:r>
    </w:p>
    <w:p w14:paraId="1FA3860D" w14:textId="77777777" w:rsidR="0072175C" w:rsidRDefault="0072175C" w:rsidP="001F6790">
      <w:pPr>
        <w:pStyle w:val="Encabezado"/>
        <w:numPr>
          <w:ilvl w:val="1"/>
          <w:numId w:val="5"/>
        </w:numPr>
        <w:spacing w:before="120" w:after="120" w:line="360" w:lineRule="auto"/>
        <w:rPr>
          <w:lang w:val="es-ES"/>
        </w:rPr>
      </w:pPr>
      <w:r>
        <w:rPr>
          <w:lang w:val="es-ES"/>
        </w:rPr>
        <w:t>Alta presión:</w:t>
      </w:r>
    </w:p>
    <w:p w14:paraId="5F5A686D" w14:textId="77777777" w:rsidR="0072175C" w:rsidRPr="0072175C" w:rsidRDefault="0072175C" w:rsidP="001F6790">
      <w:pPr>
        <w:pStyle w:val="Encabezado"/>
        <w:numPr>
          <w:ilvl w:val="2"/>
          <w:numId w:val="5"/>
        </w:numPr>
        <w:spacing w:before="120" w:after="120" w:line="360" w:lineRule="auto"/>
        <w:rPr>
          <w:lang w:val="es-ES"/>
        </w:rPr>
      </w:pPr>
      <w:r w:rsidRPr="0072175C">
        <w:rPr>
          <w:lang w:val="es-ES"/>
        </w:rPr>
        <w:t>Dos (2) salidas de Ø 25 mm conexiones racor UNE en bomba, una de ellas situada dentro armario de bomba y otra conectada al carrete pronto socorro.</w:t>
      </w:r>
    </w:p>
    <w:p w14:paraId="2A651748" w14:textId="77777777" w:rsidR="0072175C" w:rsidRDefault="0072175C" w:rsidP="001F6790">
      <w:pPr>
        <w:pStyle w:val="Encabezado"/>
        <w:numPr>
          <w:ilvl w:val="2"/>
          <w:numId w:val="5"/>
        </w:numPr>
        <w:spacing w:before="120" w:after="120" w:line="360" w:lineRule="auto"/>
        <w:rPr>
          <w:lang w:val="es-ES"/>
        </w:rPr>
      </w:pPr>
      <w:r>
        <w:rPr>
          <w:lang w:val="es-ES"/>
        </w:rPr>
        <w:t xml:space="preserve">Todas las llaves </w:t>
      </w:r>
      <w:proofErr w:type="spellStart"/>
      <w:r>
        <w:rPr>
          <w:lang w:val="es-ES"/>
        </w:rPr>
        <w:t>autocebantes</w:t>
      </w:r>
      <w:proofErr w:type="spellEnd"/>
      <w:r>
        <w:rPr>
          <w:lang w:val="es-ES"/>
        </w:rPr>
        <w:t>.</w:t>
      </w:r>
    </w:p>
    <w:p w14:paraId="033AFE66" w14:textId="2348FCE7" w:rsidR="0072175C" w:rsidRDefault="0072175C" w:rsidP="001F6790">
      <w:pPr>
        <w:pStyle w:val="Encabezado"/>
        <w:numPr>
          <w:ilvl w:val="0"/>
          <w:numId w:val="5"/>
        </w:numPr>
        <w:spacing w:before="120" w:after="120" w:line="360" w:lineRule="auto"/>
        <w:rPr>
          <w:lang w:val="es-ES"/>
        </w:rPr>
      </w:pPr>
      <w:r>
        <w:rPr>
          <w:lang w:val="es-ES"/>
        </w:rPr>
        <w:t xml:space="preserve">CIRCUITO DE </w:t>
      </w:r>
      <w:r w:rsidR="00BD3542">
        <w:rPr>
          <w:lang w:val="es-ES"/>
        </w:rPr>
        <w:t>ALIMENTACIÓN DE</w:t>
      </w:r>
      <w:r>
        <w:rPr>
          <w:lang w:val="es-ES"/>
        </w:rPr>
        <w:t xml:space="preserve"> BOMBA: dispondrá de una boca de aspiración de </w:t>
      </w:r>
      <w:r w:rsidRPr="0072175C">
        <w:rPr>
          <w:lang w:val="es-ES"/>
        </w:rPr>
        <w:t>Ø</w:t>
      </w:r>
      <w:r>
        <w:rPr>
          <w:lang w:val="es-ES"/>
        </w:rPr>
        <w:t xml:space="preserve"> 110 </w:t>
      </w:r>
      <w:proofErr w:type="spellStart"/>
      <w:r>
        <w:rPr>
          <w:lang w:val="es-ES"/>
        </w:rPr>
        <w:t>mm.</w:t>
      </w:r>
      <w:proofErr w:type="spellEnd"/>
    </w:p>
    <w:p w14:paraId="093E4F59" w14:textId="77777777" w:rsidR="0072175C" w:rsidRDefault="0072175C" w:rsidP="001F6790">
      <w:pPr>
        <w:pStyle w:val="Encabezado"/>
        <w:numPr>
          <w:ilvl w:val="1"/>
          <w:numId w:val="5"/>
        </w:numPr>
        <w:spacing w:before="120" w:after="120" w:line="360" w:lineRule="auto"/>
        <w:rPr>
          <w:lang w:val="es-ES"/>
        </w:rPr>
      </w:pPr>
      <w:r>
        <w:rPr>
          <w:lang w:val="es-ES"/>
        </w:rPr>
        <w:t>Aspiración cisterna (con filtro fácilmente registrable).</w:t>
      </w:r>
    </w:p>
    <w:p w14:paraId="3676B6F7" w14:textId="77777777" w:rsidR="0072175C" w:rsidRDefault="0072175C" w:rsidP="001F6790">
      <w:pPr>
        <w:pStyle w:val="Encabezado"/>
        <w:numPr>
          <w:ilvl w:val="1"/>
          <w:numId w:val="5"/>
        </w:numPr>
        <w:spacing w:before="120" w:after="120" w:line="360" w:lineRule="auto"/>
        <w:rPr>
          <w:lang w:val="es-ES"/>
        </w:rPr>
      </w:pPr>
      <w:r>
        <w:rPr>
          <w:lang w:val="es-ES"/>
        </w:rPr>
        <w:t>Aspiración exterior (provista de filtro).</w:t>
      </w:r>
    </w:p>
    <w:p w14:paraId="035603F5" w14:textId="77777777" w:rsidR="0072175C" w:rsidRDefault="0072175C" w:rsidP="000449CD">
      <w:pPr>
        <w:spacing w:before="120" w:after="120"/>
        <w:ind w:left="720"/>
        <w:rPr>
          <w:lang w:val="es-ES"/>
        </w:rPr>
      </w:pPr>
      <w:r>
        <w:rPr>
          <w:lang w:val="es-ES"/>
        </w:rPr>
        <w:t xml:space="preserve">Ambas entradas se cerrarán mediante una llave de mariposa </w:t>
      </w:r>
      <w:r w:rsidRPr="0072175C">
        <w:rPr>
          <w:lang w:val="es-ES"/>
        </w:rPr>
        <w:t>Ø</w:t>
      </w:r>
      <w:r>
        <w:rPr>
          <w:lang w:val="es-ES"/>
        </w:rPr>
        <w:t xml:space="preserve"> 110 </w:t>
      </w:r>
      <w:proofErr w:type="spellStart"/>
      <w:r>
        <w:rPr>
          <w:lang w:val="es-ES"/>
        </w:rPr>
        <w:t>mm.</w:t>
      </w:r>
      <w:proofErr w:type="spellEnd"/>
    </w:p>
    <w:p w14:paraId="15E27738" w14:textId="77777777" w:rsidR="0072175C" w:rsidRDefault="0072175C" w:rsidP="001F6790">
      <w:pPr>
        <w:pStyle w:val="Encabezado"/>
        <w:numPr>
          <w:ilvl w:val="0"/>
          <w:numId w:val="5"/>
        </w:numPr>
        <w:spacing w:before="120" w:after="120" w:line="360" w:lineRule="auto"/>
        <w:rPr>
          <w:lang w:val="es-ES"/>
        </w:rPr>
      </w:pPr>
      <w:r>
        <w:rPr>
          <w:lang w:val="es-ES"/>
        </w:rPr>
        <w:t xml:space="preserve">DISPOSITIVO DE CEBADO: </w:t>
      </w:r>
      <w:r w:rsidRPr="0072175C">
        <w:rPr>
          <w:lang w:val="es-ES"/>
        </w:rPr>
        <w:t>Deberá ser totalmente automático teniendo en este caso desconexión automática o de mando único, no requiriendo aportación de agua exterior y siendo insensible a las bajas temperaturas.</w:t>
      </w:r>
    </w:p>
    <w:p w14:paraId="2C044F13" w14:textId="77777777" w:rsidR="0072175C" w:rsidRDefault="0072175C" w:rsidP="001F6790">
      <w:pPr>
        <w:pStyle w:val="Encabezado"/>
        <w:numPr>
          <w:ilvl w:val="0"/>
          <w:numId w:val="5"/>
        </w:numPr>
        <w:spacing w:before="120" w:after="120" w:line="360" w:lineRule="auto"/>
        <w:rPr>
          <w:lang w:val="es-ES"/>
        </w:rPr>
      </w:pPr>
      <w:r>
        <w:rPr>
          <w:lang w:val="es-ES"/>
        </w:rPr>
        <w:t xml:space="preserve">PUESTO DE MANDO DE LA BOMBA: </w:t>
      </w:r>
      <w:r w:rsidRPr="0072175C">
        <w:rPr>
          <w:lang w:val="es-ES"/>
        </w:rPr>
        <w:t>Dispondrá de todos los instrumentos necesarios de control y mando para todos los componentes de la instalación hidráulica de extinción, estará situado en la parte posterior del vehículo, constará de un tablero perfectamente visible desde la posición normal de trabajo equipado como mínimo con:</w:t>
      </w:r>
    </w:p>
    <w:p w14:paraId="3C5A5A6E" w14:textId="7DB2F2EB" w:rsidR="0072175C" w:rsidRPr="0072175C" w:rsidRDefault="0072175C" w:rsidP="001F6790">
      <w:pPr>
        <w:pStyle w:val="Encabezado"/>
        <w:numPr>
          <w:ilvl w:val="1"/>
          <w:numId w:val="5"/>
        </w:numPr>
        <w:spacing w:before="120" w:after="120" w:line="360" w:lineRule="auto"/>
        <w:rPr>
          <w:lang w:val="es-ES"/>
        </w:rPr>
      </w:pPr>
      <w:r w:rsidRPr="0072175C">
        <w:rPr>
          <w:lang w:val="es-ES"/>
        </w:rPr>
        <w:t xml:space="preserve">Cuenta horas y </w:t>
      </w:r>
      <w:r w:rsidR="00BD3542" w:rsidRPr="0072175C">
        <w:rPr>
          <w:lang w:val="es-ES"/>
        </w:rPr>
        <w:t>cuentas vueltas</w:t>
      </w:r>
      <w:r w:rsidRPr="0072175C">
        <w:rPr>
          <w:lang w:val="es-ES"/>
        </w:rPr>
        <w:t xml:space="preserve"> de bomba.</w:t>
      </w:r>
    </w:p>
    <w:p w14:paraId="714BEF39"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lastRenderedPageBreak/>
        <w:t>Control de presión de aceite del motor, con indicador escalar, con chivato de luz y sonido.</w:t>
      </w:r>
    </w:p>
    <w:p w14:paraId="09253F91"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Control de temperatura del sistema de refrigeración, con indicador escalar.</w:t>
      </w:r>
    </w:p>
    <w:p w14:paraId="750459D7"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Control de carga de batería.</w:t>
      </w:r>
    </w:p>
    <w:p w14:paraId="42F787D7"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Control de niveles de tanques de agua con avisador acústico cuando quede un cuarto de cuba.</w:t>
      </w:r>
    </w:p>
    <w:p w14:paraId="2D230AF7"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Riesgo de cavitación de la bomba</w:t>
      </w:r>
    </w:p>
    <w:p w14:paraId="346860A0"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Avisador bajo nivel de combustible del vehículo</w:t>
      </w:r>
    </w:p>
    <w:p w14:paraId="234FAB20"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Acelerador electrónico manual.</w:t>
      </w:r>
    </w:p>
    <w:p w14:paraId="4264ABAA"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Accionamiento de todas las salidas de alta y baja presión.</w:t>
      </w:r>
    </w:p>
    <w:p w14:paraId="2B1A65B6"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Accionamiento de alimentación desde tanque o llenado de tanque en aspiración.</w:t>
      </w:r>
    </w:p>
    <w:p w14:paraId="2EBCBF80" w14:textId="7FFAD625" w:rsidR="0072175C" w:rsidRPr="0072175C" w:rsidRDefault="0072175C" w:rsidP="001F6790">
      <w:pPr>
        <w:pStyle w:val="Encabezado"/>
        <w:numPr>
          <w:ilvl w:val="1"/>
          <w:numId w:val="5"/>
        </w:numPr>
        <w:spacing w:before="120" w:after="120" w:line="360" w:lineRule="auto"/>
        <w:rPr>
          <w:lang w:val="es-ES"/>
        </w:rPr>
      </w:pPr>
      <w:r w:rsidRPr="0072175C">
        <w:rPr>
          <w:lang w:val="es-ES"/>
        </w:rPr>
        <w:t xml:space="preserve">Llave de </w:t>
      </w:r>
      <w:r w:rsidR="00BD3542" w:rsidRPr="0072175C">
        <w:rPr>
          <w:lang w:val="es-ES"/>
        </w:rPr>
        <w:t>vaciado de</w:t>
      </w:r>
      <w:r w:rsidRPr="0072175C">
        <w:rPr>
          <w:lang w:val="es-ES"/>
        </w:rPr>
        <w:t xml:space="preserve"> bomba y circuitos.</w:t>
      </w:r>
    </w:p>
    <w:p w14:paraId="1A0B56D0"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 xml:space="preserve">Botón de arranque del motor. </w:t>
      </w:r>
    </w:p>
    <w:p w14:paraId="400E1DB7"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Mando regulador automático de presión.</w:t>
      </w:r>
    </w:p>
    <w:p w14:paraId="7896B923" w14:textId="77777777" w:rsidR="0072175C" w:rsidRPr="0072175C" w:rsidRDefault="0072175C" w:rsidP="001F6790">
      <w:pPr>
        <w:pStyle w:val="Encabezado"/>
        <w:numPr>
          <w:ilvl w:val="1"/>
          <w:numId w:val="5"/>
        </w:numPr>
        <w:spacing w:before="120" w:after="120" w:line="360" w:lineRule="auto"/>
        <w:rPr>
          <w:lang w:val="es-ES"/>
        </w:rPr>
      </w:pPr>
      <w:proofErr w:type="spellStart"/>
      <w:r w:rsidRPr="0072175C">
        <w:rPr>
          <w:lang w:val="es-ES"/>
        </w:rPr>
        <w:t>Manovacuómetro</w:t>
      </w:r>
      <w:proofErr w:type="spellEnd"/>
      <w:r w:rsidRPr="0072175C">
        <w:rPr>
          <w:lang w:val="es-ES"/>
        </w:rPr>
        <w:t xml:space="preserve"> de aspiración, graduado en </w:t>
      </w:r>
      <w:proofErr w:type="spellStart"/>
      <w:r w:rsidRPr="0072175C">
        <w:rPr>
          <w:lang w:val="es-ES"/>
        </w:rPr>
        <w:t>m.c.a</w:t>
      </w:r>
      <w:proofErr w:type="spellEnd"/>
      <w:r w:rsidRPr="0072175C">
        <w:rPr>
          <w:lang w:val="es-ES"/>
        </w:rPr>
        <w:t xml:space="preserve"> y Kg/cm2.</w:t>
      </w:r>
    </w:p>
    <w:p w14:paraId="494974BE"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Manómetro de baja presión graduado en bar.</w:t>
      </w:r>
    </w:p>
    <w:p w14:paraId="22106EC6"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Manómetro alta presión graduado en bar.</w:t>
      </w:r>
    </w:p>
    <w:p w14:paraId="6B765BEC" w14:textId="086E2584" w:rsidR="0072175C" w:rsidRPr="0072175C" w:rsidRDefault="00BD3542" w:rsidP="001F6790">
      <w:pPr>
        <w:pStyle w:val="Encabezado"/>
        <w:numPr>
          <w:ilvl w:val="1"/>
          <w:numId w:val="5"/>
        </w:numPr>
        <w:spacing w:before="120" w:after="120" w:line="360" w:lineRule="auto"/>
        <w:rPr>
          <w:lang w:val="es-ES"/>
        </w:rPr>
      </w:pPr>
      <w:r w:rsidRPr="0072175C">
        <w:rPr>
          <w:lang w:val="es-ES"/>
        </w:rPr>
        <w:t>Pulsador parado</w:t>
      </w:r>
      <w:r w:rsidR="0072175C" w:rsidRPr="0072175C">
        <w:rPr>
          <w:lang w:val="es-ES"/>
        </w:rPr>
        <w:t xml:space="preserve"> de emergencia.</w:t>
      </w:r>
    </w:p>
    <w:p w14:paraId="36B15D34"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Indicador conexión bomba.</w:t>
      </w:r>
    </w:p>
    <w:p w14:paraId="4D516018" w14:textId="77777777" w:rsidR="0072175C" w:rsidRPr="0072175C" w:rsidRDefault="0072175C" w:rsidP="001F6790">
      <w:pPr>
        <w:pStyle w:val="Encabezado"/>
        <w:numPr>
          <w:ilvl w:val="1"/>
          <w:numId w:val="5"/>
        </w:numPr>
        <w:spacing w:before="120" w:after="120" w:line="360" w:lineRule="auto"/>
        <w:rPr>
          <w:lang w:val="es-ES"/>
        </w:rPr>
      </w:pPr>
      <w:r w:rsidRPr="0072175C">
        <w:rPr>
          <w:lang w:val="es-ES"/>
        </w:rPr>
        <w:t>Rebobinado eléctrico de devanadera.</w:t>
      </w:r>
    </w:p>
    <w:p w14:paraId="45E04825" w14:textId="39CB1A4B" w:rsidR="0072175C" w:rsidRDefault="0072175C" w:rsidP="001F6790">
      <w:pPr>
        <w:pStyle w:val="Encabezado"/>
        <w:numPr>
          <w:ilvl w:val="1"/>
          <w:numId w:val="5"/>
        </w:numPr>
        <w:spacing w:before="120" w:after="120" w:line="360" w:lineRule="auto"/>
        <w:rPr>
          <w:lang w:val="es-ES"/>
        </w:rPr>
      </w:pPr>
      <w:r w:rsidRPr="0072175C">
        <w:rPr>
          <w:lang w:val="es-ES"/>
        </w:rPr>
        <w:t>Toma de fuerza (conexión/ desconexión), panel de mando de la bomba.</w:t>
      </w:r>
    </w:p>
    <w:p w14:paraId="3B7FC9B9" w14:textId="16203D12" w:rsidR="00E06933" w:rsidRPr="00E06933" w:rsidRDefault="00E06933" w:rsidP="00E06933">
      <w:pPr>
        <w:pStyle w:val="Encabezado"/>
        <w:spacing w:before="120" w:after="120" w:line="360" w:lineRule="auto"/>
        <w:rPr>
          <w:lang w:val="es-ES"/>
        </w:rPr>
      </w:pPr>
      <w:r>
        <w:rPr>
          <w:lang w:val="es-ES"/>
        </w:rPr>
        <w:t>El período de garantía establecido para la bomba será de TRES (3) AÑOS.</w:t>
      </w:r>
    </w:p>
    <w:p w14:paraId="483C7B99" w14:textId="77777777" w:rsidR="0072175C" w:rsidRPr="0072175C" w:rsidRDefault="0072175C" w:rsidP="001F6790">
      <w:pPr>
        <w:pStyle w:val="Ttulo4"/>
        <w:numPr>
          <w:ilvl w:val="3"/>
          <w:numId w:val="1"/>
        </w:numPr>
        <w:rPr>
          <w:i/>
          <w:iCs/>
        </w:rPr>
      </w:pPr>
      <w:bookmarkStart w:id="53" w:name="_Toc107566301"/>
      <w:r w:rsidRPr="0072175C">
        <w:t>CISTERNA DE AGUA.</w:t>
      </w:r>
      <w:bookmarkEnd w:id="53"/>
    </w:p>
    <w:p w14:paraId="535E7359" w14:textId="5300A93E" w:rsidR="0072175C" w:rsidRPr="0072175C" w:rsidRDefault="0072175C" w:rsidP="000449CD">
      <w:pPr>
        <w:spacing w:before="120" w:after="120"/>
        <w:rPr>
          <w:lang w:val="es-ES"/>
        </w:rPr>
      </w:pPr>
      <w:r w:rsidRPr="0072175C">
        <w:rPr>
          <w:lang w:val="es-ES"/>
        </w:rPr>
        <w:t xml:space="preserve">Su capacidad será de 3.500 litros. El material será totalmente resistente a la corrosión y muy ligero, </w:t>
      </w:r>
      <w:r w:rsidR="00BD3542" w:rsidRPr="0072175C">
        <w:rPr>
          <w:lang w:val="es-ES"/>
        </w:rPr>
        <w:t>siendo preferentemente</w:t>
      </w:r>
      <w:r w:rsidRPr="0072175C">
        <w:rPr>
          <w:lang w:val="es-ES"/>
        </w:rPr>
        <w:t xml:space="preserve"> de acero inoxidable de grado AISI 316L.</w:t>
      </w:r>
    </w:p>
    <w:p w14:paraId="697C0435" w14:textId="77777777" w:rsidR="0072175C" w:rsidRPr="0072175C" w:rsidRDefault="0072175C" w:rsidP="000449CD">
      <w:pPr>
        <w:spacing w:before="120" w:after="120"/>
        <w:rPr>
          <w:lang w:val="es-ES"/>
        </w:rPr>
      </w:pPr>
      <w:r w:rsidRPr="0072175C">
        <w:rPr>
          <w:lang w:val="es-ES"/>
        </w:rPr>
        <w:t xml:space="preserve">La construcción de la cisterna tendrá en cuenta la estabilidad del vehículo bajando en lo posible al centro de gravedad. </w:t>
      </w:r>
      <w:r w:rsidRPr="00EA7F83">
        <w:rPr>
          <w:lang w:val="es-ES"/>
        </w:rPr>
        <w:t>EN 1846-2:2014</w:t>
      </w:r>
    </w:p>
    <w:p w14:paraId="55BA4E27" w14:textId="77777777" w:rsidR="0072175C" w:rsidRPr="0072175C" w:rsidRDefault="0072175C" w:rsidP="000449CD">
      <w:pPr>
        <w:spacing w:before="120" w:after="120"/>
        <w:rPr>
          <w:lang w:val="es-ES"/>
        </w:rPr>
      </w:pPr>
      <w:r w:rsidRPr="0072175C">
        <w:rPr>
          <w:lang w:val="es-ES"/>
        </w:rPr>
        <w:lastRenderedPageBreak/>
        <w:t>Dispondrá de tabiques rompeolas (del mismo material que la cisterna)</w:t>
      </w:r>
      <w:r w:rsidR="00EA7F83">
        <w:rPr>
          <w:lang w:val="es-ES"/>
        </w:rPr>
        <w:t>.</w:t>
      </w:r>
    </w:p>
    <w:p w14:paraId="67551365" w14:textId="77777777" w:rsidR="0072175C" w:rsidRPr="0072175C" w:rsidRDefault="0072175C" w:rsidP="000449CD">
      <w:pPr>
        <w:spacing w:before="120" w:after="120"/>
        <w:rPr>
          <w:lang w:val="es-ES"/>
        </w:rPr>
      </w:pPr>
      <w:r w:rsidRPr="0072175C">
        <w:rPr>
          <w:lang w:val="es-ES"/>
        </w:rPr>
        <w:t>La cisterna deberá ser visitable en todo su interior (boca de inspección de 500 mm de diámetro) que permita limpiezas y reparaciones.</w:t>
      </w:r>
    </w:p>
    <w:p w14:paraId="45D5F2BE" w14:textId="77777777" w:rsidR="0072175C" w:rsidRPr="0072175C" w:rsidRDefault="0072175C" w:rsidP="000449CD">
      <w:pPr>
        <w:spacing w:before="120" w:after="120"/>
        <w:rPr>
          <w:lang w:val="es-ES"/>
        </w:rPr>
      </w:pPr>
      <w:r w:rsidRPr="0072175C">
        <w:rPr>
          <w:lang w:val="es-ES"/>
        </w:rPr>
        <w:t xml:space="preserve">Irá provista de tubo de rebose diseñado de manera que las pérdidas de agua sean mínimas y que no afecten a elementos significativos del vehículo, con dispositivo para evitar la sobrepresión o depresión. Dicho tubo de rebose se ubicará en un lugar del vehículo que garantice que no se moje ninguna parte </w:t>
      </w:r>
      <w:proofErr w:type="gramStart"/>
      <w:r w:rsidRPr="0072175C">
        <w:rPr>
          <w:lang w:val="es-ES"/>
        </w:rPr>
        <w:t>del mismo</w:t>
      </w:r>
      <w:proofErr w:type="gramEnd"/>
      <w:r w:rsidRPr="0072175C">
        <w:rPr>
          <w:lang w:val="es-ES"/>
        </w:rPr>
        <w:t xml:space="preserve">, debiéndose ajustar a la altura libre máxima de </w:t>
      </w:r>
      <w:r w:rsidR="00464BCC" w:rsidRPr="0072175C">
        <w:rPr>
          <w:lang w:val="es-ES"/>
        </w:rPr>
        <w:t>tránsito</w:t>
      </w:r>
      <w:r w:rsidRPr="0072175C">
        <w:rPr>
          <w:lang w:val="es-ES"/>
        </w:rPr>
        <w:t xml:space="preserve"> de circulación de este. </w:t>
      </w:r>
    </w:p>
    <w:p w14:paraId="3BCE2FD3" w14:textId="77777777" w:rsidR="0072175C" w:rsidRPr="0072175C" w:rsidRDefault="0072175C" w:rsidP="000449CD">
      <w:pPr>
        <w:spacing w:before="120" w:after="120"/>
        <w:rPr>
          <w:lang w:val="es-ES"/>
        </w:rPr>
      </w:pPr>
      <w:r w:rsidRPr="0072175C">
        <w:rPr>
          <w:lang w:val="es-ES"/>
        </w:rPr>
        <w:t>Tendrá dos indicadores de nivel de llenado visibles desde el puesto de mando de la bomba, uno eléctrico con avisador acústico cuando la cisterna esté al 25% de su capacidad y otro por vasos comunicantes o de columna de agua.</w:t>
      </w:r>
    </w:p>
    <w:p w14:paraId="700D9275" w14:textId="77777777" w:rsidR="0072175C" w:rsidRPr="0072175C" w:rsidRDefault="0072175C" w:rsidP="000449CD">
      <w:pPr>
        <w:spacing w:before="120" w:after="120"/>
        <w:rPr>
          <w:lang w:val="es-ES"/>
        </w:rPr>
      </w:pPr>
      <w:r w:rsidRPr="0072175C">
        <w:rPr>
          <w:lang w:val="es-ES"/>
        </w:rPr>
        <w:t xml:space="preserve">Dispondrá de una boca de vaciado total de la cisterna con diámetro mínimo de 70 </w:t>
      </w:r>
      <w:proofErr w:type="spellStart"/>
      <w:r w:rsidRPr="0072175C">
        <w:rPr>
          <w:lang w:val="es-ES"/>
        </w:rPr>
        <w:t>mm.</w:t>
      </w:r>
      <w:proofErr w:type="spellEnd"/>
    </w:p>
    <w:p w14:paraId="53B8866B" w14:textId="7E9BBA5A" w:rsidR="0072175C" w:rsidRPr="0072175C" w:rsidRDefault="0072175C" w:rsidP="000449CD">
      <w:pPr>
        <w:spacing w:before="120" w:after="120"/>
        <w:rPr>
          <w:lang w:val="es-ES"/>
        </w:rPr>
      </w:pPr>
      <w:r w:rsidRPr="0072175C">
        <w:rPr>
          <w:lang w:val="es-ES"/>
        </w:rPr>
        <w:t xml:space="preserve">El techo será tratado con un recubrimiento específico para garantizar y facilitar las </w:t>
      </w:r>
      <w:r w:rsidR="00BD3542" w:rsidRPr="0072175C">
        <w:rPr>
          <w:lang w:val="es-ES"/>
        </w:rPr>
        <w:t>condiciones de</w:t>
      </w:r>
      <w:r w:rsidRPr="0072175C">
        <w:rPr>
          <w:lang w:val="es-ES"/>
        </w:rPr>
        <w:t xml:space="preserve"> baja adherencia.</w:t>
      </w:r>
    </w:p>
    <w:p w14:paraId="690990B5" w14:textId="77777777" w:rsidR="0072175C" w:rsidRDefault="0072175C" w:rsidP="000449CD">
      <w:pPr>
        <w:spacing w:before="120" w:after="120"/>
        <w:rPr>
          <w:lang w:val="es-ES"/>
        </w:rPr>
      </w:pPr>
      <w:r w:rsidRPr="0072175C">
        <w:rPr>
          <w:lang w:val="es-ES"/>
        </w:rPr>
        <w:t>La cisterna deberá de tener anillas para sustituir el depósito en caso de necesidad.</w:t>
      </w:r>
    </w:p>
    <w:p w14:paraId="2F0167CA" w14:textId="77777777" w:rsidR="0072175C" w:rsidRDefault="0072175C" w:rsidP="001F6790">
      <w:pPr>
        <w:pStyle w:val="Encabezado"/>
        <w:numPr>
          <w:ilvl w:val="0"/>
          <w:numId w:val="5"/>
        </w:numPr>
        <w:spacing w:before="120" w:after="120" w:line="360" w:lineRule="auto"/>
        <w:rPr>
          <w:lang w:val="es-ES"/>
        </w:rPr>
      </w:pPr>
      <w:r>
        <w:rPr>
          <w:lang w:val="es-ES"/>
        </w:rPr>
        <w:t>ALIMENTACIÓN DE CISTERNA:</w:t>
      </w:r>
    </w:p>
    <w:p w14:paraId="63F789C5" w14:textId="079F2A8E" w:rsidR="0072175C" w:rsidRPr="0072175C" w:rsidRDefault="0072175C" w:rsidP="001F6790">
      <w:pPr>
        <w:pStyle w:val="Encabezado"/>
        <w:numPr>
          <w:ilvl w:val="1"/>
          <w:numId w:val="5"/>
        </w:numPr>
        <w:spacing w:before="120" w:after="120" w:line="360" w:lineRule="auto"/>
        <w:rPr>
          <w:lang w:val="es-ES"/>
        </w:rPr>
      </w:pPr>
      <w:r w:rsidRPr="0072175C">
        <w:rPr>
          <w:lang w:val="es-ES"/>
        </w:rPr>
        <w:t xml:space="preserve">Dispondrá de 2 válvulas de Ø 70 mm racores UNE con tapón y cadenilla, dotadas con válvula de esfera con </w:t>
      </w:r>
      <w:proofErr w:type="spellStart"/>
      <w:r w:rsidRPr="0072175C">
        <w:rPr>
          <w:lang w:val="es-ES"/>
        </w:rPr>
        <w:t>prefiltro</w:t>
      </w:r>
      <w:proofErr w:type="spellEnd"/>
      <w:r w:rsidRPr="0072175C">
        <w:rPr>
          <w:lang w:val="es-ES"/>
        </w:rPr>
        <w:t xml:space="preserve"> y sistema </w:t>
      </w:r>
      <w:r w:rsidR="00BD3542" w:rsidRPr="0072175C">
        <w:rPr>
          <w:lang w:val="es-ES"/>
        </w:rPr>
        <w:t>antirretorno</w:t>
      </w:r>
      <w:r w:rsidRPr="0072175C">
        <w:rPr>
          <w:lang w:val="es-ES"/>
        </w:rPr>
        <w:t>, situadas en la parte trasera del vehículo.</w:t>
      </w:r>
    </w:p>
    <w:p w14:paraId="2A6D3F28" w14:textId="45EA5EFB" w:rsidR="0072175C" w:rsidRPr="0072175C" w:rsidRDefault="0072175C" w:rsidP="001F6790">
      <w:pPr>
        <w:pStyle w:val="Encabezado"/>
        <w:numPr>
          <w:ilvl w:val="1"/>
          <w:numId w:val="5"/>
        </w:numPr>
        <w:spacing w:before="120" w:after="120" w:line="360" w:lineRule="auto"/>
        <w:rPr>
          <w:lang w:val="es-ES"/>
        </w:rPr>
      </w:pPr>
      <w:r w:rsidRPr="0072175C">
        <w:rPr>
          <w:lang w:val="es-ES"/>
        </w:rPr>
        <w:t xml:space="preserve">Estas bocas de alimentación deberán hallarse fuera de los armarios y no presentarán saliente alguno con respecto al </w:t>
      </w:r>
      <w:r w:rsidR="00BD3542" w:rsidRPr="0072175C">
        <w:rPr>
          <w:lang w:val="es-ES"/>
        </w:rPr>
        <w:t>largo del</w:t>
      </w:r>
      <w:r w:rsidRPr="0072175C">
        <w:rPr>
          <w:lang w:val="es-ES"/>
        </w:rPr>
        <w:t xml:space="preserve"> vehículo. Este circuito se conectará a la misma de forma independiente.</w:t>
      </w:r>
    </w:p>
    <w:p w14:paraId="3C1CAD49" w14:textId="6C1BF057" w:rsidR="0072175C" w:rsidRDefault="0072175C" w:rsidP="001F6790">
      <w:pPr>
        <w:pStyle w:val="Encabezado"/>
        <w:numPr>
          <w:ilvl w:val="1"/>
          <w:numId w:val="5"/>
        </w:numPr>
        <w:spacing w:before="120" w:after="120" w:line="360" w:lineRule="auto"/>
        <w:rPr>
          <w:lang w:val="es-ES"/>
        </w:rPr>
      </w:pPr>
      <w:r w:rsidRPr="0072175C">
        <w:rPr>
          <w:lang w:val="es-ES"/>
        </w:rPr>
        <w:t>La boca de hombre de 500 mm de diámetro estará preparada para llenado por gravedad, con dispositivo de apertura y cierre rápido.</w:t>
      </w:r>
    </w:p>
    <w:p w14:paraId="62DD0E88" w14:textId="77777777" w:rsidR="00E06933" w:rsidRPr="00E06933" w:rsidRDefault="00E06933" w:rsidP="00E06933">
      <w:pPr>
        <w:pStyle w:val="Encabezado"/>
        <w:spacing w:before="120" w:after="120" w:line="360" w:lineRule="auto"/>
        <w:rPr>
          <w:lang w:val="es-ES"/>
        </w:rPr>
      </w:pPr>
      <w:r>
        <w:rPr>
          <w:lang w:val="es-ES"/>
        </w:rPr>
        <w:t>El período de garantía establecido para la bomba será de TRES (3) AÑOS.</w:t>
      </w:r>
    </w:p>
    <w:p w14:paraId="3330957F" w14:textId="77777777" w:rsidR="0072175C" w:rsidRPr="0072175C" w:rsidRDefault="0072175C" w:rsidP="00EC28B8">
      <w:pPr>
        <w:pStyle w:val="Ttulo3"/>
      </w:pPr>
      <w:bookmarkStart w:id="54" w:name="_Toc107566302"/>
      <w:r w:rsidRPr="0072175C">
        <w:t>CARRETE PRONTO SOCORRO.</w:t>
      </w:r>
      <w:bookmarkEnd w:id="54"/>
    </w:p>
    <w:p w14:paraId="69E40A04" w14:textId="55E57D82" w:rsidR="0072175C" w:rsidRDefault="0072175C" w:rsidP="000449CD">
      <w:pPr>
        <w:spacing w:before="120" w:after="120"/>
        <w:rPr>
          <w:lang w:val="es-ES"/>
        </w:rPr>
      </w:pPr>
      <w:r w:rsidRPr="0072175C">
        <w:rPr>
          <w:lang w:val="es-ES"/>
        </w:rPr>
        <w:t xml:space="preserve">Irá provisto de un carrete de pronto socorro, construido de material ligero e inoxidable, situado sobre bandeja de aluminio en cofre trasero, dotado de 40 metros de manguera semirrígida de 25 mm de diámetro y presión de trabajo 40 kg/cm2 y dispondrá de </w:t>
      </w:r>
      <w:r w:rsidR="00BD3542" w:rsidRPr="0072175C">
        <w:rPr>
          <w:lang w:val="es-ES"/>
        </w:rPr>
        <w:t>una lanza</w:t>
      </w:r>
      <w:r w:rsidRPr="0072175C">
        <w:rPr>
          <w:lang w:val="es-ES"/>
        </w:rPr>
        <w:t xml:space="preserve"> de 25 mm, de triple efecto y selector de caudal, con válvula de cierre mediante pistón, para protección contra </w:t>
      </w:r>
      <w:proofErr w:type="gramStart"/>
      <w:r w:rsidRPr="0072175C">
        <w:rPr>
          <w:lang w:val="es-ES"/>
        </w:rPr>
        <w:t>flash</w:t>
      </w:r>
      <w:proofErr w:type="gramEnd"/>
      <w:r w:rsidRPr="0072175C">
        <w:rPr>
          <w:lang w:val="es-ES"/>
        </w:rPr>
        <w:t>-</w:t>
      </w:r>
      <w:proofErr w:type="spellStart"/>
      <w:r w:rsidRPr="0072175C">
        <w:rPr>
          <w:lang w:val="es-ES"/>
        </w:rPr>
        <w:t>over</w:t>
      </w:r>
      <w:proofErr w:type="spellEnd"/>
      <w:r w:rsidRPr="0072175C">
        <w:rPr>
          <w:lang w:val="es-ES"/>
        </w:rPr>
        <w:t>. También tendrá freno y dispositivo de recogida automática con alternativa de accionamiento manual</w:t>
      </w:r>
    </w:p>
    <w:p w14:paraId="6C613655" w14:textId="77777777" w:rsidR="0072175C" w:rsidRDefault="0072175C" w:rsidP="00EC28B8">
      <w:pPr>
        <w:pStyle w:val="Ttulo3"/>
      </w:pPr>
      <w:bookmarkStart w:id="55" w:name="_Toc107566303"/>
      <w:r w:rsidRPr="0072175C">
        <w:lastRenderedPageBreak/>
        <w:t>COLORES IDENTIFICATIVOS DE MANDO Y CIRCUITOS.</w:t>
      </w:r>
      <w:bookmarkEnd w:id="55"/>
    </w:p>
    <w:p w14:paraId="686E56E2" w14:textId="77777777" w:rsidR="0072175C" w:rsidRDefault="0072175C" w:rsidP="000449CD">
      <w:pPr>
        <w:spacing w:before="120" w:after="120"/>
        <w:rPr>
          <w:lang w:val="es-ES"/>
        </w:rPr>
      </w:pPr>
      <w:r w:rsidRPr="0072175C">
        <w:rPr>
          <w:lang w:val="es-ES"/>
        </w:rPr>
        <w:t>A efectos de facilitar las maniobras los mandos, indicadores y conexiones de la bomba deberán colorearse de la forma siguiente:</w:t>
      </w:r>
    </w:p>
    <w:p w14:paraId="6C080D9E" w14:textId="77777777" w:rsidR="003977ED" w:rsidRDefault="003977ED" w:rsidP="001F6790">
      <w:pPr>
        <w:pStyle w:val="Encabezado"/>
        <w:numPr>
          <w:ilvl w:val="0"/>
          <w:numId w:val="5"/>
        </w:numPr>
        <w:spacing w:before="120" w:after="120" w:line="360" w:lineRule="auto"/>
        <w:rPr>
          <w:lang w:val="es-ES"/>
        </w:rPr>
      </w:pPr>
      <w:r>
        <w:rPr>
          <w:lang w:val="es-ES"/>
        </w:rPr>
        <w:t>Circuito impulsión baja presión: color verde intenso.</w:t>
      </w:r>
    </w:p>
    <w:p w14:paraId="0BFF475C" w14:textId="77777777" w:rsidR="003977ED" w:rsidRPr="003977ED" w:rsidRDefault="003977ED" w:rsidP="001F6790">
      <w:pPr>
        <w:pStyle w:val="Encabezado"/>
        <w:numPr>
          <w:ilvl w:val="0"/>
          <w:numId w:val="5"/>
        </w:numPr>
        <w:spacing w:before="120" w:after="120" w:line="360" w:lineRule="auto"/>
        <w:rPr>
          <w:lang w:val="es-ES"/>
        </w:rPr>
      </w:pPr>
      <w:r w:rsidRPr="003977ED">
        <w:rPr>
          <w:lang w:val="es-ES"/>
        </w:rPr>
        <w:t>Circuito Impulsión alta presión: Color violeta intenso</w:t>
      </w:r>
    </w:p>
    <w:p w14:paraId="5B6149B2" w14:textId="77777777" w:rsidR="003977ED" w:rsidRDefault="003977ED" w:rsidP="001F6790">
      <w:pPr>
        <w:pStyle w:val="Encabezado"/>
        <w:numPr>
          <w:ilvl w:val="0"/>
          <w:numId w:val="5"/>
        </w:numPr>
        <w:spacing w:before="120" w:after="120" w:line="360" w:lineRule="auto"/>
        <w:rPr>
          <w:lang w:val="es-ES"/>
        </w:rPr>
      </w:pPr>
      <w:r w:rsidRPr="003977ED">
        <w:rPr>
          <w:lang w:val="es-ES"/>
        </w:rPr>
        <w:t>Aspiración: Color azul intenso.</w:t>
      </w:r>
    </w:p>
    <w:p w14:paraId="3E551120" w14:textId="77777777" w:rsidR="003977ED" w:rsidRDefault="003977ED" w:rsidP="000449CD">
      <w:pPr>
        <w:spacing w:before="120" w:after="120"/>
        <w:rPr>
          <w:lang w:val="es-ES"/>
        </w:rPr>
      </w:pPr>
      <w:r>
        <w:rPr>
          <w:lang w:val="es-ES"/>
        </w:rPr>
        <w:t>La coloración mediante pinturas o elementos fijos indeformables se realizará:</w:t>
      </w:r>
    </w:p>
    <w:p w14:paraId="607EBBD6" w14:textId="77777777" w:rsidR="003977ED" w:rsidRPr="003977ED" w:rsidRDefault="003977ED" w:rsidP="001F6790">
      <w:pPr>
        <w:pStyle w:val="Encabezado"/>
        <w:numPr>
          <w:ilvl w:val="0"/>
          <w:numId w:val="5"/>
        </w:numPr>
        <w:spacing w:before="120" w:after="120" w:line="360" w:lineRule="auto"/>
        <w:rPr>
          <w:lang w:val="es-ES"/>
        </w:rPr>
      </w:pPr>
      <w:r w:rsidRPr="003977ED">
        <w:rPr>
          <w:lang w:val="es-ES"/>
        </w:rPr>
        <w:t>En todo el envoltorio exterior para los indicadores.</w:t>
      </w:r>
    </w:p>
    <w:p w14:paraId="78F8D7F5" w14:textId="77777777" w:rsidR="003977ED" w:rsidRPr="003977ED" w:rsidRDefault="003977ED" w:rsidP="001F6790">
      <w:pPr>
        <w:pStyle w:val="Encabezado"/>
        <w:numPr>
          <w:ilvl w:val="0"/>
          <w:numId w:val="5"/>
        </w:numPr>
        <w:spacing w:before="120" w:after="120" w:line="360" w:lineRule="auto"/>
        <w:rPr>
          <w:lang w:val="es-ES"/>
        </w:rPr>
      </w:pPr>
      <w:r w:rsidRPr="003977ED">
        <w:rPr>
          <w:lang w:val="es-ES"/>
        </w:rPr>
        <w:t>En todo el mando de accionamiento para los mandos.</w:t>
      </w:r>
    </w:p>
    <w:p w14:paraId="7D81BC53" w14:textId="77777777" w:rsidR="003977ED" w:rsidRDefault="003977ED" w:rsidP="00EC28B8">
      <w:pPr>
        <w:pStyle w:val="Ttulo3"/>
      </w:pPr>
      <w:bookmarkStart w:id="56" w:name="_Toc107566304"/>
      <w:r w:rsidRPr="003977ED">
        <w:t>ROTULACIÓN DE ELEMENTOS.</w:t>
      </w:r>
      <w:bookmarkEnd w:id="56"/>
    </w:p>
    <w:p w14:paraId="7522B2C3" w14:textId="77777777" w:rsidR="003977ED" w:rsidRDefault="003977ED" w:rsidP="000449CD">
      <w:pPr>
        <w:spacing w:before="120" w:after="120"/>
        <w:rPr>
          <w:lang w:val="es-ES"/>
        </w:rPr>
      </w:pPr>
      <w:r w:rsidRPr="003977ED">
        <w:rPr>
          <w:lang w:val="es-ES"/>
        </w:rPr>
        <w:t>Todos los elementos de la bomba deberán ir indicados mediante pictograma o texto en español, indicando la función que desarrollan.</w:t>
      </w:r>
    </w:p>
    <w:p w14:paraId="4F30D15C" w14:textId="77777777" w:rsidR="003977ED" w:rsidRDefault="003977ED" w:rsidP="00EC28B8">
      <w:pPr>
        <w:pStyle w:val="Ttulo3"/>
      </w:pPr>
      <w:bookmarkStart w:id="57" w:name="_Toc107566305"/>
      <w:r w:rsidRPr="003977ED">
        <w:t>CARACTERÍSTICAS, DIMENSIONES MÁXIMAS Y PRESTACIONES.</w:t>
      </w:r>
      <w:bookmarkEnd w:id="57"/>
    </w:p>
    <w:p w14:paraId="1EDC8D44" w14:textId="77777777" w:rsidR="003977ED" w:rsidRPr="003977ED" w:rsidRDefault="003977ED" w:rsidP="000449CD">
      <w:pPr>
        <w:spacing w:before="120" w:after="120"/>
        <w:rPr>
          <w:lang w:val="es-ES"/>
        </w:rPr>
      </w:pPr>
      <w:r w:rsidRPr="003977ED">
        <w:rPr>
          <w:lang w:val="es-ES"/>
        </w:rPr>
        <w:t xml:space="preserve">Deberán especificarse la masa en vacío, la masa total en carga y la masa total autorizada en carga, tal como vienen definidas por </w:t>
      </w:r>
      <w:r w:rsidRPr="00EA7F83">
        <w:rPr>
          <w:lang w:val="es-ES"/>
        </w:rPr>
        <w:t>UNE-EN 1846-2.</w:t>
      </w:r>
    </w:p>
    <w:p w14:paraId="0E243130" w14:textId="77777777" w:rsidR="003977ED" w:rsidRPr="003977ED" w:rsidRDefault="003977ED" w:rsidP="000449CD">
      <w:pPr>
        <w:spacing w:before="120" w:after="120"/>
        <w:rPr>
          <w:lang w:val="es-ES"/>
        </w:rPr>
      </w:pPr>
      <w:r w:rsidRPr="003977ED">
        <w:rPr>
          <w:lang w:val="es-ES"/>
        </w:rPr>
        <w:t>La velocidad deberá llegar a 110 Km/h.</w:t>
      </w:r>
    </w:p>
    <w:p w14:paraId="1D7FBCDB" w14:textId="77777777" w:rsidR="003977ED" w:rsidRDefault="003977ED" w:rsidP="000449CD">
      <w:pPr>
        <w:spacing w:before="120" w:after="120"/>
        <w:rPr>
          <w:lang w:val="es-ES"/>
        </w:rPr>
      </w:pPr>
      <w:r w:rsidRPr="003977ED">
        <w:rPr>
          <w:lang w:val="es-ES"/>
        </w:rPr>
        <w:t xml:space="preserve">Las dimensiones y peso del vehículo serán las siguientes: </w:t>
      </w:r>
    </w:p>
    <w:p w14:paraId="487CDCCC" w14:textId="77777777" w:rsidR="003977ED" w:rsidRDefault="003977ED" w:rsidP="001F6790">
      <w:pPr>
        <w:pStyle w:val="Encabezado"/>
        <w:numPr>
          <w:ilvl w:val="0"/>
          <w:numId w:val="5"/>
        </w:numPr>
        <w:spacing w:before="120" w:after="120" w:line="360" w:lineRule="auto"/>
        <w:rPr>
          <w:lang w:val="es-ES"/>
        </w:rPr>
      </w:pPr>
      <w:r>
        <w:rPr>
          <w:lang w:val="es-ES"/>
        </w:rPr>
        <w:t xml:space="preserve">Distancia entre ejes máxima: 4.100 </w:t>
      </w:r>
      <w:proofErr w:type="spellStart"/>
      <w:r>
        <w:rPr>
          <w:lang w:val="es-ES"/>
        </w:rPr>
        <w:t>mm.</w:t>
      </w:r>
      <w:proofErr w:type="spellEnd"/>
    </w:p>
    <w:p w14:paraId="792F63A2" w14:textId="77777777" w:rsidR="003977ED" w:rsidRDefault="003977ED" w:rsidP="001F6790">
      <w:pPr>
        <w:pStyle w:val="Encabezado"/>
        <w:numPr>
          <w:ilvl w:val="0"/>
          <w:numId w:val="5"/>
        </w:numPr>
        <w:spacing w:before="120" w:after="120" w:line="360" w:lineRule="auto"/>
        <w:rPr>
          <w:lang w:val="es-ES"/>
        </w:rPr>
      </w:pPr>
      <w:r>
        <w:rPr>
          <w:lang w:val="es-ES"/>
        </w:rPr>
        <w:t xml:space="preserve">Longitud total máxima: 8.000 </w:t>
      </w:r>
      <w:proofErr w:type="spellStart"/>
      <w:r>
        <w:rPr>
          <w:lang w:val="es-ES"/>
        </w:rPr>
        <w:t>mm.</w:t>
      </w:r>
      <w:proofErr w:type="spellEnd"/>
    </w:p>
    <w:p w14:paraId="2A0E42C7" w14:textId="77777777" w:rsidR="003977ED" w:rsidRDefault="003977ED" w:rsidP="001F6790">
      <w:pPr>
        <w:pStyle w:val="Encabezado"/>
        <w:numPr>
          <w:ilvl w:val="0"/>
          <w:numId w:val="5"/>
        </w:numPr>
        <w:spacing w:before="120" w:after="120" w:line="360" w:lineRule="auto"/>
        <w:rPr>
          <w:lang w:val="es-ES"/>
        </w:rPr>
      </w:pPr>
      <w:r>
        <w:rPr>
          <w:lang w:val="es-ES"/>
        </w:rPr>
        <w:t xml:space="preserve">Anchura total máxima: 2.600 </w:t>
      </w:r>
      <w:proofErr w:type="spellStart"/>
      <w:r>
        <w:rPr>
          <w:lang w:val="es-ES"/>
        </w:rPr>
        <w:t>mm.</w:t>
      </w:r>
      <w:proofErr w:type="spellEnd"/>
    </w:p>
    <w:p w14:paraId="002488C4" w14:textId="77777777" w:rsidR="003977ED" w:rsidRDefault="003977ED" w:rsidP="001F6790">
      <w:pPr>
        <w:pStyle w:val="Encabezado"/>
        <w:numPr>
          <w:ilvl w:val="0"/>
          <w:numId w:val="5"/>
        </w:numPr>
        <w:spacing w:before="120" w:after="120" w:line="360" w:lineRule="auto"/>
        <w:rPr>
          <w:lang w:val="es-ES"/>
        </w:rPr>
      </w:pPr>
      <w:r>
        <w:rPr>
          <w:lang w:val="es-ES"/>
        </w:rPr>
        <w:t>Masa máxima autorizada: 18.000 kg.</w:t>
      </w:r>
    </w:p>
    <w:p w14:paraId="149F6AB9" w14:textId="77777777" w:rsidR="003977ED" w:rsidRDefault="003977ED" w:rsidP="001F6790">
      <w:pPr>
        <w:pStyle w:val="Encabezado"/>
        <w:numPr>
          <w:ilvl w:val="0"/>
          <w:numId w:val="5"/>
        </w:numPr>
        <w:spacing w:before="120" w:after="120" w:line="360" w:lineRule="auto"/>
        <w:rPr>
          <w:lang w:val="es-ES"/>
        </w:rPr>
      </w:pPr>
      <w:r>
        <w:rPr>
          <w:lang w:val="es-ES"/>
        </w:rPr>
        <w:t>PMA en el 1º eje: 6.700 kg.</w:t>
      </w:r>
    </w:p>
    <w:p w14:paraId="42CDF26E" w14:textId="77777777" w:rsidR="003977ED" w:rsidRDefault="003977ED" w:rsidP="001F6790">
      <w:pPr>
        <w:pStyle w:val="Encabezado"/>
        <w:numPr>
          <w:ilvl w:val="0"/>
          <w:numId w:val="5"/>
        </w:numPr>
        <w:spacing w:before="120" w:after="120" w:line="360" w:lineRule="auto"/>
        <w:rPr>
          <w:lang w:val="es-ES"/>
        </w:rPr>
      </w:pPr>
      <w:r>
        <w:rPr>
          <w:lang w:val="es-ES"/>
        </w:rPr>
        <w:t>PMA en el 2º eje: 11.300 kg.</w:t>
      </w:r>
    </w:p>
    <w:p w14:paraId="71DA4925" w14:textId="77777777" w:rsidR="003977ED" w:rsidRDefault="003977ED" w:rsidP="001F6790">
      <w:pPr>
        <w:pStyle w:val="Encabezado"/>
        <w:numPr>
          <w:ilvl w:val="0"/>
          <w:numId w:val="5"/>
        </w:numPr>
        <w:spacing w:before="120" w:after="120" w:line="360" w:lineRule="auto"/>
        <w:rPr>
          <w:lang w:val="es-ES"/>
        </w:rPr>
      </w:pPr>
      <w:r>
        <w:rPr>
          <w:lang w:val="es-ES"/>
        </w:rPr>
        <w:t xml:space="preserve">Radio máximo de giro entre bordillos: 16.000 </w:t>
      </w:r>
      <w:proofErr w:type="spellStart"/>
      <w:r>
        <w:rPr>
          <w:lang w:val="es-ES"/>
        </w:rPr>
        <w:t>mm.</w:t>
      </w:r>
      <w:proofErr w:type="spellEnd"/>
    </w:p>
    <w:p w14:paraId="5E350507" w14:textId="77777777" w:rsidR="003977ED" w:rsidRPr="003977ED" w:rsidRDefault="003977ED" w:rsidP="000449CD">
      <w:pPr>
        <w:spacing w:before="120" w:after="120"/>
        <w:rPr>
          <w:lang w:val="es-ES"/>
        </w:rPr>
      </w:pPr>
      <w:r w:rsidRPr="003977ED">
        <w:rPr>
          <w:lang w:val="es-ES"/>
        </w:rPr>
        <w:t xml:space="preserve">Las dimensiones geométricas del vehículo, en estado de masa total en carga (MTC) debe cumplir con los requisitos dados en la tabla 6 de norma </w:t>
      </w:r>
      <w:r w:rsidRPr="00EA7F83">
        <w:rPr>
          <w:lang w:val="es-ES"/>
        </w:rPr>
        <w:t>UNE-EN 1846-2.</w:t>
      </w:r>
    </w:p>
    <w:p w14:paraId="330ECFA9" w14:textId="77777777" w:rsidR="003977ED" w:rsidRPr="003977ED" w:rsidRDefault="003977ED" w:rsidP="000449CD">
      <w:pPr>
        <w:spacing w:before="120" w:after="120"/>
        <w:rPr>
          <w:lang w:val="es-ES"/>
        </w:rPr>
      </w:pPr>
      <w:r w:rsidRPr="003977ED">
        <w:rPr>
          <w:lang w:val="es-ES"/>
        </w:rPr>
        <w:t>Todas las medidas y dimensiones serán tomadas con el vehículo carrozado, parado y cargado admitiéndose una tolerancia de 0.5% (+,-).</w:t>
      </w:r>
    </w:p>
    <w:p w14:paraId="5A41525F" w14:textId="77777777" w:rsidR="003977ED" w:rsidRPr="003977ED" w:rsidRDefault="003977ED" w:rsidP="000449CD">
      <w:pPr>
        <w:spacing w:before="120" w:after="120"/>
        <w:rPr>
          <w:lang w:val="es-ES"/>
        </w:rPr>
      </w:pPr>
      <w:r w:rsidRPr="003977ED">
        <w:rPr>
          <w:lang w:val="es-ES"/>
        </w:rPr>
        <w:t xml:space="preserve">El elemento más exterior de la parte trasera será el paragolpes, que estará protegido </w:t>
      </w:r>
      <w:r w:rsidRPr="003977ED">
        <w:rPr>
          <w:lang w:val="es-ES"/>
        </w:rPr>
        <w:lastRenderedPageBreak/>
        <w:t>con tacos de goma para amortiguar los contactos.</w:t>
      </w:r>
    </w:p>
    <w:p w14:paraId="1701E766" w14:textId="77777777" w:rsidR="003977ED" w:rsidRPr="003977ED" w:rsidRDefault="003977ED" w:rsidP="000449CD">
      <w:pPr>
        <w:spacing w:before="120" w:after="120"/>
        <w:rPr>
          <w:lang w:val="es-ES"/>
        </w:rPr>
      </w:pPr>
      <w:r w:rsidRPr="003977ED">
        <w:rPr>
          <w:lang w:val="es-ES"/>
        </w:rPr>
        <w:t xml:space="preserve">Cumplirá las prestaciones dinámicas establecidas en la tabla </w:t>
      </w:r>
      <w:r w:rsidRPr="00EA7F83">
        <w:rPr>
          <w:lang w:val="es-ES"/>
        </w:rPr>
        <w:t>/ de UNE_EN 1846-2. Las</w:t>
      </w:r>
      <w:r w:rsidRPr="003977ED">
        <w:rPr>
          <w:lang w:val="es-ES"/>
        </w:rPr>
        <w:t xml:space="preserve"> pruebas de estabilidad estática y capacidad ascensional.</w:t>
      </w:r>
    </w:p>
    <w:p w14:paraId="3F16E236" w14:textId="77777777" w:rsidR="003977ED" w:rsidRPr="00FB73E5" w:rsidRDefault="00FB73E5" w:rsidP="00EC28B8">
      <w:pPr>
        <w:pStyle w:val="Ttulo3"/>
      </w:pPr>
      <w:bookmarkStart w:id="58" w:name="_Toc107566306"/>
      <w:r w:rsidRPr="00FB73E5">
        <w:t>ACABADOS Y PINTURAS.</w:t>
      </w:r>
      <w:bookmarkEnd w:id="58"/>
    </w:p>
    <w:p w14:paraId="6BF10742" w14:textId="77777777" w:rsidR="00FB73E5" w:rsidRPr="00FB73E5" w:rsidRDefault="00FB73E5" w:rsidP="000449CD">
      <w:pPr>
        <w:spacing w:before="120" w:after="120"/>
        <w:rPr>
          <w:lang w:val="es-ES"/>
        </w:rPr>
      </w:pPr>
      <w:r w:rsidRPr="00FB73E5">
        <w:rPr>
          <w:lang w:val="es-ES"/>
        </w:rPr>
        <w:t xml:space="preserve">En la carrocería y partes vistas se procederá al decapado, pasivado y pintado con dos capas de esmalte acrílico o bicapa proyectado con pistola. El proceso de pintura se regirá por la </w:t>
      </w:r>
      <w:r w:rsidRPr="00EA7F83">
        <w:rPr>
          <w:lang w:val="es-ES"/>
        </w:rPr>
        <w:t>norma UNE 23900 y UNE 48103</w:t>
      </w:r>
      <w:r w:rsidR="00EA7F83">
        <w:rPr>
          <w:lang w:val="es-ES"/>
        </w:rPr>
        <w:t>:2014</w:t>
      </w:r>
      <w:r w:rsidRPr="00EA7F83">
        <w:rPr>
          <w:lang w:val="es-ES"/>
        </w:rPr>
        <w:t>.</w:t>
      </w:r>
    </w:p>
    <w:p w14:paraId="18B0606C" w14:textId="77777777" w:rsidR="00FB73E5" w:rsidRPr="00FB73E5" w:rsidRDefault="00FB73E5" w:rsidP="000449CD">
      <w:pPr>
        <w:spacing w:before="120" w:after="120"/>
        <w:rPr>
          <w:lang w:val="es-ES"/>
        </w:rPr>
      </w:pPr>
      <w:r w:rsidRPr="00FB73E5">
        <w:rPr>
          <w:lang w:val="es-ES"/>
        </w:rPr>
        <w:t xml:space="preserve">Todas las partes ocultas y en especial los bajos recibirán el correspondiente tratamiento anticorrosivo y protección contra golpes con acabado de pintura de tipo </w:t>
      </w:r>
      <w:proofErr w:type="spellStart"/>
      <w:r w:rsidRPr="00FB73E5">
        <w:rPr>
          <w:lang w:val="es-ES"/>
        </w:rPr>
        <w:t>antisonoro</w:t>
      </w:r>
      <w:proofErr w:type="spellEnd"/>
      <w:r w:rsidRPr="00FB73E5">
        <w:rPr>
          <w:lang w:val="es-ES"/>
        </w:rPr>
        <w:t>, sintética y de suficiente espesor para reducir el mantenimiento de estas zonas.</w:t>
      </w:r>
    </w:p>
    <w:p w14:paraId="416FC303" w14:textId="77777777" w:rsidR="00FB73E5" w:rsidRDefault="00FB73E5" w:rsidP="000449CD">
      <w:pPr>
        <w:spacing w:before="120" w:after="120"/>
        <w:rPr>
          <w:lang w:val="es-ES"/>
        </w:rPr>
      </w:pPr>
      <w:r w:rsidRPr="00FB73E5">
        <w:rPr>
          <w:lang w:val="es-ES"/>
        </w:rPr>
        <w:t>Todas las partes que sean practicables, techo peldaños de escalera, fondos de cofres, etc., se cubrirán con chapa de aluminio, sin tratamiento posterior.</w:t>
      </w:r>
    </w:p>
    <w:p w14:paraId="77991145" w14:textId="77777777" w:rsidR="00FB73E5" w:rsidRDefault="00FB73E5" w:rsidP="000449CD">
      <w:pPr>
        <w:spacing w:before="120" w:after="120"/>
        <w:rPr>
          <w:lang w:val="es-ES"/>
        </w:rPr>
      </w:pPr>
      <w:proofErr w:type="gramStart"/>
      <w:r>
        <w:rPr>
          <w:lang w:val="es-ES"/>
        </w:rPr>
        <w:t>Los colores a aplicar</w:t>
      </w:r>
      <w:proofErr w:type="gramEnd"/>
      <w:r>
        <w:rPr>
          <w:lang w:val="es-ES"/>
        </w:rPr>
        <w:t xml:space="preserve"> son:</w:t>
      </w:r>
    </w:p>
    <w:p w14:paraId="46387356" w14:textId="77777777" w:rsidR="00FB73E5" w:rsidRPr="00FB73E5" w:rsidRDefault="00FB73E5" w:rsidP="001F6790">
      <w:pPr>
        <w:pStyle w:val="Encabezado"/>
        <w:numPr>
          <w:ilvl w:val="0"/>
          <w:numId w:val="5"/>
        </w:numPr>
        <w:spacing w:before="120" w:after="120" w:line="360" w:lineRule="auto"/>
        <w:rPr>
          <w:lang w:val="es-ES"/>
        </w:rPr>
      </w:pPr>
      <w:r w:rsidRPr="00FB73E5">
        <w:rPr>
          <w:lang w:val="es-ES"/>
        </w:rPr>
        <w:t>Bastidor y conjuntos mecánicos acoplados a este: NEGRO BRILLANTE - RAL 9005.</w:t>
      </w:r>
    </w:p>
    <w:p w14:paraId="7EAD7A0A" w14:textId="77777777" w:rsidR="00FB73E5" w:rsidRPr="00FB73E5" w:rsidRDefault="00FB73E5" w:rsidP="001F6790">
      <w:pPr>
        <w:pStyle w:val="Encabezado"/>
        <w:numPr>
          <w:ilvl w:val="0"/>
          <w:numId w:val="5"/>
        </w:numPr>
        <w:spacing w:before="120" w:after="120" w:line="360" w:lineRule="auto"/>
        <w:rPr>
          <w:lang w:val="es-ES"/>
        </w:rPr>
      </w:pPr>
      <w:r w:rsidRPr="00FB73E5">
        <w:rPr>
          <w:lang w:val="es-ES"/>
        </w:rPr>
        <w:t>Carrocería y cabina: ROJO VIVO - RAL 3000.</w:t>
      </w:r>
    </w:p>
    <w:p w14:paraId="602FBCA1" w14:textId="77777777" w:rsidR="00FB73E5" w:rsidRPr="00FB73E5" w:rsidRDefault="00FB73E5" w:rsidP="001F6790">
      <w:pPr>
        <w:pStyle w:val="Encabezado"/>
        <w:numPr>
          <w:ilvl w:val="0"/>
          <w:numId w:val="5"/>
        </w:numPr>
        <w:spacing w:before="120" w:after="120" w:line="360" w:lineRule="auto"/>
        <w:rPr>
          <w:lang w:val="es-ES"/>
        </w:rPr>
      </w:pPr>
      <w:r w:rsidRPr="00FB73E5">
        <w:rPr>
          <w:lang w:val="es-ES"/>
        </w:rPr>
        <w:t>Paragolpes, aletas, paso de ruedas: (excepto partes elásticas), BLANCO BRILLANTE- RAL 9010.</w:t>
      </w:r>
    </w:p>
    <w:p w14:paraId="22645504" w14:textId="77777777" w:rsidR="00FB73E5" w:rsidRPr="00FB73E5" w:rsidRDefault="00FB73E5" w:rsidP="001F6790">
      <w:pPr>
        <w:pStyle w:val="Encabezado"/>
        <w:numPr>
          <w:ilvl w:val="0"/>
          <w:numId w:val="5"/>
        </w:numPr>
        <w:spacing w:before="120" w:after="120" w:line="360" w:lineRule="auto"/>
        <w:rPr>
          <w:lang w:val="es-ES"/>
        </w:rPr>
      </w:pPr>
      <w:r w:rsidRPr="00FB73E5">
        <w:rPr>
          <w:lang w:val="es-ES"/>
        </w:rPr>
        <w:t>Persianas: en su color natural.</w:t>
      </w:r>
    </w:p>
    <w:p w14:paraId="7E1E3CD6" w14:textId="77777777" w:rsidR="00FB73E5" w:rsidRDefault="00FB73E5" w:rsidP="00EC28B8">
      <w:pPr>
        <w:pStyle w:val="Ttulo3"/>
      </w:pPr>
      <w:bookmarkStart w:id="59" w:name="_Toc107566307"/>
      <w:r w:rsidRPr="00FB73E5">
        <w:t>ROTULACIÓN.</w:t>
      </w:r>
      <w:bookmarkEnd w:id="59"/>
    </w:p>
    <w:p w14:paraId="6910DB65" w14:textId="77777777" w:rsidR="00FB73E5" w:rsidRPr="00FB73E5" w:rsidRDefault="00FB73E5" w:rsidP="000449CD">
      <w:pPr>
        <w:spacing w:before="120" w:after="120"/>
        <w:rPr>
          <w:lang w:val="es-ES"/>
        </w:rPr>
      </w:pPr>
      <w:r w:rsidRPr="00FB73E5">
        <w:rPr>
          <w:lang w:val="es-ES"/>
        </w:rPr>
        <w:t>Aparte de los rótulos o nombre de la marca, que podrán ir en su lugar e idioma original (tamaño máximo de letra: 10 cm.). Todos los rótulos indicadores de maniobra, situación, manejo y mantenimiento deberán estar escritos en castellano, tales como los de la cabina de conducción, cabina de mando, tableros de mandos e instrumentación, palancas de maniobra, situación de apoyos, mecanismos e indicadores de seguridad, señalizadores de atención o peligro.</w:t>
      </w:r>
    </w:p>
    <w:p w14:paraId="46BDA30F" w14:textId="77777777" w:rsidR="00FB73E5" w:rsidRPr="00FB73E5" w:rsidRDefault="00FB73E5" w:rsidP="000449CD">
      <w:pPr>
        <w:spacing w:before="120" w:after="120"/>
        <w:rPr>
          <w:lang w:val="es-ES"/>
        </w:rPr>
      </w:pPr>
      <w:r w:rsidRPr="00FB73E5">
        <w:rPr>
          <w:lang w:val="es-ES"/>
        </w:rPr>
        <w:t>Asimismo, deberán indicarse las presiones de inflado de neumáticos sobre cada guardabarros, el esquema de engrase en el interior de la puerta derecha de la cabina y las tensiones en los enchufes eléctricos.</w:t>
      </w:r>
    </w:p>
    <w:p w14:paraId="74254978" w14:textId="77777777" w:rsidR="00FB73E5" w:rsidRPr="00FB73E5" w:rsidRDefault="00FB73E5" w:rsidP="000449CD">
      <w:pPr>
        <w:spacing w:before="120" w:after="120"/>
        <w:rPr>
          <w:lang w:val="es-ES"/>
        </w:rPr>
      </w:pPr>
      <w:r w:rsidRPr="00FB73E5">
        <w:rPr>
          <w:lang w:val="es-ES"/>
        </w:rPr>
        <w:t>Se rotulará “BOMBEROS” al revés en el frontal y al derecho en la parte trasera del vehículo de tipo reflectante.</w:t>
      </w:r>
    </w:p>
    <w:p w14:paraId="55806453" w14:textId="77777777" w:rsidR="00FB73E5" w:rsidRPr="00FB73E5" w:rsidRDefault="00FB73E5" w:rsidP="000449CD">
      <w:pPr>
        <w:spacing w:before="120" w:after="120"/>
        <w:rPr>
          <w:lang w:val="es-ES"/>
        </w:rPr>
      </w:pPr>
      <w:r w:rsidRPr="00FB73E5">
        <w:rPr>
          <w:lang w:val="es-ES"/>
        </w:rPr>
        <w:t xml:space="preserve">Se rotulará con el indicativo del vehículo en el cristal delantero y en la parte trasera del </w:t>
      </w:r>
      <w:r w:rsidRPr="00FB73E5">
        <w:rPr>
          <w:lang w:val="es-ES"/>
        </w:rPr>
        <w:lastRenderedPageBreak/>
        <w:t>vehículo de tipo reflectante.</w:t>
      </w:r>
    </w:p>
    <w:p w14:paraId="39959500" w14:textId="77777777" w:rsidR="00FB73E5" w:rsidRPr="00FB73E5" w:rsidRDefault="00FB73E5" w:rsidP="000449CD">
      <w:pPr>
        <w:spacing w:before="120" w:after="120"/>
        <w:rPr>
          <w:lang w:val="es-ES"/>
        </w:rPr>
      </w:pPr>
      <w:r w:rsidRPr="00FB73E5">
        <w:rPr>
          <w:lang w:val="es-ES"/>
        </w:rPr>
        <w:t>Parte Trasera rotulado con bandas reflectantes de Nivel II color blanco, ocupando toda la parte trasera del vehículo</w:t>
      </w:r>
    </w:p>
    <w:p w14:paraId="3A81FA77" w14:textId="77777777" w:rsidR="00FB73E5" w:rsidRPr="00FB73E5" w:rsidRDefault="00FB73E5" w:rsidP="000449CD">
      <w:pPr>
        <w:spacing w:before="120" w:after="120"/>
        <w:rPr>
          <w:lang w:val="es-ES"/>
        </w:rPr>
      </w:pPr>
      <w:r w:rsidRPr="00FB73E5">
        <w:rPr>
          <w:lang w:val="es-ES"/>
        </w:rPr>
        <w:t>Laterales</w:t>
      </w:r>
      <w:r>
        <w:rPr>
          <w:lang w:val="es-ES"/>
        </w:rPr>
        <w:t>:</w:t>
      </w:r>
      <w:r w:rsidRPr="00FB73E5">
        <w:rPr>
          <w:lang w:val="es-ES"/>
        </w:rPr>
        <w:t xml:space="preserve"> Rotulado con banda reflectante de Nivel II abarcando el contorno del vehículo.</w:t>
      </w:r>
    </w:p>
    <w:p w14:paraId="27727C6D" w14:textId="66DE2FF6" w:rsidR="00FB73E5" w:rsidRDefault="00FB73E5" w:rsidP="000449CD">
      <w:pPr>
        <w:spacing w:before="120" w:after="120"/>
        <w:rPr>
          <w:lang w:val="es-ES"/>
        </w:rPr>
      </w:pPr>
      <w:r w:rsidRPr="00FB73E5">
        <w:rPr>
          <w:lang w:val="es-ES"/>
        </w:rPr>
        <w:t xml:space="preserve">Se rotulará el logotipo del Consorcio de Seguridad y Emergencia, en las puertas de la cabina, a ambos lados, de color blanco </w:t>
      </w:r>
      <w:r w:rsidR="00BD3542" w:rsidRPr="00FB73E5">
        <w:rPr>
          <w:lang w:val="es-ES"/>
        </w:rPr>
        <w:t>y en</w:t>
      </w:r>
      <w:r w:rsidRPr="00FB73E5">
        <w:rPr>
          <w:lang w:val="es-ES"/>
        </w:rPr>
        <w:t xml:space="preserve"> la parte trasera del vehículo en la persiana enrollable de la bomba, de color rojo.</w:t>
      </w:r>
    </w:p>
    <w:p w14:paraId="6E1C293A" w14:textId="77777777" w:rsidR="00FB73E5" w:rsidRPr="00FB73E5" w:rsidRDefault="00FB73E5" w:rsidP="00EC28B8">
      <w:pPr>
        <w:pStyle w:val="Ttulo3"/>
      </w:pPr>
      <w:bookmarkStart w:id="60" w:name="_Toc107566308"/>
      <w:r w:rsidRPr="00FB73E5">
        <w:t>DOTACIÓN.</w:t>
      </w:r>
      <w:bookmarkEnd w:id="60"/>
    </w:p>
    <w:p w14:paraId="496688C9" w14:textId="77777777" w:rsidR="00FB73E5" w:rsidRPr="00FB73E5" w:rsidRDefault="00FB73E5" w:rsidP="000449CD">
      <w:pPr>
        <w:spacing w:before="120" w:after="120"/>
        <w:rPr>
          <w:lang w:val="es-ES"/>
        </w:rPr>
      </w:pPr>
      <w:r w:rsidRPr="00FB73E5">
        <w:rPr>
          <w:lang w:val="es-ES"/>
        </w:rPr>
        <w:t>El adjudicatario incluirá, además del vehículo, todo el material y soportaría necesaria para su ubicación, señalada a continuación.</w:t>
      </w:r>
    </w:p>
    <w:p w14:paraId="7D9A6474" w14:textId="3DBBAAAC" w:rsidR="00FB73E5" w:rsidRPr="00FB73E5" w:rsidRDefault="00FB73E5" w:rsidP="000449CD">
      <w:pPr>
        <w:spacing w:before="120" w:after="120"/>
        <w:rPr>
          <w:lang w:val="es-ES"/>
        </w:rPr>
      </w:pPr>
      <w:r w:rsidRPr="00FB73E5">
        <w:rPr>
          <w:lang w:val="es-ES"/>
        </w:rPr>
        <w:t xml:space="preserve">Tanto el material como </w:t>
      </w:r>
      <w:r>
        <w:rPr>
          <w:lang w:val="es-ES"/>
        </w:rPr>
        <w:t xml:space="preserve">el soporte </w:t>
      </w:r>
      <w:r w:rsidRPr="00FB73E5">
        <w:rPr>
          <w:lang w:val="es-ES"/>
        </w:rPr>
        <w:t xml:space="preserve">deberán ser aprobados por </w:t>
      </w:r>
      <w:r w:rsidR="00BD3542" w:rsidRPr="00FB73E5">
        <w:rPr>
          <w:lang w:val="es-ES"/>
        </w:rPr>
        <w:t>el Consorcio</w:t>
      </w:r>
      <w:r w:rsidRPr="00FB73E5">
        <w:rPr>
          <w:lang w:val="es-ES"/>
        </w:rPr>
        <w:t xml:space="preserve"> de Seguridad y Emergencia, antes de su montaje. Para ello, la empresa adjudicataria presentará planos, pesos y listado de los mismos, con suficiente antelación para su visto bueno.</w:t>
      </w:r>
    </w:p>
    <w:p w14:paraId="270CA363" w14:textId="0FCA0FAC" w:rsidR="00FB73E5" w:rsidRPr="00FB73E5" w:rsidRDefault="00FB73E5" w:rsidP="000449CD">
      <w:pPr>
        <w:spacing w:before="120" w:after="120"/>
        <w:rPr>
          <w:lang w:val="es-ES"/>
        </w:rPr>
      </w:pPr>
      <w:r w:rsidRPr="00FB73E5">
        <w:rPr>
          <w:lang w:val="es-ES"/>
        </w:rPr>
        <w:t xml:space="preserve">Todo el </w:t>
      </w:r>
      <w:r w:rsidR="00BD3542" w:rsidRPr="00FB73E5">
        <w:rPr>
          <w:lang w:val="es-ES"/>
        </w:rPr>
        <w:t>material técnico</w:t>
      </w:r>
      <w:r w:rsidRPr="00FB73E5">
        <w:rPr>
          <w:lang w:val="es-ES"/>
        </w:rPr>
        <w:t xml:space="preserve"> y de intervención utilizado en el vehículo dispondrá de los correspondientes soportes fijos, móviles o deslizantes.</w:t>
      </w:r>
    </w:p>
    <w:p w14:paraId="2AE4E083" w14:textId="77777777" w:rsidR="00FB73E5" w:rsidRPr="00FB73E5" w:rsidRDefault="00FB73E5" w:rsidP="000449CD">
      <w:pPr>
        <w:spacing w:before="120" w:after="120"/>
        <w:rPr>
          <w:lang w:val="es-ES"/>
        </w:rPr>
      </w:pPr>
      <w:r w:rsidRPr="00FB73E5">
        <w:rPr>
          <w:lang w:val="es-ES"/>
        </w:rPr>
        <w:t>Toda la soportaría interior será de aluminio.</w:t>
      </w:r>
    </w:p>
    <w:p w14:paraId="2985C95F" w14:textId="77777777" w:rsidR="00FB73E5" w:rsidRPr="00FB73E5" w:rsidRDefault="00FB73E5" w:rsidP="000449CD">
      <w:pPr>
        <w:spacing w:before="120" w:after="120"/>
        <w:rPr>
          <w:lang w:val="es-ES"/>
        </w:rPr>
      </w:pPr>
      <w:r w:rsidRPr="00FB73E5">
        <w:rPr>
          <w:lang w:val="es-ES"/>
        </w:rPr>
        <w:t>Cada material de la lista será implantado sobre un soporte específico realizado en aluminio, permitiendo su mantenimiento en posición de transporte y facilitando su reposición después de las intervenciones.</w:t>
      </w:r>
    </w:p>
    <w:p w14:paraId="0C8B1BCE" w14:textId="5C7080D9" w:rsidR="00FB73E5" w:rsidRPr="00FB73E5" w:rsidRDefault="00FB73E5" w:rsidP="000449CD">
      <w:pPr>
        <w:spacing w:before="120" w:after="120"/>
        <w:rPr>
          <w:lang w:val="es-ES"/>
        </w:rPr>
      </w:pPr>
      <w:r w:rsidRPr="00FB73E5">
        <w:rPr>
          <w:lang w:val="es-ES"/>
        </w:rPr>
        <w:t xml:space="preserve">Las bandejas extraíbles serán capaces de soportar la carga de los materiales y herramientas que contengan, </w:t>
      </w:r>
      <w:r w:rsidR="00BD3542" w:rsidRPr="00FB73E5">
        <w:rPr>
          <w:lang w:val="es-ES"/>
        </w:rPr>
        <w:t>y se</w:t>
      </w:r>
      <w:r w:rsidRPr="00FB73E5">
        <w:rPr>
          <w:lang w:val="es-ES"/>
        </w:rPr>
        <w:t xml:space="preserve"> </w:t>
      </w:r>
      <w:r w:rsidR="007A4966" w:rsidRPr="00FB73E5">
        <w:rPr>
          <w:lang w:val="es-ES"/>
        </w:rPr>
        <w:t>suministrarán</w:t>
      </w:r>
      <w:r w:rsidRPr="00FB73E5">
        <w:rPr>
          <w:lang w:val="es-ES"/>
        </w:rPr>
        <w:t xml:space="preserve"> con un bordillo de parada y portillo de acceso.</w:t>
      </w:r>
    </w:p>
    <w:p w14:paraId="4FB65C97" w14:textId="7572BE7F" w:rsidR="00FB73E5" w:rsidRDefault="00FB73E5" w:rsidP="000449CD">
      <w:pPr>
        <w:spacing w:before="120" w:after="120"/>
        <w:rPr>
          <w:lang w:val="es-ES"/>
        </w:rPr>
      </w:pPr>
      <w:r w:rsidRPr="00FB73E5">
        <w:rPr>
          <w:lang w:val="es-ES"/>
        </w:rPr>
        <w:t xml:space="preserve">El material que va en dicha soportaría, será propuesto por el Cuerpo de Bomberos, siendo el proveedor, quien ponga los medios para su correcta colocación en los soportes correspondientes, según la lista de relación de material, </w:t>
      </w:r>
      <w:r w:rsidR="007A4966" w:rsidRPr="00FB73E5">
        <w:rPr>
          <w:lang w:val="es-ES"/>
        </w:rPr>
        <w:t>de acuerdo con el</w:t>
      </w:r>
      <w:r w:rsidRPr="00FB73E5">
        <w:rPr>
          <w:lang w:val="es-ES"/>
        </w:rPr>
        <w:t xml:space="preserve"> pliego de condiciones.</w:t>
      </w:r>
    </w:p>
    <w:p w14:paraId="220AF3E2" w14:textId="77777777" w:rsidR="00FB73E5" w:rsidRDefault="00FB73E5" w:rsidP="001F6790">
      <w:pPr>
        <w:pStyle w:val="Ttulo4"/>
        <w:numPr>
          <w:ilvl w:val="3"/>
          <w:numId w:val="1"/>
        </w:numPr>
        <w:rPr>
          <w:i/>
          <w:iCs/>
        </w:rPr>
      </w:pPr>
      <w:bookmarkStart w:id="61" w:name="_Toc107566309"/>
      <w:r w:rsidRPr="00FB73E5">
        <w:t>DOTACIÓN BÁSICA</w:t>
      </w:r>
      <w:r>
        <w:t>.</w:t>
      </w:r>
      <w:bookmarkEnd w:id="61"/>
    </w:p>
    <w:p w14:paraId="193AF594" w14:textId="77777777" w:rsidR="00FB73E5" w:rsidRDefault="00FB73E5" w:rsidP="000449CD">
      <w:pPr>
        <w:spacing w:before="120" w:after="120"/>
        <w:rPr>
          <w:lang w:val="es-ES"/>
        </w:rPr>
      </w:pPr>
      <w:r>
        <w:rPr>
          <w:lang w:val="es-ES"/>
        </w:rPr>
        <w:t>Accesorios, recambios y herramientas.</w:t>
      </w:r>
    </w:p>
    <w:p w14:paraId="05EBE564" w14:textId="77777777" w:rsidR="00FB73E5" w:rsidRDefault="00FB73E5" w:rsidP="001F6790">
      <w:pPr>
        <w:pStyle w:val="Encabezado"/>
        <w:numPr>
          <w:ilvl w:val="0"/>
          <w:numId w:val="5"/>
        </w:numPr>
        <w:spacing w:before="120" w:after="120" w:line="360" w:lineRule="auto"/>
        <w:rPr>
          <w:lang w:val="es-ES"/>
        </w:rPr>
      </w:pPr>
      <w:r>
        <w:rPr>
          <w:lang w:val="es-ES"/>
        </w:rPr>
        <w:t>Una (1) rueda de repuesto.</w:t>
      </w:r>
    </w:p>
    <w:p w14:paraId="45CBF0C3" w14:textId="77777777" w:rsidR="00FB73E5" w:rsidRDefault="00FB73E5" w:rsidP="001F6790">
      <w:pPr>
        <w:pStyle w:val="Encabezado"/>
        <w:numPr>
          <w:ilvl w:val="0"/>
          <w:numId w:val="5"/>
        </w:numPr>
        <w:spacing w:before="120" w:after="120" w:line="360" w:lineRule="auto"/>
        <w:rPr>
          <w:lang w:val="es-ES"/>
        </w:rPr>
      </w:pPr>
      <w:r>
        <w:rPr>
          <w:lang w:val="es-ES"/>
        </w:rPr>
        <w:t>Un (1) juego de triángulos de señalización de averías.</w:t>
      </w:r>
    </w:p>
    <w:p w14:paraId="3BE054F6" w14:textId="77777777" w:rsidR="00FB73E5" w:rsidRDefault="00FB73E5" w:rsidP="001F6790">
      <w:pPr>
        <w:pStyle w:val="Encabezado"/>
        <w:numPr>
          <w:ilvl w:val="0"/>
          <w:numId w:val="5"/>
        </w:numPr>
        <w:spacing w:before="120" w:after="120" w:line="360" w:lineRule="auto"/>
        <w:rPr>
          <w:lang w:val="es-ES"/>
        </w:rPr>
      </w:pPr>
      <w:r>
        <w:rPr>
          <w:lang w:val="es-ES"/>
        </w:rPr>
        <w:lastRenderedPageBreak/>
        <w:t>Dos (2) cuñas para calzo de ruedas.</w:t>
      </w:r>
    </w:p>
    <w:p w14:paraId="28283F54" w14:textId="77777777" w:rsidR="00FB73E5" w:rsidRDefault="00FB73E5" w:rsidP="001F6790">
      <w:pPr>
        <w:pStyle w:val="Encabezado"/>
        <w:numPr>
          <w:ilvl w:val="0"/>
          <w:numId w:val="5"/>
        </w:numPr>
        <w:spacing w:before="120" w:after="120" w:line="360" w:lineRule="auto"/>
        <w:rPr>
          <w:lang w:val="es-ES"/>
        </w:rPr>
      </w:pPr>
      <w:r>
        <w:rPr>
          <w:lang w:val="es-ES"/>
        </w:rPr>
        <w:t>Un (1) gato hidráulico específico para este vehículo.</w:t>
      </w:r>
    </w:p>
    <w:p w14:paraId="2B124AD0" w14:textId="77777777" w:rsidR="00FB73E5" w:rsidRDefault="00FB73E5" w:rsidP="001F6790">
      <w:pPr>
        <w:pStyle w:val="Encabezado"/>
        <w:numPr>
          <w:ilvl w:val="0"/>
          <w:numId w:val="5"/>
        </w:numPr>
        <w:spacing w:before="120" w:after="120" w:line="360" w:lineRule="auto"/>
        <w:rPr>
          <w:lang w:val="es-ES"/>
        </w:rPr>
      </w:pPr>
      <w:r>
        <w:rPr>
          <w:lang w:val="es-ES"/>
        </w:rPr>
        <w:t>Una (1) caja de herramientas con dotación básica.</w:t>
      </w:r>
    </w:p>
    <w:p w14:paraId="77CCEA78" w14:textId="77777777" w:rsidR="00FB73E5" w:rsidRDefault="00FB73E5" w:rsidP="001F6790">
      <w:pPr>
        <w:pStyle w:val="Encabezado"/>
        <w:numPr>
          <w:ilvl w:val="0"/>
          <w:numId w:val="5"/>
        </w:numPr>
        <w:spacing w:before="120" w:after="120" w:line="360" w:lineRule="auto"/>
        <w:rPr>
          <w:lang w:val="es-ES"/>
        </w:rPr>
      </w:pPr>
      <w:r>
        <w:rPr>
          <w:lang w:val="es-ES"/>
        </w:rPr>
        <w:t>Un (1) juego de cables de batería.</w:t>
      </w:r>
    </w:p>
    <w:p w14:paraId="0B4C06CA" w14:textId="77777777" w:rsidR="00FB73E5" w:rsidRDefault="00FB73E5" w:rsidP="00EC28B8">
      <w:pPr>
        <w:pStyle w:val="Ttulo3"/>
      </w:pPr>
      <w:bookmarkStart w:id="62" w:name="_Toc107566310"/>
      <w:r w:rsidRPr="00FB73E5">
        <w:t>EQUIPAMIENTO ESPECÍFICO.</w:t>
      </w:r>
      <w:bookmarkEnd w:id="62"/>
    </w:p>
    <w:p w14:paraId="7EAD3D55" w14:textId="77777777" w:rsidR="00FB73E5" w:rsidRDefault="00FB73E5" w:rsidP="000449CD">
      <w:pPr>
        <w:spacing w:before="120" w:after="120"/>
        <w:rPr>
          <w:lang w:val="es-ES"/>
        </w:rPr>
      </w:pPr>
      <w:r w:rsidRPr="00FB73E5">
        <w:rPr>
          <w:lang w:val="es-ES"/>
        </w:rPr>
        <w:t>El equipamiento de la dotación específica comprenderá equipos y herramientas de las mismas características técnicas que los que se utilizan en el servicio, a efectos de permitir el intercambio de elementos y la homogeneidad en el uso durante las intervenciones.</w:t>
      </w: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5821"/>
        <w:gridCol w:w="2527"/>
        <w:gridCol w:w="146"/>
      </w:tblGrid>
      <w:tr w:rsidR="008F37F2" w:rsidRPr="008F37F2" w14:paraId="4AB29A78" w14:textId="77777777" w:rsidTr="00B73D89">
        <w:trPr>
          <w:gridAfter w:val="1"/>
          <w:wAfter w:w="86" w:type="pct"/>
          <w:trHeight w:val="397"/>
        </w:trPr>
        <w:tc>
          <w:tcPr>
            <w:tcW w:w="3427"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5716F0CB" w14:textId="77777777" w:rsidR="008F37F2" w:rsidRPr="008F37F2" w:rsidRDefault="008F37F2" w:rsidP="00B73D89">
            <w:pPr>
              <w:widowControl/>
              <w:autoSpaceDE/>
              <w:autoSpaceDN/>
              <w:adjustRightInd/>
              <w:spacing w:before="120" w:after="120"/>
              <w:rPr>
                <w:rFonts w:cs="Calibri"/>
                <w:b/>
                <w:bCs/>
                <w:color w:val="000000"/>
                <w:lang w:val="es-ES"/>
              </w:rPr>
            </w:pPr>
            <w:r w:rsidRPr="008F37F2">
              <w:rPr>
                <w:rFonts w:cs="Calibri"/>
                <w:b/>
                <w:bCs/>
                <w:color w:val="000000"/>
                <w:lang w:val="es-ES"/>
              </w:rPr>
              <w:t xml:space="preserve">MATERIAL DE </w:t>
            </w:r>
            <w:r w:rsidR="00FE0647" w:rsidRPr="008F37F2">
              <w:rPr>
                <w:rFonts w:cs="Calibri"/>
                <w:b/>
                <w:bCs/>
                <w:color w:val="000000"/>
                <w:lang w:val="es-ES"/>
              </w:rPr>
              <w:t>EXTINCIÓN</w:t>
            </w:r>
            <w:r w:rsidRPr="008F37F2">
              <w:rPr>
                <w:rFonts w:cs="Calibri"/>
                <w:b/>
                <w:bCs/>
                <w:color w:val="000000"/>
                <w:lang w:val="es-ES"/>
              </w:rPr>
              <w:t xml:space="preserve"> </w:t>
            </w:r>
          </w:p>
        </w:tc>
        <w:tc>
          <w:tcPr>
            <w:tcW w:w="1488" w:type="pct"/>
            <w:tcBorders>
              <w:top w:val="single" w:sz="4" w:space="0" w:color="auto"/>
              <w:left w:val="nil"/>
              <w:bottom w:val="single" w:sz="4" w:space="0" w:color="auto"/>
              <w:right w:val="single" w:sz="4" w:space="0" w:color="auto"/>
            </w:tcBorders>
            <w:shd w:val="clear" w:color="000000" w:fill="B4C6E7"/>
            <w:vAlign w:val="center"/>
            <w:hideMark/>
          </w:tcPr>
          <w:p w14:paraId="262092F5" w14:textId="77777777" w:rsidR="008F37F2" w:rsidRPr="008F37F2" w:rsidRDefault="008F37F2" w:rsidP="00B73D89">
            <w:pPr>
              <w:widowControl/>
              <w:autoSpaceDE/>
              <w:autoSpaceDN/>
              <w:adjustRightInd/>
              <w:spacing w:before="120" w:after="120"/>
              <w:jc w:val="center"/>
              <w:rPr>
                <w:rFonts w:cs="Calibri"/>
                <w:b/>
                <w:bCs/>
                <w:color w:val="000000"/>
                <w:lang w:val="es-ES"/>
              </w:rPr>
            </w:pPr>
            <w:r w:rsidRPr="008F37F2">
              <w:rPr>
                <w:rFonts w:cs="Calibri"/>
                <w:b/>
                <w:bCs/>
                <w:color w:val="000000"/>
                <w:lang w:val="es-ES"/>
              </w:rPr>
              <w:t>Unidades</w:t>
            </w:r>
          </w:p>
        </w:tc>
      </w:tr>
      <w:tr w:rsidR="008F37F2" w:rsidRPr="008F37F2" w14:paraId="042D70CF"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40DCC2C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Mangueras de Ø 25 mm de 20 m</w:t>
            </w:r>
          </w:p>
        </w:tc>
        <w:tc>
          <w:tcPr>
            <w:tcW w:w="1488" w:type="pct"/>
            <w:tcBorders>
              <w:top w:val="nil"/>
              <w:left w:val="nil"/>
              <w:bottom w:val="single" w:sz="4" w:space="0" w:color="auto"/>
              <w:right w:val="single" w:sz="4" w:space="0" w:color="auto"/>
            </w:tcBorders>
            <w:shd w:val="clear" w:color="auto" w:fill="auto"/>
            <w:vAlign w:val="center"/>
            <w:hideMark/>
          </w:tcPr>
          <w:p w14:paraId="70298703"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12</w:t>
            </w:r>
          </w:p>
        </w:tc>
      </w:tr>
      <w:tr w:rsidR="008F37F2" w:rsidRPr="008F37F2" w14:paraId="2E2A5076"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5E4D6C45"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Mangueras de Ø45 mm de 20 m </w:t>
            </w:r>
          </w:p>
        </w:tc>
        <w:tc>
          <w:tcPr>
            <w:tcW w:w="1488" w:type="pct"/>
            <w:tcBorders>
              <w:top w:val="nil"/>
              <w:left w:val="nil"/>
              <w:bottom w:val="single" w:sz="4" w:space="0" w:color="auto"/>
              <w:right w:val="single" w:sz="4" w:space="0" w:color="auto"/>
            </w:tcBorders>
            <w:shd w:val="clear" w:color="auto" w:fill="auto"/>
            <w:vAlign w:val="center"/>
            <w:hideMark/>
          </w:tcPr>
          <w:p w14:paraId="5B3F804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10</w:t>
            </w:r>
          </w:p>
        </w:tc>
      </w:tr>
      <w:tr w:rsidR="008F37F2" w:rsidRPr="008F37F2" w14:paraId="29A774AD"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85D78B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Mangueras de Ø70 mm de 20 m </w:t>
            </w:r>
          </w:p>
        </w:tc>
        <w:tc>
          <w:tcPr>
            <w:tcW w:w="1488" w:type="pct"/>
            <w:tcBorders>
              <w:top w:val="nil"/>
              <w:left w:val="nil"/>
              <w:bottom w:val="single" w:sz="4" w:space="0" w:color="auto"/>
              <w:right w:val="single" w:sz="4" w:space="0" w:color="auto"/>
            </w:tcBorders>
            <w:shd w:val="clear" w:color="auto" w:fill="auto"/>
            <w:vAlign w:val="center"/>
            <w:hideMark/>
          </w:tcPr>
          <w:p w14:paraId="24ECC0A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6</w:t>
            </w:r>
          </w:p>
        </w:tc>
      </w:tr>
      <w:tr w:rsidR="008F37F2" w:rsidRPr="008F37F2" w14:paraId="759BA785"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833D88F"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Dispositivo tapa fugas para mangueras de 25 mm </w:t>
            </w:r>
          </w:p>
        </w:tc>
        <w:tc>
          <w:tcPr>
            <w:tcW w:w="1488" w:type="pct"/>
            <w:tcBorders>
              <w:top w:val="nil"/>
              <w:left w:val="nil"/>
              <w:bottom w:val="single" w:sz="4" w:space="0" w:color="auto"/>
              <w:right w:val="single" w:sz="4" w:space="0" w:color="auto"/>
            </w:tcBorders>
            <w:shd w:val="clear" w:color="auto" w:fill="auto"/>
            <w:vAlign w:val="center"/>
            <w:hideMark/>
          </w:tcPr>
          <w:p w14:paraId="180792E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28BFFA67"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F767FF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Dispositivo tapa fugas para mangueras de 45 mm </w:t>
            </w:r>
          </w:p>
        </w:tc>
        <w:tc>
          <w:tcPr>
            <w:tcW w:w="1488" w:type="pct"/>
            <w:tcBorders>
              <w:top w:val="nil"/>
              <w:left w:val="nil"/>
              <w:bottom w:val="single" w:sz="4" w:space="0" w:color="auto"/>
              <w:right w:val="single" w:sz="4" w:space="0" w:color="auto"/>
            </w:tcBorders>
            <w:shd w:val="clear" w:color="auto" w:fill="auto"/>
            <w:vAlign w:val="center"/>
            <w:hideMark/>
          </w:tcPr>
          <w:p w14:paraId="3018213D"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64A2A0FA"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7F601B4"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Dispositivo tapa fugas para mangueras de 70 mm </w:t>
            </w:r>
          </w:p>
        </w:tc>
        <w:tc>
          <w:tcPr>
            <w:tcW w:w="1488" w:type="pct"/>
            <w:tcBorders>
              <w:top w:val="nil"/>
              <w:left w:val="nil"/>
              <w:bottom w:val="single" w:sz="4" w:space="0" w:color="auto"/>
              <w:right w:val="single" w:sz="4" w:space="0" w:color="auto"/>
            </w:tcBorders>
            <w:shd w:val="clear" w:color="auto" w:fill="auto"/>
            <w:vAlign w:val="center"/>
            <w:hideMark/>
          </w:tcPr>
          <w:p w14:paraId="63AC50B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0DC8A03"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4E067EBF"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Acople formador de cortina racor</w:t>
            </w:r>
            <w:r w:rsidR="00B549F2">
              <w:rPr>
                <w:rFonts w:cs="Calibri"/>
                <w:color w:val="000000"/>
                <w:lang w:val="es-ES"/>
              </w:rPr>
              <w:t xml:space="preserve"> </w:t>
            </w:r>
            <w:r w:rsidRPr="008F37F2">
              <w:rPr>
                <w:rFonts w:cs="Calibri"/>
                <w:color w:val="000000"/>
                <w:lang w:val="es-ES"/>
              </w:rPr>
              <w:t>de 45 mm</w:t>
            </w:r>
          </w:p>
        </w:tc>
        <w:tc>
          <w:tcPr>
            <w:tcW w:w="1488" w:type="pct"/>
            <w:tcBorders>
              <w:top w:val="nil"/>
              <w:left w:val="nil"/>
              <w:bottom w:val="single" w:sz="4" w:space="0" w:color="auto"/>
              <w:right w:val="single" w:sz="4" w:space="0" w:color="auto"/>
            </w:tcBorders>
            <w:shd w:val="clear" w:color="auto" w:fill="auto"/>
            <w:vAlign w:val="center"/>
            <w:hideMark/>
          </w:tcPr>
          <w:p w14:paraId="6A393CC0"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B057FDF"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7A75D06"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Reducción 70 mm / 45 mm racor</w:t>
            </w:r>
          </w:p>
        </w:tc>
        <w:tc>
          <w:tcPr>
            <w:tcW w:w="1488" w:type="pct"/>
            <w:tcBorders>
              <w:top w:val="nil"/>
              <w:left w:val="nil"/>
              <w:bottom w:val="single" w:sz="4" w:space="0" w:color="auto"/>
              <w:right w:val="single" w:sz="4" w:space="0" w:color="auto"/>
            </w:tcBorders>
            <w:shd w:val="clear" w:color="auto" w:fill="auto"/>
            <w:vAlign w:val="center"/>
            <w:hideMark/>
          </w:tcPr>
          <w:p w14:paraId="0AA8710C"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2</w:t>
            </w:r>
          </w:p>
        </w:tc>
      </w:tr>
      <w:tr w:rsidR="008F37F2" w:rsidRPr="008F37F2" w14:paraId="7522D892"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D0775C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Reducción 45 mm / 25 mm racor</w:t>
            </w:r>
          </w:p>
        </w:tc>
        <w:tc>
          <w:tcPr>
            <w:tcW w:w="1488" w:type="pct"/>
            <w:tcBorders>
              <w:top w:val="nil"/>
              <w:left w:val="nil"/>
              <w:bottom w:val="single" w:sz="4" w:space="0" w:color="auto"/>
              <w:right w:val="single" w:sz="4" w:space="0" w:color="auto"/>
            </w:tcBorders>
            <w:shd w:val="clear" w:color="auto" w:fill="auto"/>
            <w:vAlign w:val="center"/>
            <w:hideMark/>
          </w:tcPr>
          <w:p w14:paraId="423E8FE3"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5</w:t>
            </w:r>
          </w:p>
        </w:tc>
      </w:tr>
      <w:tr w:rsidR="008F37F2" w:rsidRPr="008F37F2" w14:paraId="3E9785AA"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54DB4276"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Bifurcación 70 mm / 45 mm racor</w:t>
            </w:r>
          </w:p>
        </w:tc>
        <w:tc>
          <w:tcPr>
            <w:tcW w:w="1488" w:type="pct"/>
            <w:tcBorders>
              <w:top w:val="nil"/>
              <w:left w:val="nil"/>
              <w:bottom w:val="single" w:sz="4" w:space="0" w:color="auto"/>
              <w:right w:val="single" w:sz="4" w:space="0" w:color="auto"/>
            </w:tcBorders>
            <w:shd w:val="clear" w:color="auto" w:fill="auto"/>
            <w:vAlign w:val="center"/>
            <w:hideMark/>
          </w:tcPr>
          <w:p w14:paraId="7A919895"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1D952FF"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55EF9636"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Bifurcación 45mm / 25 mm racor</w:t>
            </w:r>
          </w:p>
        </w:tc>
        <w:tc>
          <w:tcPr>
            <w:tcW w:w="1488" w:type="pct"/>
            <w:tcBorders>
              <w:top w:val="nil"/>
              <w:left w:val="nil"/>
              <w:bottom w:val="single" w:sz="4" w:space="0" w:color="auto"/>
              <w:right w:val="single" w:sz="4" w:space="0" w:color="auto"/>
            </w:tcBorders>
            <w:shd w:val="clear" w:color="auto" w:fill="auto"/>
            <w:vAlign w:val="center"/>
            <w:hideMark/>
          </w:tcPr>
          <w:p w14:paraId="63626C15"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5</w:t>
            </w:r>
          </w:p>
        </w:tc>
      </w:tr>
      <w:tr w:rsidR="008F37F2" w:rsidRPr="008F37F2" w14:paraId="5563849D"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951D3A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Lanza espuma M2, 225l/min con manómetro y válvula de cierre racor Barcelona 45</w:t>
            </w:r>
          </w:p>
        </w:tc>
        <w:tc>
          <w:tcPr>
            <w:tcW w:w="1488" w:type="pct"/>
            <w:tcBorders>
              <w:top w:val="nil"/>
              <w:left w:val="nil"/>
              <w:bottom w:val="single" w:sz="4" w:space="0" w:color="auto"/>
              <w:right w:val="single" w:sz="4" w:space="0" w:color="auto"/>
            </w:tcBorders>
            <w:shd w:val="clear" w:color="auto" w:fill="auto"/>
            <w:vAlign w:val="center"/>
            <w:hideMark/>
          </w:tcPr>
          <w:p w14:paraId="7331B7C2"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03B3DB40"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5E34DAE"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Lanza espuma S 2 225 l/min de baja expansión con válvula de cierre y racor TB 45</w:t>
            </w:r>
          </w:p>
        </w:tc>
        <w:tc>
          <w:tcPr>
            <w:tcW w:w="1488" w:type="pct"/>
            <w:tcBorders>
              <w:top w:val="nil"/>
              <w:left w:val="nil"/>
              <w:bottom w:val="single" w:sz="4" w:space="0" w:color="auto"/>
              <w:right w:val="single" w:sz="4" w:space="0" w:color="auto"/>
            </w:tcBorders>
            <w:shd w:val="clear" w:color="auto" w:fill="auto"/>
            <w:vAlign w:val="center"/>
            <w:hideMark/>
          </w:tcPr>
          <w:p w14:paraId="5C27F37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0D0CF15D"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5EED083" w14:textId="77777777" w:rsidR="008F37F2" w:rsidRPr="008F37F2" w:rsidRDefault="008F37F2" w:rsidP="00B73D89">
            <w:pPr>
              <w:widowControl/>
              <w:autoSpaceDE/>
              <w:autoSpaceDN/>
              <w:adjustRightInd/>
              <w:spacing w:before="120" w:after="120"/>
              <w:rPr>
                <w:rFonts w:cs="Calibri"/>
                <w:color w:val="000000"/>
                <w:lang w:val="es-ES"/>
              </w:rPr>
            </w:pPr>
            <w:proofErr w:type="spellStart"/>
            <w:r w:rsidRPr="008F37F2">
              <w:rPr>
                <w:rFonts w:cs="Calibri"/>
                <w:color w:val="000000"/>
                <w:lang w:val="es-ES"/>
              </w:rPr>
              <w:lastRenderedPageBreak/>
              <w:t>Premezclador</w:t>
            </w:r>
            <w:proofErr w:type="spellEnd"/>
            <w:r w:rsidRPr="008F37F2">
              <w:rPr>
                <w:rFonts w:cs="Calibri"/>
                <w:color w:val="000000"/>
                <w:lang w:val="es-ES"/>
              </w:rPr>
              <w:t xml:space="preserve"> Z-2 225 l/min con racores Barcelona 45</w:t>
            </w:r>
          </w:p>
        </w:tc>
        <w:tc>
          <w:tcPr>
            <w:tcW w:w="1488" w:type="pct"/>
            <w:tcBorders>
              <w:top w:val="nil"/>
              <w:left w:val="nil"/>
              <w:bottom w:val="single" w:sz="4" w:space="0" w:color="auto"/>
              <w:right w:val="single" w:sz="4" w:space="0" w:color="auto"/>
            </w:tcBorders>
            <w:shd w:val="clear" w:color="auto" w:fill="auto"/>
            <w:vAlign w:val="center"/>
            <w:hideMark/>
          </w:tcPr>
          <w:p w14:paraId="55C1F62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0A9F8B5"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4494434B"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Tubo succión espumógeno L = 1,5 con espadín poliamida STORZD = 25 mm</w:t>
            </w:r>
            <w:r w:rsidR="00B549F2">
              <w:rPr>
                <w:rFonts w:cs="Calibri"/>
                <w:color w:val="000000"/>
                <w:lang w:val="es-ES"/>
              </w:rPr>
              <w:t xml:space="preserve"> o similar</w:t>
            </w:r>
          </w:p>
        </w:tc>
        <w:tc>
          <w:tcPr>
            <w:tcW w:w="1488" w:type="pct"/>
            <w:tcBorders>
              <w:top w:val="nil"/>
              <w:left w:val="nil"/>
              <w:bottom w:val="single" w:sz="4" w:space="0" w:color="auto"/>
              <w:right w:val="single" w:sz="4" w:space="0" w:color="auto"/>
            </w:tcBorders>
            <w:shd w:val="clear" w:color="auto" w:fill="auto"/>
            <w:vAlign w:val="center"/>
            <w:hideMark/>
          </w:tcPr>
          <w:p w14:paraId="06E66B2B"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3FE3944"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3B7186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Generador de espuma a presión 10 litros PROPAK </w:t>
            </w:r>
            <w:r w:rsidR="00B549F2">
              <w:rPr>
                <w:rFonts w:cs="Calibri"/>
                <w:color w:val="000000"/>
                <w:lang w:val="es-ES"/>
              </w:rPr>
              <w:t>o similar</w:t>
            </w:r>
            <w:r w:rsidRPr="008F37F2">
              <w:rPr>
                <w:rFonts w:cs="Calibri"/>
                <w:color w:val="000000"/>
                <w:lang w:val="es-ES"/>
              </w:rPr>
              <w:t xml:space="preserve"> más tres lanzas</w:t>
            </w:r>
            <w:r w:rsidR="00B549F2">
              <w:rPr>
                <w:rFonts w:cs="Calibri"/>
                <w:color w:val="000000"/>
                <w:lang w:val="es-ES"/>
              </w:rPr>
              <w:t xml:space="preserve"> </w:t>
            </w:r>
          </w:p>
        </w:tc>
        <w:tc>
          <w:tcPr>
            <w:tcW w:w="1488" w:type="pct"/>
            <w:tcBorders>
              <w:top w:val="nil"/>
              <w:left w:val="nil"/>
              <w:bottom w:val="single" w:sz="4" w:space="0" w:color="auto"/>
              <w:right w:val="single" w:sz="4" w:space="0" w:color="auto"/>
            </w:tcBorders>
            <w:shd w:val="clear" w:color="auto" w:fill="auto"/>
            <w:vAlign w:val="center"/>
            <w:hideMark/>
          </w:tcPr>
          <w:p w14:paraId="42305A1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286CA736"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5AE7D605" w14:textId="77777777" w:rsidR="008F37F2" w:rsidRPr="008F37F2" w:rsidRDefault="008F37F2" w:rsidP="00B73D89">
            <w:pPr>
              <w:widowControl/>
              <w:autoSpaceDE/>
              <w:autoSpaceDN/>
              <w:adjustRightInd/>
              <w:spacing w:before="120" w:after="120"/>
              <w:rPr>
                <w:rFonts w:cs="Calibri"/>
                <w:color w:val="000000"/>
              </w:rPr>
            </w:pPr>
            <w:r w:rsidRPr="008F37F2">
              <w:rPr>
                <w:rFonts w:cs="Calibri"/>
                <w:color w:val="000000"/>
              </w:rPr>
              <w:t xml:space="preserve">Lanza Flash over con </w:t>
            </w:r>
            <w:proofErr w:type="spellStart"/>
            <w:r w:rsidRPr="008F37F2">
              <w:rPr>
                <w:rFonts w:cs="Calibri"/>
                <w:color w:val="000000"/>
              </w:rPr>
              <w:t>racor</w:t>
            </w:r>
            <w:proofErr w:type="spellEnd"/>
            <w:r w:rsidRPr="008F37F2">
              <w:rPr>
                <w:rFonts w:cs="Calibri"/>
                <w:color w:val="000000"/>
              </w:rPr>
              <w:t xml:space="preserve"> TB25 mm. 45-85-130-200 l/min</w:t>
            </w:r>
          </w:p>
        </w:tc>
        <w:tc>
          <w:tcPr>
            <w:tcW w:w="1488" w:type="pct"/>
            <w:tcBorders>
              <w:top w:val="nil"/>
              <w:left w:val="nil"/>
              <w:bottom w:val="single" w:sz="4" w:space="0" w:color="auto"/>
              <w:right w:val="single" w:sz="4" w:space="0" w:color="auto"/>
            </w:tcBorders>
            <w:shd w:val="clear" w:color="auto" w:fill="auto"/>
            <w:vAlign w:val="center"/>
            <w:hideMark/>
          </w:tcPr>
          <w:p w14:paraId="0B0A6260"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rPr>
              <w:t>5</w:t>
            </w:r>
          </w:p>
        </w:tc>
      </w:tr>
      <w:tr w:rsidR="008F37F2" w:rsidRPr="008F37F2" w14:paraId="09E2C4B3"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B578E25" w14:textId="77777777" w:rsidR="008F37F2" w:rsidRPr="008F37F2" w:rsidRDefault="008F37F2" w:rsidP="00B73D89">
            <w:pPr>
              <w:widowControl/>
              <w:autoSpaceDE/>
              <w:autoSpaceDN/>
              <w:adjustRightInd/>
              <w:spacing w:before="120" w:after="120"/>
              <w:rPr>
                <w:rFonts w:cs="Calibri"/>
                <w:color w:val="000000"/>
              </w:rPr>
            </w:pPr>
            <w:r w:rsidRPr="008F37F2">
              <w:rPr>
                <w:rFonts w:cs="Calibri"/>
                <w:color w:val="000000"/>
              </w:rPr>
              <w:t xml:space="preserve">Lanza flash over con </w:t>
            </w:r>
            <w:proofErr w:type="spellStart"/>
            <w:r w:rsidRPr="008F37F2">
              <w:rPr>
                <w:rFonts w:cs="Calibri"/>
                <w:color w:val="000000"/>
              </w:rPr>
              <w:t>racor</w:t>
            </w:r>
            <w:proofErr w:type="spellEnd"/>
            <w:r w:rsidRPr="008F37F2">
              <w:rPr>
                <w:rFonts w:cs="Calibri"/>
                <w:color w:val="000000"/>
              </w:rPr>
              <w:t xml:space="preserve"> TB25 mm. 130-230-300-400l/min</w:t>
            </w:r>
          </w:p>
        </w:tc>
        <w:tc>
          <w:tcPr>
            <w:tcW w:w="1488" w:type="pct"/>
            <w:tcBorders>
              <w:top w:val="nil"/>
              <w:left w:val="nil"/>
              <w:bottom w:val="single" w:sz="4" w:space="0" w:color="auto"/>
              <w:right w:val="single" w:sz="4" w:space="0" w:color="auto"/>
            </w:tcBorders>
            <w:shd w:val="clear" w:color="auto" w:fill="auto"/>
            <w:vAlign w:val="center"/>
            <w:hideMark/>
          </w:tcPr>
          <w:p w14:paraId="18F4FEE1"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rPr>
              <w:t>2</w:t>
            </w:r>
          </w:p>
        </w:tc>
      </w:tr>
      <w:tr w:rsidR="008F37F2" w:rsidRPr="008F37F2" w14:paraId="1FE41E65"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5BA0BB0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Electrobomba de achique con caudal mínimo 1.000l/min y un peso máx. de 30 kg aprox. con conexión monofásica (220V) a ser posible.</w:t>
            </w:r>
          </w:p>
        </w:tc>
        <w:tc>
          <w:tcPr>
            <w:tcW w:w="1488" w:type="pct"/>
            <w:tcBorders>
              <w:top w:val="nil"/>
              <w:left w:val="nil"/>
              <w:bottom w:val="single" w:sz="4" w:space="0" w:color="auto"/>
              <w:right w:val="single" w:sz="4" w:space="0" w:color="auto"/>
            </w:tcBorders>
            <w:shd w:val="clear" w:color="auto" w:fill="auto"/>
            <w:vAlign w:val="center"/>
            <w:hideMark/>
          </w:tcPr>
          <w:p w14:paraId="4033D7A1" w14:textId="77777777" w:rsidR="008F37F2" w:rsidRPr="008F37F2" w:rsidRDefault="00941F07" w:rsidP="00B73D89">
            <w:pPr>
              <w:widowControl/>
              <w:autoSpaceDE/>
              <w:autoSpaceDN/>
              <w:adjustRightInd/>
              <w:spacing w:before="120" w:after="120"/>
              <w:jc w:val="center"/>
              <w:rPr>
                <w:rFonts w:cs="Calibri"/>
                <w:color w:val="000000"/>
                <w:lang w:val="es-ES"/>
              </w:rPr>
            </w:pPr>
            <w:r w:rsidRPr="000273E5">
              <w:rPr>
                <w:rFonts w:cs="Calibri"/>
                <w:lang w:val="es-ES"/>
              </w:rPr>
              <w:t>1</w:t>
            </w:r>
          </w:p>
        </w:tc>
      </w:tr>
      <w:tr w:rsidR="008F37F2" w:rsidRPr="008F37F2" w14:paraId="39992EC7"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0D6ED98B"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Colector de Alimentación 2x70 mm/110 mm con válvula de </w:t>
            </w:r>
            <w:proofErr w:type="spellStart"/>
            <w:r w:rsidRPr="008F37F2">
              <w:rPr>
                <w:rFonts w:cs="Calibri"/>
                <w:color w:val="000000"/>
                <w:lang w:val="es-ES"/>
              </w:rPr>
              <w:t>clapeta</w:t>
            </w:r>
            <w:proofErr w:type="spellEnd"/>
            <w:r w:rsidRPr="008F37F2">
              <w:rPr>
                <w:rFonts w:cs="Calibri"/>
                <w:color w:val="000000"/>
                <w:lang w:val="es-ES"/>
              </w:rPr>
              <w:t xml:space="preserve"> (se colocará en el cofre del techo)</w:t>
            </w:r>
          </w:p>
        </w:tc>
        <w:tc>
          <w:tcPr>
            <w:tcW w:w="1488" w:type="pct"/>
            <w:tcBorders>
              <w:top w:val="nil"/>
              <w:left w:val="nil"/>
              <w:bottom w:val="single" w:sz="4" w:space="0" w:color="auto"/>
              <w:right w:val="single" w:sz="4" w:space="0" w:color="auto"/>
            </w:tcBorders>
            <w:shd w:val="clear" w:color="auto" w:fill="auto"/>
            <w:vAlign w:val="center"/>
            <w:hideMark/>
          </w:tcPr>
          <w:p w14:paraId="709C5C98"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A269A08"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44A45000"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Llaves de Hidrantes </w:t>
            </w:r>
          </w:p>
        </w:tc>
        <w:tc>
          <w:tcPr>
            <w:tcW w:w="1488" w:type="pct"/>
            <w:tcBorders>
              <w:top w:val="nil"/>
              <w:left w:val="nil"/>
              <w:bottom w:val="single" w:sz="4" w:space="0" w:color="auto"/>
              <w:right w:val="single" w:sz="4" w:space="0" w:color="auto"/>
            </w:tcBorders>
            <w:shd w:val="clear" w:color="auto" w:fill="auto"/>
            <w:vAlign w:val="center"/>
            <w:hideMark/>
          </w:tcPr>
          <w:p w14:paraId="6E9DE351"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2</w:t>
            </w:r>
          </w:p>
        </w:tc>
      </w:tr>
      <w:tr w:rsidR="008F37F2" w:rsidRPr="008F37F2" w14:paraId="7452F129"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75EFE544" w14:textId="52458120" w:rsidR="008F37F2" w:rsidRPr="008F37F2" w:rsidRDefault="00BD3542" w:rsidP="00B73D89">
            <w:pPr>
              <w:widowControl/>
              <w:autoSpaceDE/>
              <w:autoSpaceDN/>
              <w:adjustRightInd/>
              <w:spacing w:before="120" w:after="120"/>
              <w:rPr>
                <w:rFonts w:cs="Calibri"/>
                <w:color w:val="000000"/>
                <w:lang w:val="es-ES"/>
              </w:rPr>
            </w:pPr>
            <w:r w:rsidRPr="008F37F2">
              <w:rPr>
                <w:rFonts w:cs="Calibri"/>
                <w:color w:val="000000"/>
                <w:lang w:val="es-ES"/>
              </w:rPr>
              <w:t>Aditivo Humectante</w:t>
            </w:r>
            <w:r w:rsidR="008F37F2" w:rsidRPr="008F37F2">
              <w:rPr>
                <w:rFonts w:cs="Calibri"/>
                <w:color w:val="000000"/>
                <w:lang w:val="es-ES"/>
              </w:rPr>
              <w:t xml:space="preserve"> / Espumante de 25 litros. (Humectante 0.1 – 0.3% / Espumante 0.3 – 0.5%) </w:t>
            </w:r>
          </w:p>
        </w:tc>
        <w:tc>
          <w:tcPr>
            <w:tcW w:w="1488" w:type="pct"/>
            <w:tcBorders>
              <w:top w:val="nil"/>
              <w:left w:val="nil"/>
              <w:bottom w:val="single" w:sz="4" w:space="0" w:color="auto"/>
              <w:right w:val="single" w:sz="4" w:space="0" w:color="auto"/>
            </w:tcBorders>
            <w:shd w:val="clear" w:color="auto" w:fill="auto"/>
            <w:vAlign w:val="center"/>
            <w:hideMark/>
          </w:tcPr>
          <w:p w14:paraId="0F3B6308"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10</w:t>
            </w:r>
          </w:p>
        </w:tc>
      </w:tr>
      <w:tr w:rsidR="008F37F2" w:rsidRPr="008F37F2" w14:paraId="4F3E93C9"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CFAA822"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Extintor Polvo ABC 6 Kg. </w:t>
            </w:r>
          </w:p>
        </w:tc>
        <w:tc>
          <w:tcPr>
            <w:tcW w:w="1488" w:type="pct"/>
            <w:tcBorders>
              <w:top w:val="nil"/>
              <w:left w:val="nil"/>
              <w:bottom w:val="single" w:sz="4" w:space="0" w:color="auto"/>
              <w:right w:val="single" w:sz="4" w:space="0" w:color="auto"/>
            </w:tcBorders>
            <w:shd w:val="clear" w:color="auto" w:fill="auto"/>
            <w:vAlign w:val="center"/>
            <w:hideMark/>
          </w:tcPr>
          <w:p w14:paraId="2710EC1B"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2</w:t>
            </w:r>
          </w:p>
        </w:tc>
      </w:tr>
      <w:tr w:rsidR="008F37F2" w:rsidRPr="008F37F2" w14:paraId="725C1E54"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EB866E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Extintor CO2 5 Kg. </w:t>
            </w:r>
          </w:p>
        </w:tc>
        <w:tc>
          <w:tcPr>
            <w:tcW w:w="1488" w:type="pct"/>
            <w:tcBorders>
              <w:top w:val="nil"/>
              <w:left w:val="nil"/>
              <w:bottom w:val="single" w:sz="4" w:space="0" w:color="auto"/>
              <w:right w:val="single" w:sz="4" w:space="0" w:color="auto"/>
            </w:tcBorders>
            <w:shd w:val="clear" w:color="auto" w:fill="auto"/>
            <w:vAlign w:val="center"/>
            <w:hideMark/>
          </w:tcPr>
          <w:p w14:paraId="7350806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0BD01EA6"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53046E08" w14:textId="3692C3E1"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Mástil de Iluminación: Situado entre cabina y carrocería, dentro del carrozado parte trasera accionamiento neumático, </w:t>
            </w:r>
            <w:r w:rsidR="00BD3542" w:rsidRPr="008F37F2">
              <w:rPr>
                <w:rFonts w:cs="Calibri"/>
                <w:color w:val="000000"/>
                <w:lang w:val="es-ES"/>
              </w:rPr>
              <w:t>con 2</w:t>
            </w:r>
            <w:r w:rsidRPr="008F37F2">
              <w:rPr>
                <w:rFonts w:cs="Calibri"/>
                <w:color w:val="000000"/>
                <w:lang w:val="es-ES"/>
              </w:rPr>
              <w:t xml:space="preserve"> focos halógenos de 500W y capacidad de rotación de 360º(manual)</w:t>
            </w:r>
          </w:p>
        </w:tc>
        <w:tc>
          <w:tcPr>
            <w:tcW w:w="1488" w:type="pct"/>
            <w:tcBorders>
              <w:top w:val="nil"/>
              <w:left w:val="nil"/>
              <w:bottom w:val="single" w:sz="4" w:space="0" w:color="auto"/>
              <w:right w:val="single" w:sz="4" w:space="0" w:color="auto"/>
            </w:tcBorders>
            <w:shd w:val="clear" w:color="auto" w:fill="auto"/>
            <w:vAlign w:val="center"/>
            <w:hideMark/>
          </w:tcPr>
          <w:p w14:paraId="6BFE09F0"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60CFCD5"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4A346D7E"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Linternas de intervención de foco horizontal (LED) cargador instaladas en cabina</w:t>
            </w:r>
          </w:p>
        </w:tc>
        <w:tc>
          <w:tcPr>
            <w:tcW w:w="1488" w:type="pct"/>
            <w:tcBorders>
              <w:top w:val="nil"/>
              <w:left w:val="nil"/>
              <w:bottom w:val="single" w:sz="4" w:space="0" w:color="auto"/>
              <w:right w:val="single" w:sz="4" w:space="0" w:color="auto"/>
            </w:tcBorders>
            <w:shd w:val="clear" w:color="auto" w:fill="auto"/>
            <w:vAlign w:val="center"/>
            <w:hideMark/>
          </w:tcPr>
          <w:p w14:paraId="5859548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5</w:t>
            </w:r>
          </w:p>
        </w:tc>
      </w:tr>
      <w:tr w:rsidR="008F37F2" w:rsidRPr="008F37F2" w14:paraId="45CCB694" w14:textId="77777777" w:rsidTr="00B73D89">
        <w:trPr>
          <w:gridAfter w:val="1"/>
          <w:wAfter w:w="86" w:type="pct"/>
          <w:trHeight w:val="397"/>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B4C7B40" w14:textId="11A98B44"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Turbo </w:t>
            </w:r>
            <w:r w:rsidR="00BD3542" w:rsidRPr="008F37F2">
              <w:rPr>
                <w:rFonts w:cs="Calibri"/>
                <w:color w:val="000000"/>
                <w:lang w:val="es-ES"/>
              </w:rPr>
              <w:t>ventilador con</w:t>
            </w:r>
            <w:r w:rsidRPr="008F37F2">
              <w:rPr>
                <w:rFonts w:cs="Calibri"/>
                <w:color w:val="000000"/>
                <w:lang w:val="es-ES"/>
              </w:rPr>
              <w:t xml:space="preserve"> caudal mínimo 70.000 m3/hora</w:t>
            </w:r>
          </w:p>
        </w:tc>
        <w:tc>
          <w:tcPr>
            <w:tcW w:w="1488" w:type="pct"/>
            <w:tcBorders>
              <w:top w:val="nil"/>
              <w:left w:val="nil"/>
              <w:bottom w:val="single" w:sz="4" w:space="0" w:color="auto"/>
              <w:right w:val="single" w:sz="4" w:space="0" w:color="auto"/>
            </w:tcBorders>
            <w:shd w:val="clear" w:color="auto" w:fill="auto"/>
            <w:vAlign w:val="center"/>
            <w:hideMark/>
          </w:tcPr>
          <w:p w14:paraId="70213A76" w14:textId="77777777" w:rsidR="008F37F2" w:rsidRPr="008F37F2" w:rsidRDefault="008F37F2" w:rsidP="00B73D89">
            <w:pPr>
              <w:widowControl/>
              <w:autoSpaceDE/>
              <w:autoSpaceDN/>
              <w:adjustRightInd/>
              <w:spacing w:before="120" w:after="120"/>
              <w:jc w:val="center"/>
              <w:rPr>
                <w:rFonts w:cs="Calibri"/>
                <w:color w:val="000000"/>
                <w:lang w:val="es-ES"/>
              </w:rPr>
            </w:pPr>
            <w:r w:rsidRPr="00AB6272">
              <w:rPr>
                <w:rFonts w:cs="Calibri"/>
                <w:lang w:val="es-ES"/>
              </w:rPr>
              <w:t>1</w:t>
            </w:r>
          </w:p>
        </w:tc>
      </w:tr>
      <w:tr w:rsidR="008F37F2" w:rsidRPr="008F37F2" w14:paraId="44639E75" w14:textId="77777777" w:rsidTr="00B73D89">
        <w:trPr>
          <w:gridAfter w:val="1"/>
          <w:wAfter w:w="86" w:type="pct"/>
          <w:trHeight w:val="81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59853364"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lastRenderedPageBreak/>
              <w:t xml:space="preserve">Generador eléctrico portátil que pueda ser extraíble con potencia de </w:t>
            </w:r>
            <w:r w:rsidR="00941F07" w:rsidRPr="000273E5">
              <w:rPr>
                <w:rFonts w:cs="Calibri"/>
                <w:lang w:val="es-ES"/>
              </w:rPr>
              <w:t>5</w:t>
            </w:r>
            <w:r w:rsidRPr="000273E5">
              <w:rPr>
                <w:rFonts w:cs="Calibri"/>
                <w:lang w:val="es-ES"/>
              </w:rPr>
              <w:t xml:space="preserve"> </w:t>
            </w:r>
            <w:r w:rsidRPr="008F37F2">
              <w:rPr>
                <w:rFonts w:cs="Calibri"/>
                <w:color w:val="000000"/>
                <w:lang w:val="es-ES"/>
              </w:rPr>
              <w:t>KV,  con conexión a mástil de iluminación, con tres tomas monofásicas y dos trifásica.</w:t>
            </w:r>
          </w:p>
        </w:tc>
        <w:tc>
          <w:tcPr>
            <w:tcW w:w="1488" w:type="pct"/>
            <w:tcBorders>
              <w:top w:val="nil"/>
              <w:left w:val="nil"/>
              <w:bottom w:val="single" w:sz="4" w:space="0" w:color="auto"/>
              <w:right w:val="single" w:sz="4" w:space="0" w:color="auto"/>
            </w:tcBorders>
            <w:shd w:val="clear" w:color="auto" w:fill="auto"/>
            <w:vAlign w:val="center"/>
            <w:hideMark/>
          </w:tcPr>
          <w:p w14:paraId="6611652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917B048"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B4C6E7"/>
            <w:vAlign w:val="center"/>
            <w:hideMark/>
          </w:tcPr>
          <w:p w14:paraId="3CC2B4F0" w14:textId="77777777" w:rsidR="008F37F2" w:rsidRPr="008F37F2" w:rsidRDefault="008F37F2" w:rsidP="00B73D89">
            <w:pPr>
              <w:widowControl/>
              <w:autoSpaceDE/>
              <w:autoSpaceDN/>
              <w:adjustRightInd/>
              <w:spacing w:before="120" w:after="120"/>
              <w:rPr>
                <w:rFonts w:cs="Calibri"/>
                <w:b/>
                <w:bCs/>
                <w:color w:val="000000"/>
                <w:lang w:val="es-ES"/>
              </w:rPr>
            </w:pPr>
            <w:r w:rsidRPr="008F37F2">
              <w:rPr>
                <w:rFonts w:cs="Calibri"/>
                <w:b/>
                <w:bCs/>
                <w:color w:val="000000"/>
                <w:lang w:val="es-ES"/>
              </w:rPr>
              <w:t xml:space="preserve">MATERIAL </w:t>
            </w:r>
            <w:r w:rsidR="00FE0647" w:rsidRPr="008F37F2">
              <w:rPr>
                <w:rFonts w:cs="Calibri"/>
                <w:b/>
                <w:bCs/>
                <w:color w:val="000000"/>
                <w:lang w:val="es-ES"/>
              </w:rPr>
              <w:t>DEMOLICIÓN</w:t>
            </w:r>
          </w:p>
        </w:tc>
        <w:tc>
          <w:tcPr>
            <w:tcW w:w="1488" w:type="pct"/>
            <w:tcBorders>
              <w:top w:val="nil"/>
              <w:left w:val="nil"/>
              <w:bottom w:val="single" w:sz="4" w:space="0" w:color="auto"/>
              <w:right w:val="single" w:sz="4" w:space="0" w:color="auto"/>
            </w:tcBorders>
            <w:shd w:val="clear" w:color="000000" w:fill="B4C6E7"/>
            <w:vAlign w:val="center"/>
            <w:hideMark/>
          </w:tcPr>
          <w:p w14:paraId="14A42B24" w14:textId="77777777" w:rsidR="008F37F2" w:rsidRPr="008F37F2" w:rsidRDefault="008F37F2" w:rsidP="00B73D89">
            <w:pPr>
              <w:widowControl/>
              <w:autoSpaceDE/>
              <w:autoSpaceDN/>
              <w:adjustRightInd/>
              <w:spacing w:before="120" w:after="120"/>
              <w:jc w:val="center"/>
              <w:rPr>
                <w:rFonts w:cs="Calibri"/>
                <w:b/>
                <w:bCs/>
                <w:color w:val="000000"/>
                <w:lang w:val="es-ES"/>
              </w:rPr>
            </w:pPr>
            <w:r w:rsidRPr="008F37F2">
              <w:rPr>
                <w:rFonts w:cs="Calibri"/>
                <w:b/>
                <w:bCs/>
                <w:color w:val="000000"/>
                <w:lang w:val="es-ES"/>
              </w:rPr>
              <w:t>Unidades</w:t>
            </w:r>
          </w:p>
        </w:tc>
      </w:tr>
      <w:tr w:rsidR="008F37F2" w:rsidRPr="008F37F2" w14:paraId="6D2D3D93"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CD2C0CE"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Hacha de pico </w:t>
            </w:r>
            <w:proofErr w:type="spellStart"/>
            <w:r w:rsidRPr="008F37F2">
              <w:rPr>
                <w:rFonts w:cs="Calibri"/>
                <w:color w:val="000000"/>
                <w:lang w:val="es-ES"/>
              </w:rPr>
              <w:t>antiempotrable</w:t>
            </w:r>
            <w:proofErr w:type="spellEnd"/>
          </w:p>
        </w:tc>
        <w:tc>
          <w:tcPr>
            <w:tcW w:w="1488" w:type="pct"/>
            <w:tcBorders>
              <w:top w:val="nil"/>
              <w:left w:val="nil"/>
              <w:bottom w:val="single" w:sz="4" w:space="0" w:color="auto"/>
              <w:right w:val="single" w:sz="4" w:space="0" w:color="auto"/>
            </w:tcBorders>
            <w:shd w:val="clear" w:color="auto" w:fill="auto"/>
            <w:vAlign w:val="center"/>
            <w:hideMark/>
          </w:tcPr>
          <w:p w14:paraId="5C3B620C"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2CD43D7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7BA01AB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Palas plana con mango </w:t>
            </w:r>
          </w:p>
        </w:tc>
        <w:tc>
          <w:tcPr>
            <w:tcW w:w="1488" w:type="pct"/>
            <w:tcBorders>
              <w:top w:val="nil"/>
              <w:left w:val="nil"/>
              <w:bottom w:val="single" w:sz="4" w:space="0" w:color="auto"/>
              <w:right w:val="single" w:sz="4" w:space="0" w:color="auto"/>
            </w:tcBorders>
            <w:shd w:val="clear" w:color="auto" w:fill="auto"/>
            <w:vAlign w:val="center"/>
            <w:hideMark/>
          </w:tcPr>
          <w:p w14:paraId="482E21D1"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4DFD9F64"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546152E"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Pico </w:t>
            </w:r>
          </w:p>
        </w:tc>
        <w:tc>
          <w:tcPr>
            <w:tcW w:w="1488" w:type="pct"/>
            <w:tcBorders>
              <w:top w:val="nil"/>
              <w:left w:val="nil"/>
              <w:bottom w:val="single" w:sz="4" w:space="0" w:color="auto"/>
              <w:right w:val="single" w:sz="4" w:space="0" w:color="auto"/>
            </w:tcBorders>
            <w:shd w:val="clear" w:color="auto" w:fill="auto"/>
            <w:vAlign w:val="center"/>
            <w:hideMark/>
          </w:tcPr>
          <w:p w14:paraId="4CA76C9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DDD6E03"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5D8A48F"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Herramienta Halligan con garra cortadora de metal  </w:t>
            </w:r>
          </w:p>
        </w:tc>
        <w:tc>
          <w:tcPr>
            <w:tcW w:w="1488" w:type="pct"/>
            <w:tcBorders>
              <w:top w:val="nil"/>
              <w:left w:val="nil"/>
              <w:bottom w:val="single" w:sz="4" w:space="0" w:color="auto"/>
              <w:right w:val="single" w:sz="4" w:space="0" w:color="auto"/>
            </w:tcBorders>
            <w:shd w:val="clear" w:color="auto" w:fill="auto"/>
            <w:vAlign w:val="center"/>
            <w:hideMark/>
          </w:tcPr>
          <w:p w14:paraId="332DC4A3"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2A4F0F98"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32D27043"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Mazo </w:t>
            </w:r>
          </w:p>
        </w:tc>
        <w:tc>
          <w:tcPr>
            <w:tcW w:w="1488" w:type="pct"/>
            <w:tcBorders>
              <w:top w:val="nil"/>
              <w:left w:val="nil"/>
              <w:bottom w:val="single" w:sz="4" w:space="0" w:color="auto"/>
              <w:right w:val="single" w:sz="4" w:space="0" w:color="auto"/>
            </w:tcBorders>
            <w:shd w:val="clear" w:color="auto" w:fill="auto"/>
            <w:vAlign w:val="center"/>
            <w:hideMark/>
          </w:tcPr>
          <w:p w14:paraId="4E2987E4"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89AD1BC"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361604EC"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Bicheros de 3 metros</w:t>
            </w:r>
          </w:p>
        </w:tc>
        <w:tc>
          <w:tcPr>
            <w:tcW w:w="1488" w:type="pct"/>
            <w:tcBorders>
              <w:top w:val="nil"/>
              <w:left w:val="nil"/>
              <w:bottom w:val="single" w:sz="4" w:space="0" w:color="auto"/>
              <w:right w:val="single" w:sz="4" w:space="0" w:color="auto"/>
            </w:tcBorders>
            <w:shd w:val="clear" w:color="auto" w:fill="auto"/>
            <w:vAlign w:val="center"/>
            <w:hideMark/>
          </w:tcPr>
          <w:p w14:paraId="05C7AF40"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708BFCA"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466D0EEF"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Cepillo de limpieza </w:t>
            </w:r>
          </w:p>
        </w:tc>
        <w:tc>
          <w:tcPr>
            <w:tcW w:w="1488" w:type="pct"/>
            <w:tcBorders>
              <w:top w:val="nil"/>
              <w:left w:val="nil"/>
              <w:bottom w:val="single" w:sz="4" w:space="0" w:color="auto"/>
              <w:right w:val="single" w:sz="4" w:space="0" w:color="auto"/>
            </w:tcBorders>
            <w:shd w:val="clear" w:color="auto" w:fill="auto"/>
            <w:vAlign w:val="center"/>
            <w:hideMark/>
          </w:tcPr>
          <w:p w14:paraId="60E2C768"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2</w:t>
            </w:r>
          </w:p>
        </w:tc>
      </w:tr>
      <w:tr w:rsidR="008F37F2" w:rsidRPr="008F37F2" w14:paraId="23C69692"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5B28E83"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Moto sierra de rescate con espadín de 37 cm., motor de 48,7 </w:t>
            </w:r>
            <w:proofErr w:type="spellStart"/>
            <w:r w:rsidRPr="008F37F2">
              <w:rPr>
                <w:rFonts w:cs="Calibri"/>
                <w:color w:val="000000"/>
                <w:lang w:val="es-ES"/>
              </w:rPr>
              <w:t>cc</w:t>
            </w:r>
            <w:proofErr w:type="spellEnd"/>
            <w:r w:rsidRPr="008F37F2">
              <w:rPr>
                <w:rFonts w:cs="Calibri"/>
                <w:color w:val="000000"/>
                <w:lang w:val="es-ES"/>
              </w:rPr>
              <w:t xml:space="preserve">, potencia 3,5 CV y un peso aproximado de 5,8 Kg. </w:t>
            </w:r>
          </w:p>
        </w:tc>
        <w:tc>
          <w:tcPr>
            <w:tcW w:w="1488" w:type="pct"/>
            <w:tcBorders>
              <w:top w:val="nil"/>
              <w:left w:val="nil"/>
              <w:bottom w:val="single" w:sz="4" w:space="0" w:color="auto"/>
              <w:right w:val="single" w:sz="4" w:space="0" w:color="auto"/>
            </w:tcBorders>
            <w:shd w:val="clear" w:color="auto" w:fill="auto"/>
            <w:vAlign w:val="center"/>
            <w:hideMark/>
          </w:tcPr>
          <w:p w14:paraId="4E12013E"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F2213CD"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48B19DC"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Cizalla aislante ( 25 kW)</w:t>
            </w:r>
          </w:p>
        </w:tc>
        <w:tc>
          <w:tcPr>
            <w:tcW w:w="1488" w:type="pct"/>
            <w:tcBorders>
              <w:top w:val="nil"/>
              <w:left w:val="nil"/>
              <w:bottom w:val="single" w:sz="4" w:space="0" w:color="auto"/>
              <w:right w:val="single" w:sz="4" w:space="0" w:color="auto"/>
            </w:tcBorders>
            <w:shd w:val="clear" w:color="auto" w:fill="auto"/>
            <w:vAlign w:val="center"/>
            <w:hideMark/>
          </w:tcPr>
          <w:p w14:paraId="376BD6F4"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492A60A"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B4C6E7"/>
            <w:vAlign w:val="center"/>
            <w:hideMark/>
          </w:tcPr>
          <w:p w14:paraId="195E6C0D" w14:textId="77777777" w:rsidR="008F37F2" w:rsidRPr="008F37F2" w:rsidRDefault="008F37F2" w:rsidP="00B73D89">
            <w:pPr>
              <w:widowControl/>
              <w:autoSpaceDE/>
              <w:autoSpaceDN/>
              <w:adjustRightInd/>
              <w:spacing w:before="120" w:after="120"/>
              <w:rPr>
                <w:rFonts w:cs="Calibri"/>
                <w:b/>
                <w:bCs/>
                <w:color w:val="000000"/>
                <w:lang w:val="es-ES"/>
              </w:rPr>
            </w:pPr>
            <w:r w:rsidRPr="008F37F2">
              <w:rPr>
                <w:rFonts w:cs="Calibri"/>
                <w:b/>
                <w:bCs/>
                <w:color w:val="000000"/>
                <w:lang w:val="es-ES"/>
              </w:rPr>
              <w:t>CAJA DE HERRAMIENTAS</w:t>
            </w:r>
          </w:p>
        </w:tc>
        <w:tc>
          <w:tcPr>
            <w:tcW w:w="1488" w:type="pct"/>
            <w:tcBorders>
              <w:top w:val="nil"/>
              <w:left w:val="nil"/>
              <w:bottom w:val="single" w:sz="4" w:space="0" w:color="auto"/>
              <w:right w:val="single" w:sz="4" w:space="0" w:color="auto"/>
            </w:tcBorders>
            <w:shd w:val="clear" w:color="000000" w:fill="B4C6E7"/>
            <w:vAlign w:val="center"/>
            <w:hideMark/>
          </w:tcPr>
          <w:p w14:paraId="5663FAA0" w14:textId="77777777" w:rsidR="008F37F2" w:rsidRPr="008F37F2" w:rsidRDefault="008F37F2" w:rsidP="00B73D89">
            <w:pPr>
              <w:widowControl/>
              <w:autoSpaceDE/>
              <w:autoSpaceDN/>
              <w:adjustRightInd/>
              <w:spacing w:before="120" w:after="120"/>
              <w:jc w:val="center"/>
              <w:rPr>
                <w:rFonts w:cs="Calibri"/>
                <w:b/>
                <w:bCs/>
                <w:color w:val="000000"/>
                <w:lang w:val="es-ES"/>
              </w:rPr>
            </w:pPr>
            <w:r w:rsidRPr="008F37F2">
              <w:rPr>
                <w:rFonts w:cs="Calibri"/>
                <w:b/>
                <w:bCs/>
                <w:color w:val="000000"/>
                <w:lang w:val="es-ES"/>
              </w:rPr>
              <w:t>Unidades</w:t>
            </w:r>
          </w:p>
        </w:tc>
      </w:tr>
      <w:tr w:rsidR="008F37F2" w:rsidRPr="008F37F2" w14:paraId="7094C1A0"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8F8A64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Alicate universal</w:t>
            </w:r>
          </w:p>
        </w:tc>
        <w:tc>
          <w:tcPr>
            <w:tcW w:w="1488" w:type="pct"/>
            <w:tcBorders>
              <w:top w:val="nil"/>
              <w:left w:val="nil"/>
              <w:bottom w:val="single" w:sz="4" w:space="0" w:color="auto"/>
              <w:right w:val="single" w:sz="4" w:space="0" w:color="auto"/>
            </w:tcBorders>
            <w:shd w:val="clear" w:color="auto" w:fill="auto"/>
            <w:vAlign w:val="center"/>
            <w:hideMark/>
          </w:tcPr>
          <w:p w14:paraId="160FA0B3"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1D65AD86"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5D505B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Alicates corta cables</w:t>
            </w:r>
          </w:p>
        </w:tc>
        <w:tc>
          <w:tcPr>
            <w:tcW w:w="1488" w:type="pct"/>
            <w:tcBorders>
              <w:top w:val="nil"/>
              <w:left w:val="nil"/>
              <w:bottom w:val="single" w:sz="4" w:space="0" w:color="auto"/>
              <w:right w:val="single" w:sz="4" w:space="0" w:color="auto"/>
            </w:tcBorders>
            <w:shd w:val="clear" w:color="auto" w:fill="auto"/>
            <w:vAlign w:val="center"/>
            <w:hideMark/>
          </w:tcPr>
          <w:p w14:paraId="28494195"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49FCD2C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0BEB09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Alicates punta plana</w:t>
            </w:r>
          </w:p>
        </w:tc>
        <w:tc>
          <w:tcPr>
            <w:tcW w:w="1488" w:type="pct"/>
            <w:tcBorders>
              <w:top w:val="nil"/>
              <w:left w:val="nil"/>
              <w:bottom w:val="single" w:sz="4" w:space="0" w:color="auto"/>
              <w:right w:val="single" w:sz="4" w:space="0" w:color="auto"/>
            </w:tcBorders>
            <w:shd w:val="clear" w:color="auto" w:fill="auto"/>
            <w:vAlign w:val="center"/>
            <w:hideMark/>
          </w:tcPr>
          <w:p w14:paraId="0E897291"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FAA5DC3"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032E2B28"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Juego llaves fijas de la 6 a la 23</w:t>
            </w:r>
          </w:p>
        </w:tc>
        <w:tc>
          <w:tcPr>
            <w:tcW w:w="1488" w:type="pct"/>
            <w:tcBorders>
              <w:top w:val="nil"/>
              <w:left w:val="nil"/>
              <w:bottom w:val="single" w:sz="4" w:space="0" w:color="auto"/>
              <w:right w:val="single" w:sz="4" w:space="0" w:color="auto"/>
            </w:tcBorders>
            <w:shd w:val="clear" w:color="auto" w:fill="auto"/>
            <w:vAlign w:val="center"/>
            <w:hideMark/>
          </w:tcPr>
          <w:p w14:paraId="1D3A465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601C55E"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5DBFBF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Juego llaves tubo de la 6 a la 23</w:t>
            </w:r>
          </w:p>
        </w:tc>
        <w:tc>
          <w:tcPr>
            <w:tcW w:w="1488" w:type="pct"/>
            <w:tcBorders>
              <w:top w:val="nil"/>
              <w:left w:val="nil"/>
              <w:bottom w:val="single" w:sz="4" w:space="0" w:color="auto"/>
              <w:right w:val="single" w:sz="4" w:space="0" w:color="auto"/>
            </w:tcBorders>
            <w:shd w:val="clear" w:color="auto" w:fill="auto"/>
            <w:vAlign w:val="center"/>
            <w:hideMark/>
          </w:tcPr>
          <w:p w14:paraId="035E5C2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41A8C1C4"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CFD7D65"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Juego llaves mixtas de la 6 a la 23</w:t>
            </w:r>
          </w:p>
        </w:tc>
        <w:tc>
          <w:tcPr>
            <w:tcW w:w="1488" w:type="pct"/>
            <w:tcBorders>
              <w:top w:val="nil"/>
              <w:left w:val="nil"/>
              <w:bottom w:val="single" w:sz="4" w:space="0" w:color="auto"/>
              <w:right w:val="single" w:sz="4" w:space="0" w:color="auto"/>
            </w:tcBorders>
            <w:shd w:val="clear" w:color="auto" w:fill="auto"/>
            <w:vAlign w:val="center"/>
            <w:hideMark/>
          </w:tcPr>
          <w:p w14:paraId="43C041CA"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48F9FB9"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021E5ED0"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Llaves inglesas de dos tamaños </w:t>
            </w:r>
          </w:p>
        </w:tc>
        <w:tc>
          <w:tcPr>
            <w:tcW w:w="1488" w:type="pct"/>
            <w:tcBorders>
              <w:top w:val="nil"/>
              <w:left w:val="nil"/>
              <w:bottom w:val="single" w:sz="4" w:space="0" w:color="auto"/>
              <w:right w:val="single" w:sz="4" w:space="0" w:color="auto"/>
            </w:tcBorders>
            <w:shd w:val="clear" w:color="auto" w:fill="auto"/>
            <w:vAlign w:val="center"/>
            <w:hideMark/>
          </w:tcPr>
          <w:p w14:paraId="6228068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2</w:t>
            </w:r>
          </w:p>
        </w:tc>
      </w:tr>
      <w:tr w:rsidR="008F37F2" w:rsidRPr="008F37F2" w14:paraId="364941AD"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04EF408C"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lastRenderedPageBreak/>
              <w:t>Juego destornilladores planos (grande, mediano, pequeño)</w:t>
            </w:r>
          </w:p>
        </w:tc>
        <w:tc>
          <w:tcPr>
            <w:tcW w:w="1488" w:type="pct"/>
            <w:tcBorders>
              <w:top w:val="nil"/>
              <w:left w:val="nil"/>
              <w:bottom w:val="single" w:sz="4" w:space="0" w:color="auto"/>
              <w:right w:val="single" w:sz="4" w:space="0" w:color="auto"/>
            </w:tcBorders>
            <w:shd w:val="clear" w:color="auto" w:fill="auto"/>
            <w:vAlign w:val="center"/>
            <w:hideMark/>
          </w:tcPr>
          <w:p w14:paraId="698BE125"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0FA26BF8"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33695FA4"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Juego destornilladores estrella (grande, mediano ,pequeño)</w:t>
            </w:r>
          </w:p>
        </w:tc>
        <w:tc>
          <w:tcPr>
            <w:tcW w:w="1488" w:type="pct"/>
            <w:tcBorders>
              <w:top w:val="nil"/>
              <w:left w:val="nil"/>
              <w:bottom w:val="single" w:sz="4" w:space="0" w:color="auto"/>
              <w:right w:val="single" w:sz="4" w:space="0" w:color="auto"/>
            </w:tcBorders>
            <w:shd w:val="clear" w:color="auto" w:fill="auto"/>
            <w:vAlign w:val="center"/>
            <w:hideMark/>
          </w:tcPr>
          <w:p w14:paraId="6C86EF97"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576CBE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514C32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Medidor de tensión (</w:t>
            </w:r>
            <w:proofErr w:type="spellStart"/>
            <w:r w:rsidRPr="008F37F2">
              <w:rPr>
                <w:rFonts w:cs="Calibri"/>
                <w:color w:val="000000"/>
                <w:lang w:val="es-ES"/>
              </w:rPr>
              <w:t>tester</w:t>
            </w:r>
            <w:proofErr w:type="spellEnd"/>
            <w:r w:rsidRPr="008F37F2">
              <w:rPr>
                <w:rFonts w:cs="Calibri"/>
                <w:color w:val="000000"/>
                <w:lang w:val="es-ES"/>
              </w:rPr>
              <w:t>)</w:t>
            </w:r>
          </w:p>
        </w:tc>
        <w:tc>
          <w:tcPr>
            <w:tcW w:w="1488" w:type="pct"/>
            <w:tcBorders>
              <w:top w:val="nil"/>
              <w:left w:val="nil"/>
              <w:bottom w:val="single" w:sz="4" w:space="0" w:color="auto"/>
              <w:right w:val="single" w:sz="4" w:space="0" w:color="auto"/>
            </w:tcBorders>
            <w:shd w:val="clear" w:color="auto" w:fill="auto"/>
            <w:vAlign w:val="center"/>
            <w:hideMark/>
          </w:tcPr>
          <w:p w14:paraId="688FF354"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4C6CBFEF"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9788C4B"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Cortafríos 250 mm</w:t>
            </w:r>
          </w:p>
        </w:tc>
        <w:tc>
          <w:tcPr>
            <w:tcW w:w="1488" w:type="pct"/>
            <w:tcBorders>
              <w:top w:val="nil"/>
              <w:left w:val="nil"/>
              <w:bottom w:val="single" w:sz="4" w:space="0" w:color="auto"/>
              <w:right w:val="single" w:sz="4" w:space="0" w:color="auto"/>
            </w:tcBorders>
            <w:shd w:val="clear" w:color="auto" w:fill="auto"/>
            <w:vAlign w:val="center"/>
            <w:hideMark/>
          </w:tcPr>
          <w:p w14:paraId="50AB085D"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1BE18A75"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030C201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Sierra de hierro con 5 hojas</w:t>
            </w:r>
          </w:p>
        </w:tc>
        <w:tc>
          <w:tcPr>
            <w:tcW w:w="1488" w:type="pct"/>
            <w:tcBorders>
              <w:top w:val="nil"/>
              <w:left w:val="nil"/>
              <w:bottom w:val="single" w:sz="4" w:space="0" w:color="auto"/>
              <w:right w:val="single" w:sz="4" w:space="0" w:color="auto"/>
            </w:tcBorders>
            <w:shd w:val="clear" w:color="auto" w:fill="auto"/>
            <w:vAlign w:val="center"/>
            <w:hideMark/>
          </w:tcPr>
          <w:p w14:paraId="0338249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46E9CA36"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368978CD"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Llave grifa de 18”</w:t>
            </w:r>
          </w:p>
        </w:tc>
        <w:tc>
          <w:tcPr>
            <w:tcW w:w="1488" w:type="pct"/>
            <w:tcBorders>
              <w:top w:val="nil"/>
              <w:left w:val="nil"/>
              <w:bottom w:val="single" w:sz="4" w:space="0" w:color="auto"/>
              <w:right w:val="single" w:sz="4" w:space="0" w:color="auto"/>
            </w:tcBorders>
            <w:shd w:val="clear" w:color="auto" w:fill="auto"/>
            <w:vAlign w:val="center"/>
            <w:hideMark/>
          </w:tcPr>
          <w:p w14:paraId="52EC1B8D"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0634E5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1FF593B"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Juego llaves </w:t>
            </w:r>
            <w:proofErr w:type="spellStart"/>
            <w:r w:rsidRPr="008F37F2">
              <w:rPr>
                <w:rFonts w:cs="Calibri"/>
                <w:color w:val="000000"/>
                <w:lang w:val="es-ES"/>
              </w:rPr>
              <w:t>allen</w:t>
            </w:r>
            <w:proofErr w:type="spellEnd"/>
          </w:p>
        </w:tc>
        <w:tc>
          <w:tcPr>
            <w:tcW w:w="1488" w:type="pct"/>
            <w:tcBorders>
              <w:top w:val="nil"/>
              <w:left w:val="nil"/>
              <w:bottom w:val="single" w:sz="4" w:space="0" w:color="auto"/>
              <w:right w:val="single" w:sz="4" w:space="0" w:color="auto"/>
            </w:tcBorders>
            <w:shd w:val="clear" w:color="auto" w:fill="auto"/>
            <w:vAlign w:val="center"/>
            <w:hideMark/>
          </w:tcPr>
          <w:p w14:paraId="0C0ED73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D4E441E"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6CC0647F"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Martillo encofrador</w:t>
            </w:r>
          </w:p>
        </w:tc>
        <w:tc>
          <w:tcPr>
            <w:tcW w:w="1488" w:type="pct"/>
            <w:tcBorders>
              <w:top w:val="nil"/>
              <w:left w:val="nil"/>
              <w:bottom w:val="single" w:sz="4" w:space="0" w:color="auto"/>
              <w:right w:val="single" w:sz="4" w:space="0" w:color="auto"/>
            </w:tcBorders>
            <w:shd w:val="clear" w:color="auto" w:fill="auto"/>
            <w:vAlign w:val="center"/>
            <w:hideMark/>
          </w:tcPr>
          <w:p w14:paraId="2BDC4BA2"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0A71784"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7E980A90"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Martillo orejas</w:t>
            </w:r>
          </w:p>
        </w:tc>
        <w:tc>
          <w:tcPr>
            <w:tcW w:w="1488" w:type="pct"/>
            <w:tcBorders>
              <w:top w:val="nil"/>
              <w:left w:val="nil"/>
              <w:bottom w:val="single" w:sz="4" w:space="0" w:color="auto"/>
              <w:right w:val="single" w:sz="4" w:space="0" w:color="auto"/>
            </w:tcBorders>
            <w:shd w:val="clear" w:color="auto" w:fill="auto"/>
            <w:vAlign w:val="center"/>
            <w:hideMark/>
          </w:tcPr>
          <w:p w14:paraId="29DA241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2EA747E5"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53DED4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Tijera corta chapa</w:t>
            </w:r>
          </w:p>
        </w:tc>
        <w:tc>
          <w:tcPr>
            <w:tcW w:w="1488" w:type="pct"/>
            <w:tcBorders>
              <w:top w:val="nil"/>
              <w:left w:val="nil"/>
              <w:bottom w:val="single" w:sz="4" w:space="0" w:color="auto"/>
              <w:right w:val="single" w:sz="4" w:space="0" w:color="auto"/>
            </w:tcBorders>
            <w:shd w:val="clear" w:color="auto" w:fill="auto"/>
            <w:vAlign w:val="center"/>
            <w:hideMark/>
          </w:tcPr>
          <w:p w14:paraId="03C4C431"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FADF74E"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B4C6E7"/>
            <w:vAlign w:val="center"/>
            <w:hideMark/>
          </w:tcPr>
          <w:p w14:paraId="627DE997" w14:textId="77777777" w:rsidR="008F37F2" w:rsidRPr="008F37F2" w:rsidRDefault="008F37F2" w:rsidP="00B73D89">
            <w:pPr>
              <w:widowControl/>
              <w:autoSpaceDE/>
              <w:autoSpaceDN/>
              <w:adjustRightInd/>
              <w:spacing w:before="120" w:after="120"/>
              <w:rPr>
                <w:rFonts w:cs="Calibri"/>
                <w:b/>
                <w:bCs/>
                <w:color w:val="000000"/>
                <w:lang w:val="es-ES"/>
              </w:rPr>
            </w:pPr>
            <w:r w:rsidRPr="008F37F2">
              <w:rPr>
                <w:rFonts w:cs="Calibri"/>
                <w:b/>
                <w:bCs/>
                <w:color w:val="000000"/>
                <w:lang w:val="es-ES"/>
              </w:rPr>
              <w:t>MATERIAL DIVERSO</w:t>
            </w:r>
          </w:p>
        </w:tc>
        <w:tc>
          <w:tcPr>
            <w:tcW w:w="1488" w:type="pct"/>
            <w:tcBorders>
              <w:top w:val="nil"/>
              <w:left w:val="nil"/>
              <w:bottom w:val="single" w:sz="4" w:space="0" w:color="auto"/>
              <w:right w:val="single" w:sz="4" w:space="0" w:color="auto"/>
            </w:tcBorders>
            <w:shd w:val="clear" w:color="000000" w:fill="B4C6E7"/>
            <w:vAlign w:val="center"/>
            <w:hideMark/>
          </w:tcPr>
          <w:p w14:paraId="1377380D" w14:textId="77777777" w:rsidR="008F37F2" w:rsidRPr="008F37F2" w:rsidRDefault="008F37F2" w:rsidP="00B73D89">
            <w:pPr>
              <w:widowControl/>
              <w:autoSpaceDE/>
              <w:autoSpaceDN/>
              <w:adjustRightInd/>
              <w:spacing w:before="120" w:after="120"/>
              <w:jc w:val="center"/>
              <w:rPr>
                <w:rFonts w:cs="Calibri"/>
                <w:b/>
                <w:bCs/>
                <w:color w:val="000000"/>
                <w:lang w:val="es-ES"/>
              </w:rPr>
            </w:pPr>
            <w:r w:rsidRPr="008F37F2">
              <w:rPr>
                <w:rFonts w:cs="Calibri"/>
                <w:b/>
                <w:bCs/>
                <w:color w:val="000000"/>
                <w:lang w:val="es-ES"/>
              </w:rPr>
              <w:t>Unidades</w:t>
            </w:r>
          </w:p>
        </w:tc>
      </w:tr>
      <w:tr w:rsidR="008F37F2" w:rsidRPr="008F37F2" w14:paraId="5BC737F1" w14:textId="77777777" w:rsidTr="00B73D89">
        <w:trPr>
          <w:gridAfter w:val="1"/>
          <w:wAfter w:w="86" w:type="pct"/>
          <w:trHeight w:val="243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FF5481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Equipo respiratorio autónomo a presión positiva, (5 en cabina) homologados según EN y certificación CE, formado por soporte o placa dorsal ergonómica, con diferentes posiciones de ajuste, atalajes acolchados y regulables, válvula reductora de presión, alarma acústica, línea con manómetro, válvula normalizadas de liberación rápida para el regulador y segunda conexión con enchufe rápido para segunda máscara, unidad de control con aviso de señal de bombero inmovilizado y montado con botella de composite con funda ignífuga</w:t>
            </w:r>
          </w:p>
        </w:tc>
        <w:tc>
          <w:tcPr>
            <w:tcW w:w="1488" w:type="pct"/>
            <w:tcBorders>
              <w:top w:val="nil"/>
              <w:left w:val="nil"/>
              <w:bottom w:val="single" w:sz="4" w:space="0" w:color="auto"/>
              <w:right w:val="single" w:sz="4" w:space="0" w:color="auto"/>
            </w:tcBorders>
            <w:shd w:val="clear" w:color="auto" w:fill="auto"/>
            <w:vAlign w:val="center"/>
            <w:hideMark/>
          </w:tcPr>
          <w:p w14:paraId="6FDBBBF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5</w:t>
            </w:r>
          </w:p>
        </w:tc>
      </w:tr>
      <w:tr w:rsidR="008F37F2" w:rsidRPr="008F37F2" w14:paraId="5B643D04"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04B9F564"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Botella de Composite con funda ignífuga, para repuesto de equipos respiratorios instalados en cabina y armarios</w:t>
            </w:r>
          </w:p>
        </w:tc>
        <w:tc>
          <w:tcPr>
            <w:tcW w:w="1488" w:type="pct"/>
            <w:tcBorders>
              <w:top w:val="nil"/>
              <w:left w:val="nil"/>
              <w:bottom w:val="single" w:sz="4" w:space="0" w:color="auto"/>
              <w:right w:val="single" w:sz="4" w:space="0" w:color="auto"/>
            </w:tcBorders>
            <w:shd w:val="clear" w:color="auto" w:fill="auto"/>
            <w:vAlign w:val="center"/>
            <w:hideMark/>
          </w:tcPr>
          <w:p w14:paraId="6D07B2D3"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5</w:t>
            </w:r>
          </w:p>
        </w:tc>
      </w:tr>
      <w:tr w:rsidR="008F37F2" w:rsidRPr="008F37F2" w14:paraId="2DBBA9BC"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2F859FBD"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Petaca de seguridad de 5 litros para gasolina </w:t>
            </w:r>
          </w:p>
        </w:tc>
        <w:tc>
          <w:tcPr>
            <w:tcW w:w="1488" w:type="pct"/>
            <w:tcBorders>
              <w:top w:val="nil"/>
              <w:left w:val="nil"/>
              <w:bottom w:val="single" w:sz="4" w:space="0" w:color="auto"/>
              <w:right w:val="single" w:sz="4" w:space="0" w:color="auto"/>
            </w:tcBorders>
            <w:shd w:val="clear" w:color="auto" w:fill="auto"/>
            <w:vAlign w:val="center"/>
            <w:hideMark/>
          </w:tcPr>
          <w:p w14:paraId="344DF4F8"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432EC022"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136B4A65"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lastRenderedPageBreak/>
              <w:t>Maletín de Material Sanitario, con oxigenoterapia (similar a los del Consorcio de Seguridad y Emergencia).</w:t>
            </w:r>
          </w:p>
        </w:tc>
        <w:tc>
          <w:tcPr>
            <w:tcW w:w="1488" w:type="pct"/>
            <w:tcBorders>
              <w:top w:val="nil"/>
              <w:left w:val="nil"/>
              <w:bottom w:val="single" w:sz="4" w:space="0" w:color="auto"/>
              <w:right w:val="single" w:sz="4" w:space="0" w:color="auto"/>
            </w:tcBorders>
            <w:shd w:val="clear" w:color="auto" w:fill="auto"/>
            <w:vAlign w:val="center"/>
            <w:hideMark/>
          </w:tcPr>
          <w:p w14:paraId="1611C7E8"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8B5A271"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738DC2AC"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Foco de iluminación con lámpara bajo consumo</w:t>
            </w:r>
          </w:p>
        </w:tc>
        <w:tc>
          <w:tcPr>
            <w:tcW w:w="1488" w:type="pct"/>
            <w:tcBorders>
              <w:top w:val="nil"/>
              <w:left w:val="nil"/>
              <w:bottom w:val="single" w:sz="4" w:space="0" w:color="auto"/>
              <w:right w:val="single" w:sz="4" w:space="0" w:color="auto"/>
            </w:tcBorders>
            <w:shd w:val="clear" w:color="auto" w:fill="auto"/>
            <w:vAlign w:val="center"/>
            <w:hideMark/>
          </w:tcPr>
          <w:p w14:paraId="2072370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332E0831"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4B25AAE8" w14:textId="2B8D51D9"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Trípode </w:t>
            </w:r>
            <w:r w:rsidR="00754C17" w:rsidRPr="008F37F2">
              <w:rPr>
                <w:rFonts w:cs="Calibri"/>
                <w:color w:val="000000"/>
                <w:lang w:val="es-ES"/>
              </w:rPr>
              <w:t>para dos</w:t>
            </w:r>
            <w:r w:rsidRPr="008F37F2">
              <w:rPr>
                <w:rFonts w:cs="Calibri"/>
                <w:color w:val="000000"/>
                <w:lang w:val="es-ES"/>
              </w:rPr>
              <w:t xml:space="preserve"> focos </w:t>
            </w:r>
          </w:p>
        </w:tc>
        <w:tc>
          <w:tcPr>
            <w:tcW w:w="1488" w:type="pct"/>
            <w:tcBorders>
              <w:top w:val="nil"/>
              <w:left w:val="nil"/>
              <w:bottom w:val="single" w:sz="4" w:space="0" w:color="auto"/>
              <w:right w:val="single" w:sz="4" w:space="0" w:color="auto"/>
            </w:tcBorders>
            <w:shd w:val="clear" w:color="auto" w:fill="auto"/>
            <w:vAlign w:val="center"/>
            <w:hideMark/>
          </w:tcPr>
          <w:p w14:paraId="7F1A68A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0892912"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auto" w:fill="auto"/>
            <w:vAlign w:val="center"/>
            <w:hideMark/>
          </w:tcPr>
          <w:p w14:paraId="07FD0FC1"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Carrete de cable 20 metros con conectores tipo </w:t>
            </w:r>
            <w:proofErr w:type="spellStart"/>
            <w:r w:rsidRPr="008F37F2">
              <w:rPr>
                <w:rFonts w:cs="Calibri"/>
                <w:color w:val="000000"/>
                <w:lang w:val="es-ES"/>
              </w:rPr>
              <w:t>Schuko</w:t>
            </w:r>
            <w:proofErr w:type="spellEnd"/>
            <w:r w:rsidRPr="008F37F2">
              <w:rPr>
                <w:rFonts w:cs="Calibri"/>
                <w:color w:val="000000"/>
                <w:lang w:val="es-ES"/>
              </w:rPr>
              <w:t xml:space="preserve"> </w:t>
            </w:r>
            <w:r w:rsidR="00FE0647">
              <w:rPr>
                <w:rFonts w:cs="Calibri"/>
                <w:color w:val="000000"/>
                <w:lang w:val="es-ES"/>
              </w:rPr>
              <w:t>o</w:t>
            </w:r>
            <w:r w:rsidRPr="008F37F2">
              <w:rPr>
                <w:rFonts w:cs="Calibri"/>
                <w:color w:val="000000"/>
                <w:lang w:val="es-ES"/>
              </w:rPr>
              <w:t xml:space="preserve"> similar para una potencia mínima de 3.500</w:t>
            </w:r>
            <w:r w:rsidR="00FE0647">
              <w:rPr>
                <w:rFonts w:cs="Calibri"/>
                <w:color w:val="000000"/>
                <w:lang w:val="es-ES"/>
              </w:rPr>
              <w:t xml:space="preserve"> </w:t>
            </w:r>
            <w:r w:rsidRPr="008F37F2">
              <w:rPr>
                <w:rFonts w:cs="Calibri"/>
                <w:color w:val="000000"/>
                <w:lang w:val="es-ES"/>
              </w:rPr>
              <w:t>w</w:t>
            </w:r>
          </w:p>
        </w:tc>
        <w:tc>
          <w:tcPr>
            <w:tcW w:w="1488" w:type="pct"/>
            <w:tcBorders>
              <w:top w:val="nil"/>
              <w:left w:val="nil"/>
              <w:bottom w:val="single" w:sz="4" w:space="0" w:color="auto"/>
              <w:right w:val="single" w:sz="4" w:space="0" w:color="auto"/>
            </w:tcBorders>
            <w:shd w:val="clear" w:color="auto" w:fill="auto"/>
            <w:vAlign w:val="center"/>
            <w:hideMark/>
          </w:tcPr>
          <w:p w14:paraId="12520B53"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2</w:t>
            </w:r>
          </w:p>
        </w:tc>
      </w:tr>
      <w:tr w:rsidR="008F37F2" w:rsidRPr="008F37F2" w14:paraId="5E3EA22E"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58F9810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Peto de agua con bota estándar.</w:t>
            </w:r>
          </w:p>
        </w:tc>
        <w:tc>
          <w:tcPr>
            <w:tcW w:w="1488" w:type="pct"/>
            <w:tcBorders>
              <w:top w:val="nil"/>
              <w:left w:val="nil"/>
              <w:bottom w:val="single" w:sz="4" w:space="0" w:color="auto"/>
              <w:right w:val="single" w:sz="4" w:space="0" w:color="auto"/>
            </w:tcBorders>
            <w:shd w:val="clear" w:color="000000" w:fill="FFFFFF"/>
            <w:vAlign w:val="center"/>
            <w:hideMark/>
          </w:tcPr>
          <w:p w14:paraId="76D82CE1"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3</w:t>
            </w:r>
          </w:p>
        </w:tc>
      </w:tr>
      <w:tr w:rsidR="008F37F2" w:rsidRPr="008F37F2" w14:paraId="14849B09"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23E0B506"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Pértiga aislante de 66 kV.</w:t>
            </w:r>
          </w:p>
        </w:tc>
        <w:tc>
          <w:tcPr>
            <w:tcW w:w="1488" w:type="pct"/>
            <w:tcBorders>
              <w:top w:val="nil"/>
              <w:left w:val="nil"/>
              <w:bottom w:val="single" w:sz="4" w:space="0" w:color="auto"/>
              <w:right w:val="single" w:sz="4" w:space="0" w:color="auto"/>
            </w:tcBorders>
            <w:shd w:val="clear" w:color="000000" w:fill="FFFFFF"/>
            <w:vAlign w:val="center"/>
            <w:hideMark/>
          </w:tcPr>
          <w:p w14:paraId="7E8D79B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673875E0"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3E3C6B7B"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Llave de impacto de batería</w:t>
            </w:r>
          </w:p>
        </w:tc>
        <w:tc>
          <w:tcPr>
            <w:tcW w:w="1488" w:type="pct"/>
            <w:tcBorders>
              <w:top w:val="nil"/>
              <w:left w:val="nil"/>
              <w:bottom w:val="single" w:sz="4" w:space="0" w:color="auto"/>
              <w:right w:val="single" w:sz="4" w:space="0" w:color="auto"/>
            </w:tcBorders>
            <w:shd w:val="clear" w:color="000000" w:fill="FFFFFF"/>
            <w:vAlign w:val="center"/>
            <w:hideMark/>
          </w:tcPr>
          <w:p w14:paraId="2EF424E7"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0D520B4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C0F08E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Radial pequeña de batería, </w:t>
            </w:r>
          </w:p>
        </w:tc>
        <w:tc>
          <w:tcPr>
            <w:tcW w:w="1488" w:type="pct"/>
            <w:tcBorders>
              <w:top w:val="nil"/>
              <w:left w:val="nil"/>
              <w:bottom w:val="single" w:sz="4" w:space="0" w:color="auto"/>
              <w:right w:val="single" w:sz="4" w:space="0" w:color="auto"/>
            </w:tcBorders>
            <w:shd w:val="clear" w:color="000000" w:fill="FFFFFF"/>
            <w:vAlign w:val="center"/>
            <w:hideMark/>
          </w:tcPr>
          <w:p w14:paraId="67D5BA1E"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0551714C"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F86AE35"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Radial grande de batería, </w:t>
            </w:r>
          </w:p>
        </w:tc>
        <w:tc>
          <w:tcPr>
            <w:tcW w:w="1488" w:type="pct"/>
            <w:tcBorders>
              <w:top w:val="nil"/>
              <w:left w:val="nil"/>
              <w:bottom w:val="single" w:sz="4" w:space="0" w:color="auto"/>
              <w:right w:val="single" w:sz="4" w:space="0" w:color="auto"/>
            </w:tcBorders>
            <w:shd w:val="clear" w:color="000000" w:fill="FFFFFF"/>
            <w:vAlign w:val="center"/>
            <w:hideMark/>
          </w:tcPr>
          <w:p w14:paraId="0CD5E8D2"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40EB47BD"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20741C25"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Taladro batería, </w:t>
            </w:r>
          </w:p>
        </w:tc>
        <w:tc>
          <w:tcPr>
            <w:tcW w:w="1488" w:type="pct"/>
            <w:tcBorders>
              <w:top w:val="nil"/>
              <w:left w:val="nil"/>
              <w:bottom w:val="single" w:sz="4" w:space="0" w:color="auto"/>
              <w:right w:val="single" w:sz="4" w:space="0" w:color="auto"/>
            </w:tcBorders>
            <w:shd w:val="clear" w:color="000000" w:fill="FFFFFF"/>
            <w:vAlign w:val="center"/>
            <w:hideMark/>
          </w:tcPr>
          <w:p w14:paraId="21687F60"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5FDD14A"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D2BEA8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Sierra sable batería </w:t>
            </w:r>
          </w:p>
        </w:tc>
        <w:tc>
          <w:tcPr>
            <w:tcW w:w="1488" w:type="pct"/>
            <w:tcBorders>
              <w:top w:val="nil"/>
              <w:left w:val="nil"/>
              <w:bottom w:val="single" w:sz="4" w:space="0" w:color="auto"/>
              <w:right w:val="single" w:sz="4" w:space="0" w:color="auto"/>
            </w:tcBorders>
            <w:shd w:val="clear" w:color="000000" w:fill="FFFFFF"/>
            <w:vAlign w:val="center"/>
            <w:hideMark/>
          </w:tcPr>
          <w:p w14:paraId="38D1718C"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4B6DFB0"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0552DE07" w14:textId="77777777" w:rsidR="008F37F2" w:rsidRPr="008F37F2" w:rsidRDefault="008F37F2" w:rsidP="00B73D89">
            <w:pPr>
              <w:widowControl/>
              <w:autoSpaceDE/>
              <w:autoSpaceDN/>
              <w:adjustRightInd/>
              <w:spacing w:before="120" w:after="120"/>
              <w:rPr>
                <w:rFonts w:cs="Calibri"/>
                <w:color w:val="000000"/>
                <w:u w:val="single"/>
                <w:lang w:val="es-ES"/>
              </w:rPr>
            </w:pPr>
            <w:r w:rsidRPr="008F37F2">
              <w:rPr>
                <w:rFonts w:cs="Calibri"/>
                <w:color w:val="000000"/>
                <w:u w:val="single"/>
                <w:lang w:val="es-ES"/>
              </w:rPr>
              <w:t>Cizalla</w:t>
            </w:r>
            <w:r w:rsidRPr="008F37F2">
              <w:rPr>
                <w:rFonts w:cs="Calibri"/>
                <w:b/>
                <w:bCs/>
                <w:color w:val="000000"/>
                <w:u w:val="single"/>
                <w:lang w:val="es-ES"/>
              </w:rPr>
              <w:t>:</w:t>
            </w:r>
          </w:p>
        </w:tc>
        <w:tc>
          <w:tcPr>
            <w:tcW w:w="148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71C535C"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56541F35" w14:textId="77777777" w:rsidTr="00B73D89">
        <w:trPr>
          <w:gridBefore w:val="1"/>
          <w:gridAfter w:val="1"/>
          <w:wBefore w:w="3427" w:type="pct"/>
          <w:wAfter w:w="86" w:type="pct"/>
          <w:trHeight w:val="608"/>
        </w:trPr>
        <w:tc>
          <w:tcPr>
            <w:tcW w:w="1488" w:type="pct"/>
            <w:vMerge/>
            <w:tcBorders>
              <w:top w:val="nil"/>
              <w:left w:val="single" w:sz="4" w:space="0" w:color="auto"/>
              <w:bottom w:val="single" w:sz="4" w:space="0" w:color="auto"/>
              <w:right w:val="single" w:sz="4" w:space="0" w:color="auto"/>
            </w:tcBorders>
            <w:vAlign w:val="center"/>
            <w:hideMark/>
          </w:tcPr>
          <w:p w14:paraId="26B05907"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05E7285A" w14:textId="77777777" w:rsidTr="00B73D89">
        <w:trPr>
          <w:gridAfter w:val="1"/>
          <w:wAfter w:w="86" w:type="pct"/>
          <w:trHeight w:val="64"/>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43E20E6"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Tendrá protección IP 54</w:t>
            </w:r>
          </w:p>
        </w:tc>
        <w:tc>
          <w:tcPr>
            <w:tcW w:w="1488" w:type="pct"/>
            <w:vMerge/>
            <w:tcBorders>
              <w:top w:val="nil"/>
              <w:left w:val="single" w:sz="4" w:space="0" w:color="auto"/>
              <w:bottom w:val="single" w:sz="4" w:space="0" w:color="auto"/>
              <w:right w:val="single" w:sz="4" w:space="0" w:color="auto"/>
            </w:tcBorders>
            <w:vAlign w:val="center"/>
            <w:hideMark/>
          </w:tcPr>
          <w:p w14:paraId="0E80FFEF"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39088AF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003C4D6"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Con una apertura efectiva para el corte de más de 180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7BA30BCC"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6E04C4B5"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7C726E1"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Fuerza máxima de corte: &gt; de 1.350 kN</w:t>
            </w:r>
          </w:p>
        </w:tc>
        <w:tc>
          <w:tcPr>
            <w:tcW w:w="1488" w:type="pct"/>
            <w:vMerge/>
            <w:tcBorders>
              <w:top w:val="nil"/>
              <w:left w:val="single" w:sz="4" w:space="0" w:color="auto"/>
              <w:bottom w:val="single" w:sz="4" w:space="0" w:color="auto"/>
              <w:right w:val="single" w:sz="4" w:space="0" w:color="auto"/>
            </w:tcBorders>
            <w:vAlign w:val="center"/>
            <w:hideMark/>
          </w:tcPr>
          <w:p w14:paraId="4E2B4BB9"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2532F1BE"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7FB3F0D"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Clasificación NFPA de corte: al menos de A8/ B8/ C7/ D9 / E9</w:t>
            </w:r>
          </w:p>
        </w:tc>
        <w:tc>
          <w:tcPr>
            <w:tcW w:w="1488" w:type="pct"/>
            <w:vMerge/>
            <w:tcBorders>
              <w:top w:val="nil"/>
              <w:left w:val="single" w:sz="4" w:space="0" w:color="auto"/>
              <w:bottom w:val="single" w:sz="4" w:space="0" w:color="auto"/>
              <w:right w:val="single" w:sz="4" w:space="0" w:color="auto"/>
            </w:tcBorders>
            <w:vAlign w:val="center"/>
            <w:hideMark/>
          </w:tcPr>
          <w:p w14:paraId="0CAEB3C3"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70C3AFEC"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2E70DED1"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Incorporará protección de elementos que supongan un riesgo mecánico</w:t>
            </w:r>
          </w:p>
        </w:tc>
        <w:tc>
          <w:tcPr>
            <w:tcW w:w="1488" w:type="pct"/>
            <w:vMerge/>
            <w:tcBorders>
              <w:top w:val="nil"/>
              <w:left w:val="single" w:sz="4" w:space="0" w:color="auto"/>
              <w:bottom w:val="single" w:sz="4" w:space="0" w:color="auto"/>
              <w:right w:val="single" w:sz="4" w:space="0" w:color="auto"/>
            </w:tcBorders>
            <w:vAlign w:val="center"/>
            <w:hideMark/>
          </w:tcPr>
          <w:p w14:paraId="3B20B4C5"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0FE597A8" w14:textId="77777777" w:rsidTr="00B73D89">
        <w:trPr>
          <w:gridAfter w:val="1"/>
          <w:wAfter w:w="86" w:type="pct"/>
          <w:trHeight w:val="108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E40E015"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lastRenderedPageBreak/>
              <w:t>Tendrá un diseño de fabricación y funcionamiento que proporcione confort en el uso: cuchillas asimétricas, iluminación 6 LED integrada en el asa, mando giratorio con toda la palma de la mano, nivel de ruido &lt; 80 dB(A)</w:t>
            </w:r>
          </w:p>
        </w:tc>
        <w:tc>
          <w:tcPr>
            <w:tcW w:w="1488" w:type="pct"/>
            <w:vMerge/>
            <w:tcBorders>
              <w:top w:val="nil"/>
              <w:left w:val="single" w:sz="4" w:space="0" w:color="auto"/>
              <w:bottom w:val="single" w:sz="4" w:space="0" w:color="auto"/>
              <w:right w:val="single" w:sz="4" w:space="0" w:color="auto"/>
            </w:tcBorders>
            <w:vAlign w:val="center"/>
            <w:hideMark/>
          </w:tcPr>
          <w:p w14:paraId="39E1361C"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2EEC23FB"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5F7C672"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Tendrá las mismas prestaciones técnicas pudiendo ser conectada a alimentación de red eléctrica de 220 – 240 V.</w:t>
            </w:r>
          </w:p>
        </w:tc>
        <w:tc>
          <w:tcPr>
            <w:tcW w:w="1488" w:type="pct"/>
            <w:vMerge/>
            <w:tcBorders>
              <w:top w:val="nil"/>
              <w:left w:val="single" w:sz="4" w:space="0" w:color="auto"/>
              <w:bottom w:val="single" w:sz="4" w:space="0" w:color="auto"/>
              <w:right w:val="single" w:sz="4" w:space="0" w:color="auto"/>
            </w:tcBorders>
            <w:vAlign w:val="center"/>
            <w:hideMark/>
          </w:tcPr>
          <w:p w14:paraId="3D84E904"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40162CB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342D32BF"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Peso máximo (sin batería): &lt; 21 Kg</w:t>
            </w:r>
          </w:p>
        </w:tc>
        <w:tc>
          <w:tcPr>
            <w:tcW w:w="1488" w:type="pct"/>
            <w:vMerge/>
            <w:tcBorders>
              <w:top w:val="nil"/>
              <w:left w:val="single" w:sz="4" w:space="0" w:color="auto"/>
              <w:bottom w:val="single" w:sz="4" w:space="0" w:color="auto"/>
              <w:right w:val="single" w:sz="4" w:space="0" w:color="auto"/>
            </w:tcBorders>
            <w:vAlign w:val="center"/>
            <w:hideMark/>
          </w:tcPr>
          <w:p w14:paraId="450085B4"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783A6FA9"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2DBD8E7E" w14:textId="77777777" w:rsidR="008F37F2" w:rsidRPr="008F37F2" w:rsidRDefault="008F37F2" w:rsidP="00B73D89">
            <w:pPr>
              <w:widowControl/>
              <w:autoSpaceDE/>
              <w:autoSpaceDN/>
              <w:adjustRightInd/>
              <w:spacing w:before="120" w:after="120"/>
              <w:rPr>
                <w:rFonts w:cs="Calibri"/>
                <w:color w:val="000000"/>
                <w:u w:val="single"/>
                <w:lang w:val="es-ES"/>
              </w:rPr>
            </w:pPr>
            <w:r w:rsidRPr="008F37F2">
              <w:rPr>
                <w:rFonts w:cs="Calibri"/>
                <w:color w:val="000000"/>
                <w:u w:val="single"/>
                <w:lang w:val="es-ES"/>
              </w:rPr>
              <w:t>Separador:</w:t>
            </w:r>
          </w:p>
        </w:tc>
        <w:tc>
          <w:tcPr>
            <w:tcW w:w="148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C104BD7"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04B45C0F" w14:textId="77777777" w:rsidTr="00B73D89">
        <w:trPr>
          <w:gridBefore w:val="1"/>
          <w:gridAfter w:val="1"/>
          <w:wBefore w:w="3427" w:type="pct"/>
          <w:wAfter w:w="86" w:type="pct"/>
          <w:trHeight w:val="608"/>
        </w:trPr>
        <w:tc>
          <w:tcPr>
            <w:tcW w:w="1488" w:type="pct"/>
            <w:vMerge/>
            <w:tcBorders>
              <w:top w:val="nil"/>
              <w:left w:val="single" w:sz="4" w:space="0" w:color="auto"/>
              <w:bottom w:val="single" w:sz="4" w:space="0" w:color="auto"/>
              <w:right w:val="single" w:sz="4" w:space="0" w:color="auto"/>
            </w:tcBorders>
            <w:vAlign w:val="center"/>
            <w:hideMark/>
          </w:tcPr>
          <w:p w14:paraId="74DAB08F"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57542E93"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63C538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Tendrá protección IP 54</w:t>
            </w:r>
          </w:p>
        </w:tc>
        <w:tc>
          <w:tcPr>
            <w:tcW w:w="1488" w:type="pct"/>
            <w:vMerge/>
            <w:tcBorders>
              <w:top w:val="nil"/>
              <w:left w:val="single" w:sz="4" w:space="0" w:color="auto"/>
              <w:bottom w:val="single" w:sz="4" w:space="0" w:color="auto"/>
              <w:right w:val="single" w:sz="4" w:space="0" w:color="auto"/>
            </w:tcBorders>
            <w:vAlign w:val="center"/>
            <w:hideMark/>
          </w:tcPr>
          <w:p w14:paraId="235D8F6E"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7E5428A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538B9F68"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Fuerza mínima de separación (según EN 13204): &gt; 40 kN</w:t>
            </w:r>
          </w:p>
        </w:tc>
        <w:tc>
          <w:tcPr>
            <w:tcW w:w="1488" w:type="pct"/>
            <w:vMerge/>
            <w:tcBorders>
              <w:top w:val="nil"/>
              <w:left w:val="single" w:sz="4" w:space="0" w:color="auto"/>
              <w:bottom w:val="single" w:sz="4" w:space="0" w:color="auto"/>
              <w:right w:val="single" w:sz="4" w:space="0" w:color="auto"/>
            </w:tcBorders>
            <w:vAlign w:val="center"/>
            <w:hideMark/>
          </w:tcPr>
          <w:p w14:paraId="2E6F491A"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1659DE27"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DA7C5E9"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Distancia de separación: &gt; 720 mm</w:t>
            </w:r>
          </w:p>
        </w:tc>
        <w:tc>
          <w:tcPr>
            <w:tcW w:w="1488" w:type="pct"/>
            <w:vMerge/>
            <w:tcBorders>
              <w:top w:val="nil"/>
              <w:left w:val="single" w:sz="4" w:space="0" w:color="auto"/>
              <w:bottom w:val="single" w:sz="4" w:space="0" w:color="auto"/>
              <w:right w:val="single" w:sz="4" w:space="0" w:color="auto"/>
            </w:tcBorders>
            <w:vAlign w:val="center"/>
            <w:hideMark/>
          </w:tcPr>
          <w:p w14:paraId="28606D9D"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407A31F4"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0AC47E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Tendrá puntas diseñadas para realizar las operaciones de separación, tracción y apriete. Se servirá con:</w:t>
            </w:r>
          </w:p>
        </w:tc>
        <w:tc>
          <w:tcPr>
            <w:tcW w:w="1488" w:type="pct"/>
            <w:vMerge/>
            <w:tcBorders>
              <w:top w:val="nil"/>
              <w:left w:val="single" w:sz="4" w:space="0" w:color="auto"/>
              <w:bottom w:val="single" w:sz="4" w:space="0" w:color="auto"/>
              <w:right w:val="single" w:sz="4" w:space="0" w:color="auto"/>
            </w:tcBorders>
            <w:vAlign w:val="center"/>
            <w:hideMark/>
          </w:tcPr>
          <w:p w14:paraId="3C4F1234"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6304B5F8"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2ADB280C"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Incorporará protección de elementos que supongan un riesgo mecánico.</w:t>
            </w:r>
          </w:p>
        </w:tc>
        <w:tc>
          <w:tcPr>
            <w:tcW w:w="1488" w:type="pct"/>
            <w:vMerge/>
            <w:tcBorders>
              <w:top w:val="nil"/>
              <w:left w:val="single" w:sz="4" w:space="0" w:color="auto"/>
              <w:bottom w:val="single" w:sz="4" w:space="0" w:color="auto"/>
              <w:right w:val="single" w:sz="4" w:space="0" w:color="auto"/>
            </w:tcBorders>
            <w:vAlign w:val="center"/>
            <w:hideMark/>
          </w:tcPr>
          <w:p w14:paraId="349C15FF"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355CCF26" w14:textId="77777777" w:rsidTr="00B73D89">
        <w:trPr>
          <w:gridAfter w:val="1"/>
          <w:wAfter w:w="86" w:type="pct"/>
          <w:trHeight w:val="108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6C5DF3C"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Tendrá un diseño de fabricación y funcionamiento que proporcione confort en el uso: iluminación 6 LED integrada en el asa, mando giratorio con toda la palma de la mano, nivel de ruido &lt;80 dB(A) </w:t>
            </w:r>
          </w:p>
        </w:tc>
        <w:tc>
          <w:tcPr>
            <w:tcW w:w="1488" w:type="pct"/>
            <w:vMerge/>
            <w:tcBorders>
              <w:top w:val="nil"/>
              <w:left w:val="single" w:sz="4" w:space="0" w:color="auto"/>
              <w:bottom w:val="single" w:sz="4" w:space="0" w:color="auto"/>
              <w:right w:val="single" w:sz="4" w:space="0" w:color="auto"/>
            </w:tcBorders>
            <w:vAlign w:val="center"/>
            <w:hideMark/>
          </w:tcPr>
          <w:p w14:paraId="3011C91B"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6CBA866D"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483C370"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Tendrá las mismas prestaciones técnicas pudiendo ser conectado a alimentación de red eléctrica de 220 – 240 V.</w:t>
            </w:r>
          </w:p>
        </w:tc>
        <w:tc>
          <w:tcPr>
            <w:tcW w:w="1488" w:type="pct"/>
            <w:vMerge/>
            <w:tcBorders>
              <w:top w:val="nil"/>
              <w:left w:val="single" w:sz="4" w:space="0" w:color="auto"/>
              <w:bottom w:val="single" w:sz="4" w:space="0" w:color="auto"/>
              <w:right w:val="single" w:sz="4" w:space="0" w:color="auto"/>
            </w:tcBorders>
            <w:vAlign w:val="center"/>
            <w:hideMark/>
          </w:tcPr>
          <w:p w14:paraId="0DED8957"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1E0B59C6"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6CAD6928" w14:textId="53A8028A" w:rsidR="008F37F2" w:rsidRDefault="008F37F2" w:rsidP="00B73D89">
            <w:pPr>
              <w:widowControl/>
              <w:autoSpaceDE/>
              <w:autoSpaceDN/>
              <w:adjustRightInd/>
              <w:spacing w:before="120" w:after="600"/>
              <w:jc w:val="left"/>
              <w:rPr>
                <w:rFonts w:cs="Calibri"/>
                <w:color w:val="000000"/>
                <w:lang w:val="es-ES"/>
              </w:rPr>
            </w:pPr>
            <w:r w:rsidRPr="008F37F2">
              <w:rPr>
                <w:rFonts w:cs="Calibri"/>
                <w:color w:val="000000"/>
                <w:lang w:val="es-ES"/>
              </w:rPr>
              <w:t>Peso máximo (sin batería): &lt; 20 Kg</w:t>
            </w:r>
          </w:p>
          <w:p w14:paraId="4AC3E9CD" w14:textId="66BC9BAF" w:rsidR="00B73D89" w:rsidRPr="008F37F2" w:rsidRDefault="00B73D89" w:rsidP="00B73D89">
            <w:pPr>
              <w:widowControl/>
              <w:autoSpaceDE/>
              <w:autoSpaceDN/>
              <w:adjustRightInd/>
              <w:spacing w:before="120" w:after="120"/>
              <w:jc w:val="left"/>
              <w:rPr>
                <w:rFonts w:cs="Calibri"/>
                <w:color w:val="000000"/>
                <w:lang w:val="es-ES"/>
              </w:rPr>
            </w:pPr>
          </w:p>
        </w:tc>
        <w:tc>
          <w:tcPr>
            <w:tcW w:w="1488" w:type="pct"/>
            <w:vMerge/>
            <w:tcBorders>
              <w:top w:val="nil"/>
              <w:left w:val="single" w:sz="4" w:space="0" w:color="auto"/>
              <w:bottom w:val="single" w:sz="4" w:space="0" w:color="auto"/>
              <w:right w:val="single" w:sz="4" w:space="0" w:color="auto"/>
            </w:tcBorders>
            <w:vAlign w:val="center"/>
            <w:hideMark/>
          </w:tcPr>
          <w:p w14:paraId="58ED2E05"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0757554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347FC03F" w14:textId="77777777" w:rsidR="008F37F2" w:rsidRPr="008F37F2" w:rsidRDefault="008F37F2" w:rsidP="00B73D89">
            <w:pPr>
              <w:widowControl/>
              <w:autoSpaceDE/>
              <w:autoSpaceDN/>
              <w:adjustRightInd/>
              <w:spacing w:before="120" w:after="120"/>
              <w:rPr>
                <w:rFonts w:cs="Calibri"/>
                <w:color w:val="000000"/>
                <w:u w:val="single"/>
                <w:lang w:val="es-ES"/>
              </w:rPr>
            </w:pPr>
            <w:r w:rsidRPr="008F37F2">
              <w:rPr>
                <w:rFonts w:cs="Calibri"/>
                <w:color w:val="000000"/>
                <w:u w:val="single"/>
                <w:lang w:val="es-ES"/>
              </w:rPr>
              <w:lastRenderedPageBreak/>
              <w:t>Cilindro RAM</w:t>
            </w:r>
          </w:p>
        </w:tc>
        <w:tc>
          <w:tcPr>
            <w:tcW w:w="148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FEF706"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r>
      <w:tr w:rsidR="008F37F2" w:rsidRPr="008F37F2" w14:paraId="76715BE7" w14:textId="77777777" w:rsidTr="00B73D89">
        <w:trPr>
          <w:gridBefore w:val="1"/>
          <w:gridAfter w:val="1"/>
          <w:wBefore w:w="3427" w:type="pct"/>
          <w:wAfter w:w="86" w:type="pct"/>
          <w:trHeight w:val="608"/>
        </w:trPr>
        <w:tc>
          <w:tcPr>
            <w:tcW w:w="1488" w:type="pct"/>
            <w:vMerge/>
            <w:tcBorders>
              <w:top w:val="nil"/>
              <w:left w:val="single" w:sz="4" w:space="0" w:color="auto"/>
              <w:bottom w:val="single" w:sz="4" w:space="0" w:color="auto"/>
              <w:right w:val="single" w:sz="4" w:space="0" w:color="auto"/>
            </w:tcBorders>
            <w:vAlign w:val="center"/>
            <w:hideMark/>
          </w:tcPr>
          <w:p w14:paraId="3C6E81AB"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40C2CBDD" w14:textId="77777777" w:rsidTr="00B73D89">
        <w:trPr>
          <w:gridAfter w:val="1"/>
          <w:wAfter w:w="86" w:type="pct"/>
          <w:trHeight w:val="64"/>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5DFA480"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Tendrá protección IP 54</w:t>
            </w:r>
          </w:p>
        </w:tc>
        <w:tc>
          <w:tcPr>
            <w:tcW w:w="1488" w:type="pct"/>
            <w:vMerge/>
            <w:tcBorders>
              <w:top w:val="nil"/>
              <w:left w:val="single" w:sz="4" w:space="0" w:color="auto"/>
              <w:bottom w:val="single" w:sz="4" w:space="0" w:color="auto"/>
              <w:right w:val="single" w:sz="4" w:space="0" w:color="auto"/>
            </w:tcBorders>
            <w:vAlign w:val="center"/>
            <w:hideMark/>
          </w:tcPr>
          <w:p w14:paraId="1FB6BECF"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480040AA"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0C13ADC3"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Fuerza mínima de empuje/ elevación: 100 kN</w:t>
            </w:r>
          </w:p>
        </w:tc>
        <w:tc>
          <w:tcPr>
            <w:tcW w:w="1488" w:type="pct"/>
            <w:vMerge/>
            <w:tcBorders>
              <w:top w:val="nil"/>
              <w:left w:val="single" w:sz="4" w:space="0" w:color="auto"/>
              <w:bottom w:val="single" w:sz="4" w:space="0" w:color="auto"/>
              <w:right w:val="single" w:sz="4" w:space="0" w:color="auto"/>
            </w:tcBorders>
            <w:vAlign w:val="center"/>
            <w:hideMark/>
          </w:tcPr>
          <w:p w14:paraId="69FDC876"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43E95253"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CBDA5E1" w14:textId="77777777" w:rsidR="008F37F2" w:rsidRPr="008F37F2" w:rsidRDefault="008F37F2" w:rsidP="00B73D89">
            <w:pPr>
              <w:widowControl/>
              <w:autoSpaceDE/>
              <w:autoSpaceDN/>
              <w:adjustRightInd/>
              <w:spacing w:before="120" w:after="120"/>
              <w:rPr>
                <w:rFonts w:cs="Calibri"/>
                <w:color w:val="000000"/>
                <w:lang w:val="es-ES"/>
              </w:rPr>
            </w:pPr>
            <w:proofErr w:type="gramStart"/>
            <w:r w:rsidRPr="008F37F2">
              <w:rPr>
                <w:rFonts w:cs="Calibri"/>
                <w:color w:val="000000"/>
                <w:lang w:val="es-ES"/>
              </w:rPr>
              <w:t>Longitud extendido</w:t>
            </w:r>
            <w:proofErr w:type="gramEnd"/>
            <w:r w:rsidRPr="008F37F2">
              <w:rPr>
                <w:rFonts w:cs="Calibri"/>
                <w:color w:val="000000"/>
                <w:lang w:val="es-ES"/>
              </w:rPr>
              <w:t xml:space="preserve">: &gt; 1.000 </w:t>
            </w:r>
            <w:proofErr w:type="spellStart"/>
            <w:r w:rsidRPr="008F37F2">
              <w:rPr>
                <w:rFonts w:cs="Calibri"/>
                <w:color w:val="000000"/>
                <w:lang w:val="es-ES"/>
              </w:rPr>
              <w:t>mm.</w:t>
            </w:r>
            <w:proofErr w:type="spellEnd"/>
            <w:r w:rsidRPr="008F37F2">
              <w:rPr>
                <w:rFonts w:cs="Calibri"/>
                <w:color w:val="000000"/>
                <w:lang w:val="es-ES"/>
              </w:rPr>
              <w:t xml:space="preserve"> </w:t>
            </w:r>
          </w:p>
        </w:tc>
        <w:tc>
          <w:tcPr>
            <w:tcW w:w="1488" w:type="pct"/>
            <w:vMerge/>
            <w:tcBorders>
              <w:top w:val="nil"/>
              <w:left w:val="single" w:sz="4" w:space="0" w:color="auto"/>
              <w:bottom w:val="single" w:sz="4" w:space="0" w:color="auto"/>
              <w:right w:val="single" w:sz="4" w:space="0" w:color="auto"/>
            </w:tcBorders>
            <w:vAlign w:val="center"/>
            <w:hideMark/>
          </w:tcPr>
          <w:p w14:paraId="229186B3"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4DB7BAD2"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69081710"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Tendrá cabezales giratorios diseñados para el agarre. </w:t>
            </w:r>
          </w:p>
        </w:tc>
        <w:tc>
          <w:tcPr>
            <w:tcW w:w="1488" w:type="pct"/>
            <w:vMerge/>
            <w:tcBorders>
              <w:top w:val="nil"/>
              <w:left w:val="single" w:sz="4" w:space="0" w:color="auto"/>
              <w:bottom w:val="single" w:sz="4" w:space="0" w:color="auto"/>
              <w:right w:val="single" w:sz="4" w:space="0" w:color="auto"/>
            </w:tcBorders>
            <w:vAlign w:val="center"/>
            <w:hideMark/>
          </w:tcPr>
          <w:p w14:paraId="7669A3A4"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12168A1A"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C86E80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Incorporará protección de elementos que supongan un riesgo mecánico.</w:t>
            </w:r>
          </w:p>
        </w:tc>
        <w:tc>
          <w:tcPr>
            <w:tcW w:w="1488" w:type="pct"/>
            <w:vMerge/>
            <w:tcBorders>
              <w:top w:val="nil"/>
              <w:left w:val="single" w:sz="4" w:space="0" w:color="auto"/>
              <w:bottom w:val="single" w:sz="4" w:space="0" w:color="auto"/>
              <w:right w:val="single" w:sz="4" w:space="0" w:color="auto"/>
            </w:tcBorders>
            <w:vAlign w:val="center"/>
            <w:hideMark/>
          </w:tcPr>
          <w:p w14:paraId="7E8010EF"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683F6494" w14:textId="77777777" w:rsidTr="00B73D89">
        <w:trPr>
          <w:gridAfter w:val="1"/>
          <w:wAfter w:w="86" w:type="pct"/>
          <w:trHeight w:val="108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05BCC2DE"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Tendrá un diseño de fabricación y funcionamiento que proporcione confort en el uso: iluminación 6LED integrada en el asa, mando giratorio con toda la palma de la mano, nivel de ruido &lt; 80 dB(A) </w:t>
            </w:r>
          </w:p>
        </w:tc>
        <w:tc>
          <w:tcPr>
            <w:tcW w:w="1488" w:type="pct"/>
            <w:vMerge/>
            <w:tcBorders>
              <w:top w:val="nil"/>
              <w:left w:val="single" w:sz="4" w:space="0" w:color="auto"/>
              <w:bottom w:val="single" w:sz="4" w:space="0" w:color="auto"/>
              <w:right w:val="single" w:sz="4" w:space="0" w:color="auto"/>
            </w:tcBorders>
            <w:vAlign w:val="center"/>
            <w:hideMark/>
          </w:tcPr>
          <w:p w14:paraId="358C73B3"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391A0593" w14:textId="77777777" w:rsidTr="00B73D89">
        <w:trPr>
          <w:gridAfter w:val="1"/>
          <w:wAfter w:w="86" w:type="pct"/>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630277B3"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Tendrá las mismas prestaciones técnicas pudiendo ser conectada a alimentación de red eléctrica de 220 – 240 V.</w:t>
            </w:r>
          </w:p>
        </w:tc>
        <w:tc>
          <w:tcPr>
            <w:tcW w:w="1488" w:type="pct"/>
            <w:vMerge/>
            <w:tcBorders>
              <w:top w:val="nil"/>
              <w:left w:val="single" w:sz="4" w:space="0" w:color="auto"/>
              <w:bottom w:val="single" w:sz="4" w:space="0" w:color="auto"/>
              <w:right w:val="single" w:sz="4" w:space="0" w:color="auto"/>
            </w:tcBorders>
            <w:vAlign w:val="center"/>
            <w:hideMark/>
          </w:tcPr>
          <w:p w14:paraId="70B70A7B"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9B1646" w14:paraId="6DF6996A" w14:textId="77777777" w:rsidTr="00B73D89">
        <w:trPr>
          <w:gridAfter w:val="1"/>
          <w:wAfter w:w="86" w:type="pct"/>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365499AA" w14:textId="77777777" w:rsidR="008F37F2" w:rsidRPr="008F37F2" w:rsidRDefault="008F37F2" w:rsidP="00B73D89">
            <w:pPr>
              <w:widowControl/>
              <w:autoSpaceDE/>
              <w:autoSpaceDN/>
              <w:adjustRightInd/>
              <w:spacing w:before="120" w:after="120"/>
              <w:ind w:firstLineChars="100" w:firstLine="200"/>
              <w:rPr>
                <w:rFonts w:cs="Calibri"/>
                <w:color w:val="000000"/>
                <w:lang w:val="es-ES"/>
              </w:rPr>
            </w:pPr>
            <w:r w:rsidRPr="008F37F2">
              <w:rPr>
                <w:rFonts w:cs="Calibri"/>
                <w:color w:val="000000"/>
                <w:lang w:val="es-ES"/>
              </w:rPr>
              <w:t xml:space="preserve">      Peso máximo (sin batería): &lt; 19,5 K</w:t>
            </w:r>
          </w:p>
        </w:tc>
        <w:tc>
          <w:tcPr>
            <w:tcW w:w="1488" w:type="pct"/>
            <w:vMerge/>
            <w:tcBorders>
              <w:top w:val="nil"/>
              <w:left w:val="single" w:sz="4" w:space="0" w:color="auto"/>
              <w:bottom w:val="single" w:sz="4" w:space="0" w:color="auto"/>
              <w:right w:val="single" w:sz="4" w:space="0" w:color="auto"/>
            </w:tcBorders>
            <w:vAlign w:val="center"/>
            <w:hideMark/>
          </w:tcPr>
          <w:p w14:paraId="6697F09D"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7DC8C716" w14:textId="77777777" w:rsidTr="00B73D89">
        <w:trPr>
          <w:gridAfter w:val="1"/>
          <w:wAfter w:w="86" w:type="pct"/>
          <w:trHeight w:val="1245"/>
        </w:trPr>
        <w:tc>
          <w:tcPr>
            <w:tcW w:w="3427" w:type="pct"/>
            <w:vMerge w:val="restart"/>
            <w:tcBorders>
              <w:top w:val="nil"/>
              <w:left w:val="single" w:sz="4" w:space="0" w:color="auto"/>
              <w:bottom w:val="single" w:sz="4" w:space="0" w:color="auto"/>
              <w:right w:val="single" w:sz="4" w:space="0" w:color="auto"/>
            </w:tcBorders>
            <w:shd w:val="clear" w:color="000000" w:fill="FFFFFF"/>
            <w:vAlign w:val="center"/>
            <w:hideMark/>
          </w:tcPr>
          <w:p w14:paraId="2868644E"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Baterías de </w:t>
            </w:r>
            <w:r w:rsidR="00FE0647" w:rsidRPr="008F37F2">
              <w:rPr>
                <w:rFonts w:cs="Calibri"/>
                <w:color w:val="000000"/>
                <w:lang w:val="es-ES"/>
              </w:rPr>
              <w:t>ion</w:t>
            </w:r>
            <w:r w:rsidRPr="008F37F2">
              <w:rPr>
                <w:rFonts w:cs="Calibri"/>
                <w:color w:val="000000"/>
                <w:lang w:val="es-ES"/>
              </w:rPr>
              <w:t xml:space="preserve"> Litio, recargables, de 5 Ah, 2 por cada herramienta.</w:t>
            </w:r>
          </w:p>
        </w:tc>
        <w:tc>
          <w:tcPr>
            <w:tcW w:w="148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7DCD44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6</w:t>
            </w:r>
          </w:p>
        </w:tc>
      </w:tr>
      <w:tr w:rsidR="008F37F2" w:rsidRPr="008F37F2" w14:paraId="21209AE8" w14:textId="77777777" w:rsidTr="00B73D89">
        <w:trPr>
          <w:trHeight w:val="53"/>
        </w:trPr>
        <w:tc>
          <w:tcPr>
            <w:tcW w:w="3427" w:type="pct"/>
            <w:vMerge/>
            <w:tcBorders>
              <w:top w:val="nil"/>
              <w:left w:val="single" w:sz="4" w:space="0" w:color="auto"/>
              <w:bottom w:val="single" w:sz="4" w:space="0" w:color="auto"/>
              <w:right w:val="single" w:sz="4" w:space="0" w:color="auto"/>
            </w:tcBorders>
            <w:vAlign w:val="center"/>
            <w:hideMark/>
          </w:tcPr>
          <w:p w14:paraId="1A8A9DA4" w14:textId="77777777" w:rsidR="008F37F2" w:rsidRPr="008F37F2" w:rsidRDefault="008F37F2" w:rsidP="00B73D89">
            <w:pPr>
              <w:widowControl/>
              <w:autoSpaceDE/>
              <w:autoSpaceDN/>
              <w:adjustRightInd/>
              <w:spacing w:before="120" w:after="120"/>
              <w:rPr>
                <w:rFonts w:cs="Calibri"/>
                <w:color w:val="000000"/>
                <w:lang w:val="es-ES"/>
              </w:rPr>
            </w:pPr>
          </w:p>
        </w:tc>
        <w:tc>
          <w:tcPr>
            <w:tcW w:w="1488" w:type="pct"/>
            <w:vMerge/>
            <w:tcBorders>
              <w:top w:val="nil"/>
              <w:left w:val="single" w:sz="4" w:space="0" w:color="auto"/>
              <w:bottom w:val="single" w:sz="4" w:space="0" w:color="auto"/>
              <w:right w:val="single" w:sz="4" w:space="0" w:color="auto"/>
            </w:tcBorders>
            <w:vAlign w:val="center"/>
            <w:hideMark/>
          </w:tcPr>
          <w:p w14:paraId="52CE5FCA"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tcBorders>
              <w:top w:val="nil"/>
              <w:left w:val="nil"/>
              <w:bottom w:val="nil"/>
              <w:right w:val="nil"/>
            </w:tcBorders>
            <w:shd w:val="clear" w:color="auto" w:fill="auto"/>
            <w:noWrap/>
            <w:vAlign w:val="bottom"/>
            <w:hideMark/>
          </w:tcPr>
          <w:p w14:paraId="523D9F99" w14:textId="77777777" w:rsidR="008F37F2" w:rsidRPr="008F37F2" w:rsidRDefault="008F37F2" w:rsidP="00B73D89">
            <w:pPr>
              <w:widowControl/>
              <w:autoSpaceDE/>
              <w:autoSpaceDN/>
              <w:adjustRightInd/>
              <w:spacing w:before="120" w:after="120"/>
              <w:rPr>
                <w:rFonts w:cs="Calibri"/>
                <w:color w:val="000000"/>
                <w:lang w:val="es-ES"/>
              </w:rPr>
            </w:pPr>
          </w:p>
        </w:tc>
      </w:tr>
      <w:tr w:rsidR="008F37F2" w:rsidRPr="008F37F2" w14:paraId="1952B9EC"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AE38674"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 Cargadores de baterías de sobremesa de 230 V</w:t>
            </w:r>
          </w:p>
        </w:tc>
        <w:tc>
          <w:tcPr>
            <w:tcW w:w="1488" w:type="pct"/>
            <w:tcBorders>
              <w:top w:val="nil"/>
              <w:left w:val="nil"/>
              <w:bottom w:val="single" w:sz="4" w:space="0" w:color="auto"/>
              <w:right w:val="single" w:sz="4" w:space="0" w:color="auto"/>
            </w:tcBorders>
            <w:shd w:val="clear" w:color="000000" w:fill="FFFFFF"/>
            <w:vAlign w:val="center"/>
            <w:hideMark/>
          </w:tcPr>
          <w:p w14:paraId="05A9F79F"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3</w:t>
            </w:r>
          </w:p>
        </w:tc>
        <w:tc>
          <w:tcPr>
            <w:tcW w:w="86" w:type="pct"/>
            <w:vAlign w:val="center"/>
            <w:hideMark/>
          </w:tcPr>
          <w:p w14:paraId="648D3C64"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2414B0C7"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5B3544D"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 Cargador de baterías para vehículo de 12-24 V</w:t>
            </w:r>
          </w:p>
        </w:tc>
        <w:tc>
          <w:tcPr>
            <w:tcW w:w="1488" w:type="pct"/>
            <w:tcBorders>
              <w:top w:val="nil"/>
              <w:left w:val="nil"/>
              <w:bottom w:val="single" w:sz="4" w:space="0" w:color="auto"/>
              <w:right w:val="single" w:sz="4" w:space="0" w:color="auto"/>
            </w:tcBorders>
            <w:shd w:val="clear" w:color="000000" w:fill="FFFFFF"/>
            <w:vAlign w:val="center"/>
            <w:hideMark/>
          </w:tcPr>
          <w:p w14:paraId="1BB5BEFA"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266C4EB8"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54D29761" w14:textId="77777777" w:rsidTr="00B73D89">
        <w:trPr>
          <w:trHeight w:val="108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8CE8428"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                                                                                                                                                Cable de alimentación, que una vez conectado a las herramientas permitirá conectarlo a una fuente de </w:t>
            </w:r>
            <w:r w:rsidRPr="008F37F2">
              <w:rPr>
                <w:rFonts w:cs="Calibri"/>
                <w:i/>
                <w:iCs/>
                <w:color w:val="000000"/>
                <w:lang w:val="es-ES"/>
              </w:rPr>
              <w:t>alimentación de 230</w:t>
            </w:r>
            <w:r w:rsidRPr="008F37F2">
              <w:rPr>
                <w:rFonts w:cs="Calibri"/>
                <w:color w:val="000000"/>
                <w:lang w:val="es-ES"/>
              </w:rPr>
              <w:t xml:space="preserve"> V o generador haciendo ilimitada su autonomía</w:t>
            </w:r>
          </w:p>
        </w:tc>
        <w:tc>
          <w:tcPr>
            <w:tcW w:w="1488" w:type="pct"/>
            <w:tcBorders>
              <w:top w:val="nil"/>
              <w:left w:val="nil"/>
              <w:bottom w:val="single" w:sz="4" w:space="0" w:color="auto"/>
              <w:right w:val="single" w:sz="4" w:space="0" w:color="auto"/>
            </w:tcBorders>
            <w:shd w:val="clear" w:color="000000" w:fill="FFFFFF"/>
            <w:vAlign w:val="center"/>
            <w:hideMark/>
          </w:tcPr>
          <w:p w14:paraId="35B0BF69"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58ABE08E"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447952CD"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2E063E61"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lastRenderedPageBreak/>
              <w:t>Kit de Estabilización de Vehículos de las características:</w:t>
            </w:r>
          </w:p>
        </w:tc>
        <w:tc>
          <w:tcPr>
            <w:tcW w:w="148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093D66C"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2</w:t>
            </w:r>
          </w:p>
        </w:tc>
        <w:tc>
          <w:tcPr>
            <w:tcW w:w="86" w:type="pct"/>
            <w:vAlign w:val="center"/>
            <w:hideMark/>
          </w:tcPr>
          <w:p w14:paraId="0295B625"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5D08D130" w14:textId="77777777" w:rsidTr="00B73D89">
        <w:trPr>
          <w:gridBefore w:val="1"/>
          <w:wBefore w:w="3427" w:type="pct"/>
          <w:trHeight w:val="270"/>
        </w:trPr>
        <w:tc>
          <w:tcPr>
            <w:tcW w:w="1488" w:type="pct"/>
            <w:vMerge/>
            <w:tcBorders>
              <w:top w:val="nil"/>
              <w:left w:val="single" w:sz="4" w:space="0" w:color="auto"/>
              <w:bottom w:val="single" w:sz="4" w:space="0" w:color="auto"/>
              <w:right w:val="single" w:sz="4" w:space="0" w:color="auto"/>
            </w:tcBorders>
            <w:vAlign w:val="center"/>
            <w:hideMark/>
          </w:tcPr>
          <w:p w14:paraId="7D6A6680" w14:textId="77777777" w:rsidR="008F37F2" w:rsidRPr="008F37F2" w:rsidRDefault="008F37F2" w:rsidP="00B73D89">
            <w:pPr>
              <w:widowControl/>
              <w:autoSpaceDE/>
              <w:autoSpaceDN/>
              <w:adjustRightInd/>
              <w:spacing w:before="120" w:after="120"/>
              <w:rPr>
                <w:rFonts w:cs="Calibri"/>
                <w:color w:val="000000"/>
                <w:lang w:val="es-ES"/>
              </w:rPr>
            </w:pPr>
          </w:p>
        </w:tc>
        <w:tc>
          <w:tcPr>
            <w:tcW w:w="86" w:type="pct"/>
            <w:vAlign w:val="center"/>
            <w:hideMark/>
          </w:tcPr>
          <w:p w14:paraId="75EB4025"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4B5C84EA" w14:textId="77777777" w:rsidTr="00B73D89">
        <w:trPr>
          <w:trHeight w:val="54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364E011E" w14:textId="77777777" w:rsidR="008F37F2" w:rsidRPr="008F37F2" w:rsidRDefault="008F37F2" w:rsidP="00B73D89">
            <w:pPr>
              <w:widowControl/>
              <w:autoSpaceDE/>
              <w:autoSpaceDN/>
              <w:adjustRightInd/>
              <w:spacing w:before="120" w:after="120"/>
              <w:rPr>
                <w:rFonts w:cs="Calibri"/>
                <w:color w:val="000000"/>
                <w:lang w:val="es-ES"/>
              </w:rPr>
            </w:pPr>
            <w:proofErr w:type="gramStart"/>
            <w:r w:rsidRPr="008F37F2">
              <w:rPr>
                <w:rFonts w:cs="Calibri"/>
                <w:color w:val="000000"/>
                <w:lang w:val="es-ES"/>
              </w:rPr>
              <w:t>Longitud  puntal</w:t>
            </w:r>
            <w:proofErr w:type="gramEnd"/>
            <w:r w:rsidRPr="008F37F2">
              <w:rPr>
                <w:rFonts w:cs="Calibri"/>
                <w:color w:val="000000"/>
                <w:lang w:val="es-ES"/>
              </w:rPr>
              <w:t xml:space="preserve"> (recogido/extendido): min. 1.060 / máx.  1.750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698DBE34" w14:textId="77777777" w:rsidR="008F37F2" w:rsidRPr="008F37F2" w:rsidRDefault="008F37F2" w:rsidP="00B73D89">
            <w:pPr>
              <w:widowControl/>
              <w:autoSpaceDE/>
              <w:autoSpaceDN/>
              <w:adjustRightInd/>
              <w:spacing w:before="120" w:after="120"/>
              <w:rPr>
                <w:rFonts w:cs="Calibri"/>
                <w:color w:val="000000"/>
                <w:lang w:val="es-ES"/>
              </w:rPr>
            </w:pPr>
          </w:p>
        </w:tc>
        <w:tc>
          <w:tcPr>
            <w:tcW w:w="86" w:type="pct"/>
            <w:vAlign w:val="center"/>
            <w:hideMark/>
          </w:tcPr>
          <w:p w14:paraId="7DC6B6B7"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0045C991"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3763D75B"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Carga máxima longitudinal (en posición vertical) ≥ 1.450 Kg.</w:t>
            </w:r>
          </w:p>
        </w:tc>
        <w:tc>
          <w:tcPr>
            <w:tcW w:w="1488" w:type="pct"/>
            <w:vMerge/>
            <w:tcBorders>
              <w:top w:val="nil"/>
              <w:left w:val="single" w:sz="4" w:space="0" w:color="auto"/>
              <w:bottom w:val="single" w:sz="4" w:space="0" w:color="auto"/>
              <w:right w:val="single" w:sz="4" w:space="0" w:color="auto"/>
            </w:tcBorders>
            <w:vAlign w:val="center"/>
            <w:hideMark/>
          </w:tcPr>
          <w:p w14:paraId="0C498971" w14:textId="77777777" w:rsidR="008F37F2" w:rsidRPr="008F37F2" w:rsidRDefault="008F37F2" w:rsidP="00B73D89">
            <w:pPr>
              <w:widowControl/>
              <w:autoSpaceDE/>
              <w:autoSpaceDN/>
              <w:adjustRightInd/>
              <w:spacing w:before="120" w:after="120"/>
              <w:rPr>
                <w:rFonts w:cs="Calibri"/>
                <w:color w:val="000000"/>
                <w:lang w:val="es-ES"/>
              </w:rPr>
            </w:pPr>
          </w:p>
        </w:tc>
        <w:tc>
          <w:tcPr>
            <w:tcW w:w="86" w:type="pct"/>
            <w:vAlign w:val="center"/>
            <w:hideMark/>
          </w:tcPr>
          <w:p w14:paraId="7C2A5D2F"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146E0F1F"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0526BF6"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Longitud de la cinta ≥ 4.750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45047D42" w14:textId="77777777" w:rsidR="008F37F2" w:rsidRPr="008F37F2" w:rsidRDefault="008F37F2" w:rsidP="00B73D89">
            <w:pPr>
              <w:widowControl/>
              <w:autoSpaceDE/>
              <w:autoSpaceDN/>
              <w:adjustRightInd/>
              <w:spacing w:before="120" w:after="120"/>
              <w:rPr>
                <w:rFonts w:cs="Calibri"/>
                <w:color w:val="000000"/>
                <w:lang w:val="es-ES"/>
              </w:rPr>
            </w:pPr>
          </w:p>
        </w:tc>
        <w:tc>
          <w:tcPr>
            <w:tcW w:w="86" w:type="pct"/>
            <w:vAlign w:val="center"/>
            <w:hideMark/>
          </w:tcPr>
          <w:p w14:paraId="58461A5C"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0B1CA34B"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5D46C79D"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Peso del puntal ≤ 7,5 Kg.</w:t>
            </w:r>
          </w:p>
        </w:tc>
        <w:tc>
          <w:tcPr>
            <w:tcW w:w="1488" w:type="pct"/>
            <w:vMerge/>
            <w:tcBorders>
              <w:top w:val="nil"/>
              <w:left w:val="single" w:sz="4" w:space="0" w:color="auto"/>
              <w:bottom w:val="single" w:sz="4" w:space="0" w:color="auto"/>
              <w:right w:val="single" w:sz="4" w:space="0" w:color="auto"/>
            </w:tcBorders>
            <w:vAlign w:val="center"/>
            <w:hideMark/>
          </w:tcPr>
          <w:p w14:paraId="7F64CA71" w14:textId="77777777" w:rsidR="008F37F2" w:rsidRPr="008F37F2" w:rsidRDefault="008F37F2" w:rsidP="00B73D89">
            <w:pPr>
              <w:widowControl/>
              <w:autoSpaceDE/>
              <w:autoSpaceDN/>
              <w:adjustRightInd/>
              <w:spacing w:before="120" w:after="120"/>
              <w:rPr>
                <w:rFonts w:cs="Calibri"/>
                <w:color w:val="000000"/>
                <w:lang w:val="es-ES"/>
              </w:rPr>
            </w:pPr>
          </w:p>
        </w:tc>
        <w:tc>
          <w:tcPr>
            <w:tcW w:w="86" w:type="pct"/>
            <w:vAlign w:val="center"/>
            <w:hideMark/>
          </w:tcPr>
          <w:p w14:paraId="58B74D48"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6A01BEE0"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64B12971"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Kit de cuñas:</w:t>
            </w:r>
          </w:p>
        </w:tc>
        <w:tc>
          <w:tcPr>
            <w:tcW w:w="148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B8FD2E7"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579AD59D"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0F607CDE" w14:textId="77777777" w:rsidTr="00B73D89">
        <w:trPr>
          <w:gridBefore w:val="1"/>
          <w:wBefore w:w="3427" w:type="pct"/>
          <w:trHeight w:val="270"/>
        </w:trPr>
        <w:tc>
          <w:tcPr>
            <w:tcW w:w="1488" w:type="pct"/>
            <w:vMerge/>
            <w:tcBorders>
              <w:top w:val="nil"/>
              <w:left w:val="single" w:sz="4" w:space="0" w:color="auto"/>
              <w:bottom w:val="single" w:sz="4" w:space="0" w:color="auto"/>
              <w:right w:val="single" w:sz="4" w:space="0" w:color="auto"/>
            </w:tcBorders>
            <w:vAlign w:val="center"/>
            <w:hideMark/>
          </w:tcPr>
          <w:p w14:paraId="60048538"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28779A20"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2C762FDC"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03A30FD1"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2 x cuñas estrechas con seis entalladuras de 215x075x080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21A27D20"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71A6F0F1"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6222C41C"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D16CA63"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2 cuñas anchas con seis entalladuras de 215x150x080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7E5F0C08"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1F5D8778"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2AFF10C9"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6ACA44E1"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2 bloques pequeños con dimensiones de 230x230x025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6CC15C5A"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5100E932"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60CA5CED"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633BEE5"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2 bloques medianos de dimensiones 230x230x050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5A2F22CB"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5D56AA26"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5206B4AE"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E5BEA3B"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2 bloques grandes de dimensiones 230x230x075 </w:t>
            </w:r>
            <w:proofErr w:type="spellStart"/>
            <w:r w:rsidRPr="008F37F2">
              <w:rPr>
                <w:rFonts w:cs="Calibri"/>
                <w:color w:val="000000"/>
                <w:lang w:val="es-ES"/>
              </w:rPr>
              <w:t>mm.</w:t>
            </w:r>
            <w:proofErr w:type="spellEnd"/>
          </w:p>
        </w:tc>
        <w:tc>
          <w:tcPr>
            <w:tcW w:w="1488" w:type="pct"/>
            <w:vMerge/>
            <w:tcBorders>
              <w:top w:val="nil"/>
              <w:left w:val="single" w:sz="4" w:space="0" w:color="auto"/>
              <w:bottom w:val="single" w:sz="4" w:space="0" w:color="auto"/>
              <w:right w:val="single" w:sz="4" w:space="0" w:color="auto"/>
            </w:tcBorders>
            <w:vAlign w:val="center"/>
            <w:hideMark/>
          </w:tcPr>
          <w:p w14:paraId="3735B61F"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22989130"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622CEFF3"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664E53AC"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Kit de protecciones blandas:</w:t>
            </w:r>
          </w:p>
        </w:tc>
        <w:tc>
          <w:tcPr>
            <w:tcW w:w="148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5ECCCDE"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487C4341"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16EAC800" w14:textId="77777777" w:rsidTr="00B73D89">
        <w:trPr>
          <w:gridBefore w:val="1"/>
          <w:wBefore w:w="3427" w:type="pct"/>
          <w:trHeight w:val="270"/>
        </w:trPr>
        <w:tc>
          <w:tcPr>
            <w:tcW w:w="1488" w:type="pct"/>
            <w:vMerge/>
            <w:tcBorders>
              <w:top w:val="nil"/>
              <w:left w:val="single" w:sz="4" w:space="0" w:color="auto"/>
              <w:bottom w:val="single" w:sz="4" w:space="0" w:color="auto"/>
              <w:right w:val="single" w:sz="4" w:space="0" w:color="auto"/>
            </w:tcBorders>
            <w:vAlign w:val="center"/>
            <w:hideMark/>
          </w:tcPr>
          <w:p w14:paraId="70FE2739"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6133AFC3"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9B1646" w14:paraId="770FE2C0"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48075AA7"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6 mantas imantadas de tamaños varios</w:t>
            </w:r>
          </w:p>
        </w:tc>
        <w:tc>
          <w:tcPr>
            <w:tcW w:w="1488" w:type="pct"/>
            <w:vMerge/>
            <w:tcBorders>
              <w:top w:val="nil"/>
              <w:left w:val="single" w:sz="4" w:space="0" w:color="auto"/>
              <w:bottom w:val="single" w:sz="4" w:space="0" w:color="auto"/>
              <w:right w:val="single" w:sz="4" w:space="0" w:color="auto"/>
            </w:tcBorders>
            <w:vAlign w:val="center"/>
            <w:hideMark/>
          </w:tcPr>
          <w:p w14:paraId="5D2D8A6A" w14:textId="77777777" w:rsidR="008F37F2" w:rsidRPr="008F37F2" w:rsidRDefault="008F37F2" w:rsidP="00B73D89">
            <w:pPr>
              <w:widowControl/>
              <w:autoSpaceDE/>
              <w:autoSpaceDN/>
              <w:adjustRightInd/>
              <w:spacing w:before="120" w:after="120"/>
              <w:jc w:val="center"/>
              <w:rPr>
                <w:rFonts w:cs="Calibri"/>
                <w:color w:val="000000"/>
                <w:lang w:val="es-ES"/>
              </w:rPr>
            </w:pPr>
          </w:p>
        </w:tc>
        <w:tc>
          <w:tcPr>
            <w:tcW w:w="86" w:type="pct"/>
            <w:vAlign w:val="center"/>
            <w:hideMark/>
          </w:tcPr>
          <w:p w14:paraId="3723E4DE"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1518E66A" w14:textId="77777777" w:rsidTr="00B73D89">
        <w:trPr>
          <w:trHeight w:val="81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377AD23E"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Kit de protección de airbag compuesto por dos protectores, uno para volantes de diámetro entre 350 y 390 </w:t>
            </w:r>
            <w:proofErr w:type="spellStart"/>
            <w:r w:rsidRPr="008F37F2">
              <w:rPr>
                <w:rFonts w:cs="Calibri"/>
                <w:color w:val="000000"/>
                <w:lang w:val="es-ES"/>
              </w:rPr>
              <w:t>mm.</w:t>
            </w:r>
            <w:proofErr w:type="spellEnd"/>
            <w:r w:rsidRPr="008F37F2">
              <w:rPr>
                <w:rFonts w:cs="Calibri"/>
                <w:color w:val="000000"/>
                <w:lang w:val="es-ES"/>
              </w:rPr>
              <w:t xml:space="preserve"> y otro para volantes entre 400 y 450 </w:t>
            </w:r>
            <w:proofErr w:type="spellStart"/>
            <w:r w:rsidRPr="008F37F2">
              <w:rPr>
                <w:rFonts w:cs="Calibri"/>
                <w:color w:val="000000"/>
                <w:lang w:val="es-ES"/>
              </w:rPr>
              <w:t>mm.</w:t>
            </w:r>
            <w:proofErr w:type="spellEnd"/>
          </w:p>
        </w:tc>
        <w:tc>
          <w:tcPr>
            <w:tcW w:w="1488" w:type="pct"/>
            <w:tcBorders>
              <w:top w:val="nil"/>
              <w:left w:val="nil"/>
              <w:bottom w:val="single" w:sz="4" w:space="0" w:color="auto"/>
              <w:right w:val="single" w:sz="4" w:space="0" w:color="auto"/>
            </w:tcBorders>
            <w:shd w:val="clear" w:color="000000" w:fill="FFFFFF"/>
            <w:vAlign w:val="center"/>
            <w:hideMark/>
          </w:tcPr>
          <w:p w14:paraId="7DE05CFA"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235BD576"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4530CA1A"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74C1C1D"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Cámara térmica, hasta 1.000º C con video más escáner térmico</w:t>
            </w:r>
          </w:p>
        </w:tc>
        <w:tc>
          <w:tcPr>
            <w:tcW w:w="1488" w:type="pct"/>
            <w:tcBorders>
              <w:top w:val="nil"/>
              <w:left w:val="nil"/>
              <w:bottom w:val="single" w:sz="4" w:space="0" w:color="auto"/>
              <w:right w:val="single" w:sz="4" w:space="0" w:color="auto"/>
            </w:tcBorders>
            <w:shd w:val="clear" w:color="000000" w:fill="FFFFFF"/>
            <w:vAlign w:val="center"/>
            <w:hideMark/>
          </w:tcPr>
          <w:p w14:paraId="3DDF79CC"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41506B4A"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7B47FADF" w14:textId="77777777" w:rsidTr="00B73D89">
        <w:trPr>
          <w:trHeight w:val="81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BC62793"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lastRenderedPageBreak/>
              <w:t>Detector de gases de cinco sensores que permitan medir gases inflamables O2, gases tóxicos, vapores orgánicos, mercaptanos y aminas</w:t>
            </w:r>
          </w:p>
        </w:tc>
        <w:tc>
          <w:tcPr>
            <w:tcW w:w="1488" w:type="pct"/>
            <w:tcBorders>
              <w:top w:val="nil"/>
              <w:left w:val="nil"/>
              <w:bottom w:val="single" w:sz="4" w:space="0" w:color="auto"/>
              <w:right w:val="single" w:sz="4" w:space="0" w:color="auto"/>
            </w:tcBorders>
            <w:shd w:val="clear" w:color="000000" w:fill="FFFFFF"/>
            <w:vAlign w:val="center"/>
            <w:hideMark/>
          </w:tcPr>
          <w:p w14:paraId="7BE93453"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3C895328"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10155DE7"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37038F2"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 xml:space="preserve">Caja de </w:t>
            </w:r>
            <w:proofErr w:type="gramStart"/>
            <w:r w:rsidRPr="008F37F2">
              <w:rPr>
                <w:rFonts w:cs="Calibri"/>
                <w:color w:val="000000"/>
                <w:lang w:val="es-ES"/>
              </w:rPr>
              <w:t>herramientas dieléctricas y banqueta dieléctrica</w:t>
            </w:r>
            <w:proofErr w:type="gramEnd"/>
          </w:p>
        </w:tc>
        <w:tc>
          <w:tcPr>
            <w:tcW w:w="1488" w:type="pct"/>
            <w:tcBorders>
              <w:top w:val="nil"/>
              <w:left w:val="nil"/>
              <w:bottom w:val="single" w:sz="4" w:space="0" w:color="auto"/>
              <w:right w:val="single" w:sz="4" w:space="0" w:color="auto"/>
            </w:tcBorders>
            <w:shd w:val="clear" w:color="000000" w:fill="FFFFFF"/>
            <w:vAlign w:val="center"/>
            <w:hideMark/>
          </w:tcPr>
          <w:p w14:paraId="5345602C"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27876408"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3F352B9C"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EC015FA"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Escalera de dos tramos de una longitud total de 10 metros</w:t>
            </w:r>
          </w:p>
        </w:tc>
        <w:tc>
          <w:tcPr>
            <w:tcW w:w="1488" w:type="pct"/>
            <w:tcBorders>
              <w:top w:val="nil"/>
              <w:left w:val="nil"/>
              <w:bottom w:val="single" w:sz="4" w:space="0" w:color="auto"/>
              <w:right w:val="single" w:sz="4" w:space="0" w:color="auto"/>
            </w:tcBorders>
            <w:shd w:val="clear" w:color="000000" w:fill="FFFFFF"/>
            <w:vAlign w:val="center"/>
            <w:hideMark/>
          </w:tcPr>
          <w:p w14:paraId="4A17CDFE"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0E466FA1"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3ABD8819"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75D6DB62"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Escalera de un tramo de una longitud total de 2,5 metros</w:t>
            </w:r>
          </w:p>
        </w:tc>
        <w:tc>
          <w:tcPr>
            <w:tcW w:w="1488" w:type="pct"/>
            <w:tcBorders>
              <w:top w:val="nil"/>
              <w:left w:val="nil"/>
              <w:bottom w:val="single" w:sz="4" w:space="0" w:color="auto"/>
              <w:right w:val="single" w:sz="4" w:space="0" w:color="auto"/>
            </w:tcBorders>
            <w:shd w:val="clear" w:color="000000" w:fill="FFFFFF"/>
            <w:vAlign w:val="center"/>
            <w:hideMark/>
          </w:tcPr>
          <w:p w14:paraId="4EAB2507"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16B86313" w14:textId="77777777" w:rsidR="008F37F2" w:rsidRPr="008F37F2" w:rsidRDefault="008F37F2" w:rsidP="00B73D89">
            <w:pPr>
              <w:widowControl/>
              <w:autoSpaceDE/>
              <w:autoSpaceDN/>
              <w:adjustRightInd/>
              <w:spacing w:before="120" w:after="120"/>
              <w:rPr>
                <w:rFonts w:ascii="Times New Roman" w:hAnsi="Times New Roman"/>
                <w:lang w:val="es-ES"/>
              </w:rPr>
            </w:pPr>
          </w:p>
        </w:tc>
      </w:tr>
      <w:tr w:rsidR="008F37F2" w:rsidRPr="008F37F2" w14:paraId="2B1D9836" w14:textId="77777777" w:rsidTr="00B73D89">
        <w:trPr>
          <w:trHeight w:val="270"/>
        </w:trPr>
        <w:tc>
          <w:tcPr>
            <w:tcW w:w="3427" w:type="pct"/>
            <w:tcBorders>
              <w:top w:val="nil"/>
              <w:left w:val="single" w:sz="4" w:space="0" w:color="auto"/>
              <w:bottom w:val="single" w:sz="4" w:space="0" w:color="auto"/>
              <w:right w:val="single" w:sz="4" w:space="0" w:color="auto"/>
            </w:tcBorders>
            <w:shd w:val="clear" w:color="000000" w:fill="FFFFFF"/>
            <w:vAlign w:val="center"/>
            <w:hideMark/>
          </w:tcPr>
          <w:p w14:paraId="141B09C4" w14:textId="77777777" w:rsidR="008F37F2" w:rsidRPr="008F37F2" w:rsidRDefault="008F37F2" w:rsidP="00B73D89">
            <w:pPr>
              <w:widowControl/>
              <w:autoSpaceDE/>
              <w:autoSpaceDN/>
              <w:adjustRightInd/>
              <w:spacing w:before="120" w:after="120"/>
              <w:rPr>
                <w:rFonts w:cs="Calibri"/>
                <w:color w:val="000000"/>
                <w:lang w:val="es-ES"/>
              </w:rPr>
            </w:pPr>
            <w:r w:rsidRPr="008F37F2">
              <w:rPr>
                <w:rFonts w:cs="Calibri"/>
                <w:color w:val="000000"/>
                <w:lang w:val="es-ES"/>
              </w:rPr>
              <w:t>Escalera de gancho de una longitud mínima de 3 metros</w:t>
            </w:r>
          </w:p>
        </w:tc>
        <w:tc>
          <w:tcPr>
            <w:tcW w:w="1488" w:type="pct"/>
            <w:tcBorders>
              <w:top w:val="nil"/>
              <w:left w:val="nil"/>
              <w:bottom w:val="single" w:sz="4" w:space="0" w:color="auto"/>
              <w:right w:val="single" w:sz="4" w:space="0" w:color="auto"/>
            </w:tcBorders>
            <w:shd w:val="clear" w:color="000000" w:fill="FFFFFF"/>
            <w:vAlign w:val="center"/>
            <w:hideMark/>
          </w:tcPr>
          <w:p w14:paraId="6C526025" w14:textId="77777777" w:rsidR="008F37F2" w:rsidRPr="008F37F2" w:rsidRDefault="008F37F2" w:rsidP="00B73D89">
            <w:pPr>
              <w:widowControl/>
              <w:autoSpaceDE/>
              <w:autoSpaceDN/>
              <w:adjustRightInd/>
              <w:spacing w:before="120" w:after="120"/>
              <w:jc w:val="center"/>
              <w:rPr>
                <w:rFonts w:cs="Calibri"/>
                <w:color w:val="000000"/>
                <w:lang w:val="es-ES"/>
              </w:rPr>
            </w:pPr>
            <w:r w:rsidRPr="008F37F2">
              <w:rPr>
                <w:rFonts w:cs="Calibri"/>
                <w:color w:val="000000"/>
                <w:lang w:val="es-ES"/>
              </w:rPr>
              <w:t>1</w:t>
            </w:r>
          </w:p>
        </w:tc>
        <w:tc>
          <w:tcPr>
            <w:tcW w:w="86" w:type="pct"/>
            <w:vAlign w:val="center"/>
            <w:hideMark/>
          </w:tcPr>
          <w:p w14:paraId="2F3F5145" w14:textId="77777777" w:rsidR="008F37F2" w:rsidRPr="008F37F2" w:rsidRDefault="008F37F2" w:rsidP="00B73D89">
            <w:pPr>
              <w:widowControl/>
              <w:autoSpaceDE/>
              <w:autoSpaceDN/>
              <w:adjustRightInd/>
              <w:spacing w:before="120" w:after="120"/>
              <w:rPr>
                <w:rFonts w:ascii="Times New Roman" w:hAnsi="Times New Roman"/>
                <w:lang w:val="es-ES"/>
              </w:rPr>
            </w:pPr>
          </w:p>
        </w:tc>
      </w:tr>
    </w:tbl>
    <w:p w14:paraId="296528C9" w14:textId="28A529EC" w:rsidR="00FB73E5" w:rsidRDefault="00FB73E5" w:rsidP="000449CD">
      <w:pPr>
        <w:spacing w:before="120" w:after="120"/>
        <w:rPr>
          <w:lang w:val="es-ES"/>
        </w:rPr>
      </w:pPr>
    </w:p>
    <w:p w14:paraId="28DA6057" w14:textId="77777777" w:rsidR="008F37F2" w:rsidRDefault="008F37F2" w:rsidP="00EC28B8">
      <w:pPr>
        <w:pStyle w:val="Ttulo3"/>
      </w:pPr>
      <w:bookmarkStart w:id="63" w:name="_Toc107566311"/>
      <w:r w:rsidRPr="008F37F2">
        <w:t>MARCADO.</w:t>
      </w:r>
      <w:bookmarkEnd w:id="63"/>
    </w:p>
    <w:p w14:paraId="5CAEC1B8" w14:textId="77777777" w:rsidR="008F37F2" w:rsidRPr="008F37F2" w:rsidRDefault="008F37F2" w:rsidP="000449CD">
      <w:pPr>
        <w:spacing w:before="120" w:after="120"/>
        <w:rPr>
          <w:lang w:val="es-ES"/>
        </w:rPr>
      </w:pPr>
      <w:r w:rsidRPr="008F37F2">
        <w:rPr>
          <w:lang w:val="es-ES"/>
        </w:rPr>
        <w:t>El vehículo y todos los equipamientos instalados de manera fija deben ser objeto de un marcado conforme a</w:t>
      </w:r>
      <w:r w:rsidR="00FE0647">
        <w:rPr>
          <w:lang w:val="es-ES"/>
        </w:rPr>
        <w:t xml:space="preserve"> la normativa europea específica de aplicación.</w:t>
      </w:r>
    </w:p>
    <w:p w14:paraId="374AA110" w14:textId="77777777" w:rsidR="008F37F2" w:rsidRPr="008F37F2" w:rsidRDefault="008F37F2" w:rsidP="000449CD">
      <w:pPr>
        <w:spacing w:before="120" w:after="120"/>
        <w:rPr>
          <w:lang w:val="es-ES"/>
        </w:rPr>
      </w:pPr>
      <w:r w:rsidRPr="008F37F2">
        <w:rPr>
          <w:lang w:val="es-ES"/>
        </w:rPr>
        <w:t>Sobre todos los instrumentos y mandos o en su proximidad inmediata debe fijarse un pictograma conforme a la ISO/DIS 10085:2000 de forma permanente e indeleble o un texto en Castellano. Todas las unidades de medida deben de utilizar el sistema SI, con la excepción de “bar” que puede ser empleada en lugar de pascal.</w:t>
      </w:r>
    </w:p>
    <w:p w14:paraId="4511A7E5" w14:textId="77777777" w:rsidR="008F37F2" w:rsidRPr="008F37F2" w:rsidRDefault="008F37F2" w:rsidP="000449CD">
      <w:pPr>
        <w:spacing w:before="120" w:after="120"/>
        <w:rPr>
          <w:lang w:val="es-ES"/>
        </w:rPr>
      </w:pPr>
      <w:r w:rsidRPr="008F37F2">
        <w:rPr>
          <w:lang w:val="es-ES"/>
        </w:rPr>
        <w:t>Una placa de advertencia debe indicar en detalle las alturas, anchuras y masa total en carga (MTC) del vehículo, fijada de forma permanente en la cabina y visible para el conductor.</w:t>
      </w:r>
    </w:p>
    <w:p w14:paraId="5162E82A" w14:textId="77777777" w:rsidR="008F37F2" w:rsidRPr="008F37F2" w:rsidRDefault="008F37F2" w:rsidP="000449CD">
      <w:pPr>
        <w:spacing w:before="120" w:after="120"/>
        <w:rPr>
          <w:lang w:val="es-ES"/>
        </w:rPr>
      </w:pPr>
      <w:r w:rsidRPr="008F37F2">
        <w:rPr>
          <w:lang w:val="es-ES"/>
        </w:rPr>
        <w:t>Una placa de advertencia debe estar fijada cerca del puesto de maniobra con indicaciones sobre el basculamiento de la cabina.</w:t>
      </w:r>
    </w:p>
    <w:p w14:paraId="5A716348" w14:textId="77777777" w:rsidR="008F37F2" w:rsidRPr="008F37F2" w:rsidRDefault="008F37F2" w:rsidP="000449CD">
      <w:pPr>
        <w:spacing w:before="120" w:after="120"/>
        <w:rPr>
          <w:lang w:val="es-ES"/>
        </w:rPr>
      </w:pPr>
      <w:r w:rsidRPr="008F37F2">
        <w:rPr>
          <w:lang w:val="es-ES"/>
        </w:rPr>
        <w:t>Una placa de advertencia debe estar fijada sobre o en proximidad inmediata de las plataformas de maniobra indicando el número máximo de bomberos y la masa equivalente autorizada.</w:t>
      </w:r>
    </w:p>
    <w:p w14:paraId="4AFA9AB2" w14:textId="77777777" w:rsidR="008F37F2" w:rsidRDefault="008F37F2" w:rsidP="000449CD">
      <w:pPr>
        <w:spacing w:before="120" w:after="120"/>
        <w:rPr>
          <w:lang w:val="es-ES"/>
        </w:rPr>
      </w:pPr>
      <w:r w:rsidRPr="008F37F2">
        <w:rPr>
          <w:lang w:val="es-ES"/>
        </w:rPr>
        <w:t>Placas de advertencia dando información de los fenómenos peligrosos que no han podido ser eliminados.</w:t>
      </w:r>
    </w:p>
    <w:p w14:paraId="0B0D7AD4" w14:textId="77777777" w:rsidR="008F37F2" w:rsidRPr="008F37F2" w:rsidRDefault="008F37F2" w:rsidP="00EC28B8">
      <w:pPr>
        <w:pStyle w:val="Ttulo3"/>
      </w:pPr>
      <w:bookmarkStart w:id="64" w:name="_Toc107566312"/>
      <w:r w:rsidRPr="008F37F2">
        <w:t>ALUMBRADO EXTERIOR.</w:t>
      </w:r>
      <w:bookmarkEnd w:id="64"/>
    </w:p>
    <w:p w14:paraId="1F2DDA87" w14:textId="77777777" w:rsidR="008F37F2" w:rsidRPr="008F37F2" w:rsidRDefault="008F37F2" w:rsidP="000449CD">
      <w:pPr>
        <w:spacing w:before="120" w:after="120"/>
        <w:rPr>
          <w:lang w:val="es-ES"/>
        </w:rPr>
      </w:pPr>
      <w:r>
        <w:rPr>
          <w:lang w:val="es-ES"/>
        </w:rPr>
        <w:t>Deberá cumplir lo establecido en el vigente Código de Circulación.</w:t>
      </w:r>
    </w:p>
    <w:p w14:paraId="3D2539C5" w14:textId="7A9A27BF" w:rsidR="001D100C" w:rsidRPr="00F343BA" w:rsidRDefault="003F01A9" w:rsidP="001F6790">
      <w:pPr>
        <w:pStyle w:val="Ttulo2"/>
        <w:numPr>
          <w:ilvl w:val="1"/>
          <w:numId w:val="1"/>
        </w:numPr>
        <w:spacing w:before="120" w:after="120"/>
        <w:rPr>
          <w:rFonts w:ascii="Century Gothic" w:hAnsi="Century Gothic"/>
          <w:b/>
          <w:bCs/>
          <w:color w:val="auto"/>
          <w:sz w:val="22"/>
          <w:szCs w:val="22"/>
          <w:lang w:val="es-ES"/>
        </w:rPr>
      </w:pPr>
      <w:bookmarkStart w:id="65" w:name="_Toc107566313"/>
      <w:r w:rsidRPr="00F343BA">
        <w:rPr>
          <w:rFonts w:ascii="Century Gothic" w:hAnsi="Century Gothic"/>
          <w:b/>
          <w:bCs/>
          <w:color w:val="auto"/>
          <w:sz w:val="22"/>
          <w:szCs w:val="22"/>
          <w:lang w:val="es-ES"/>
        </w:rPr>
        <w:lastRenderedPageBreak/>
        <w:t xml:space="preserve">CARACTERÍSTICAS DEL LOTE N.º </w:t>
      </w:r>
      <w:r w:rsidR="00C644AE">
        <w:rPr>
          <w:rFonts w:ascii="Century Gothic" w:hAnsi="Century Gothic"/>
          <w:b/>
          <w:bCs/>
          <w:color w:val="auto"/>
          <w:sz w:val="22"/>
          <w:szCs w:val="22"/>
          <w:lang w:val="es-ES"/>
        </w:rPr>
        <w:t>6</w:t>
      </w:r>
      <w:r w:rsidRPr="00F343BA">
        <w:rPr>
          <w:rFonts w:ascii="Century Gothic" w:hAnsi="Century Gothic"/>
          <w:b/>
          <w:bCs/>
          <w:color w:val="auto"/>
          <w:sz w:val="22"/>
          <w:szCs w:val="22"/>
          <w:lang w:val="es-ES"/>
        </w:rPr>
        <w:t xml:space="preserve">: SUMINISTRO DE </w:t>
      </w:r>
      <w:r w:rsidR="003D2F01" w:rsidRPr="00F343BA">
        <w:rPr>
          <w:rFonts w:ascii="Century Gothic" w:hAnsi="Century Gothic"/>
          <w:b/>
          <w:bCs/>
          <w:color w:val="auto"/>
          <w:sz w:val="22"/>
          <w:szCs w:val="22"/>
          <w:lang w:val="es-ES"/>
        </w:rPr>
        <w:t>DOS (2) VEHÍCULOS DISUASORIOS</w:t>
      </w:r>
      <w:r w:rsidRPr="00F343BA">
        <w:rPr>
          <w:rFonts w:ascii="Century Gothic" w:hAnsi="Century Gothic"/>
          <w:b/>
          <w:bCs/>
          <w:color w:val="auto"/>
          <w:sz w:val="22"/>
          <w:szCs w:val="22"/>
          <w:lang w:val="es-ES"/>
        </w:rPr>
        <w:t>.</w:t>
      </w:r>
      <w:bookmarkEnd w:id="65"/>
    </w:p>
    <w:p w14:paraId="58261467" w14:textId="77777777" w:rsidR="00186FC8" w:rsidRDefault="00841D9C" w:rsidP="000449CD">
      <w:pPr>
        <w:spacing w:before="120" w:after="120"/>
        <w:rPr>
          <w:lang w:val="es-ES"/>
        </w:rPr>
      </w:pPr>
      <w:r w:rsidRPr="00841D9C">
        <w:rPr>
          <w:lang w:val="es-ES"/>
        </w:rPr>
        <w:t xml:space="preserve">La empresa adjudicataria deberá suministrar DOS(2) </w:t>
      </w:r>
      <w:r>
        <w:rPr>
          <w:lang w:val="es-ES"/>
        </w:rPr>
        <w:t xml:space="preserve">vehículos </w:t>
      </w:r>
      <w:r w:rsidR="00543E44">
        <w:rPr>
          <w:lang w:val="es-ES"/>
        </w:rPr>
        <w:t>de intervención rápida tipo pick up todoterreno (4x4</w:t>
      </w:r>
      <w:r w:rsidR="00894BA6">
        <w:rPr>
          <w:lang w:val="es-ES"/>
        </w:rPr>
        <w:t>).</w:t>
      </w:r>
    </w:p>
    <w:p w14:paraId="47E9AB74" w14:textId="77777777" w:rsidR="00894BA6" w:rsidRDefault="00D02278" w:rsidP="000449CD">
      <w:pPr>
        <w:spacing w:before="120" w:after="120"/>
        <w:rPr>
          <w:lang w:val="es-ES"/>
        </w:rPr>
      </w:pPr>
      <w:r>
        <w:rPr>
          <w:lang w:val="es-ES"/>
        </w:rPr>
        <w:t>Sólo se admitirán ofertas de los últimos modelos puestos a la venta por el fabricante.</w:t>
      </w:r>
    </w:p>
    <w:p w14:paraId="6A635A87" w14:textId="77777777" w:rsidR="00D02278" w:rsidRDefault="00D02278" w:rsidP="000449CD">
      <w:pPr>
        <w:spacing w:before="120" w:after="120"/>
        <w:rPr>
          <w:lang w:val="es-ES"/>
        </w:rPr>
      </w:pPr>
      <w:r>
        <w:rPr>
          <w:lang w:val="es-ES"/>
        </w:rPr>
        <w:t>Todo el proceso de fabricación y diseño deberá responder a un estricto sistema de control de calidad, certificado según la ISO correspondiente.</w:t>
      </w:r>
    </w:p>
    <w:p w14:paraId="0094E1A3" w14:textId="77777777" w:rsidR="00D94E96" w:rsidRDefault="00D94E96" w:rsidP="000449CD">
      <w:pPr>
        <w:spacing w:before="120" w:after="120"/>
        <w:rPr>
          <w:lang w:val="es-ES"/>
        </w:rPr>
      </w:pPr>
      <w:r>
        <w:rPr>
          <w:lang w:val="es-ES"/>
        </w:rPr>
        <w:t xml:space="preserve">La empresa adjudicataria deberá entregar un documento técnico completo del vehículo, donde consten las características </w:t>
      </w:r>
      <w:proofErr w:type="gramStart"/>
      <w:r>
        <w:rPr>
          <w:lang w:val="es-ES"/>
        </w:rPr>
        <w:t>del mismo</w:t>
      </w:r>
      <w:proofErr w:type="gramEnd"/>
      <w:r>
        <w:rPr>
          <w:lang w:val="es-ES"/>
        </w:rPr>
        <w:t xml:space="preserve"> (chasis, bomba, equipamiento, carrozado, materiales, etc.), acorde a lo estipulado en el presente pliego.</w:t>
      </w:r>
    </w:p>
    <w:p w14:paraId="6AA0CF9A" w14:textId="77777777" w:rsidR="00D02278" w:rsidRDefault="00D02278" w:rsidP="000449CD">
      <w:pPr>
        <w:spacing w:before="120" w:after="120"/>
        <w:rPr>
          <w:lang w:val="es-ES"/>
        </w:rPr>
      </w:pPr>
      <w:r w:rsidRPr="008B7057">
        <w:rPr>
          <w:lang w:val="es-ES"/>
        </w:rPr>
        <w:t xml:space="preserve">Respecto al equipamiento de </w:t>
      </w:r>
      <w:proofErr w:type="gramStart"/>
      <w:r w:rsidRPr="008B7057">
        <w:rPr>
          <w:lang w:val="es-ES"/>
        </w:rPr>
        <w:t>los mismos</w:t>
      </w:r>
      <w:proofErr w:type="gramEnd"/>
      <w:r w:rsidRPr="008B7057">
        <w:rPr>
          <w:lang w:val="es-ES"/>
        </w:rPr>
        <w:t>, y salvo que se detallen expresamente sus datos técnicos, los citados vehículos incorporarán herramientas y los materiales de las mismas características y compatibles con los que ya existen en los vehículos del mismo tipo presentes en el Consorcio.</w:t>
      </w:r>
    </w:p>
    <w:p w14:paraId="3649394A" w14:textId="77777777" w:rsidR="00D02278" w:rsidRDefault="00D02278" w:rsidP="000449CD">
      <w:pPr>
        <w:spacing w:before="120" w:after="120"/>
        <w:rPr>
          <w:lang w:val="es-ES"/>
        </w:rPr>
      </w:pPr>
      <w:r>
        <w:rPr>
          <w:lang w:val="es-ES"/>
        </w:rPr>
        <w:t>Asimismo, más adelante</w:t>
      </w:r>
      <w:r w:rsidR="008B7057">
        <w:rPr>
          <w:lang w:val="es-ES"/>
        </w:rPr>
        <w:t xml:space="preserve"> en esta cláusula</w:t>
      </w:r>
      <w:r>
        <w:rPr>
          <w:lang w:val="es-ES"/>
        </w:rPr>
        <w:t xml:space="preserve"> se reseñan equipos o herramientas “Tipo” que servirán de guía para conocer el tipo de elementos que utiliza el Consorcio, </w:t>
      </w:r>
      <w:r w:rsidR="008B7057">
        <w:rPr>
          <w:lang w:val="es-ES"/>
        </w:rPr>
        <w:t>no obstante, podrán suministrarse otras de similares características técnicas.</w:t>
      </w:r>
    </w:p>
    <w:p w14:paraId="322791DE" w14:textId="77777777" w:rsidR="008B7057" w:rsidRPr="008B7057" w:rsidRDefault="008B7057" w:rsidP="00EC28B8">
      <w:pPr>
        <w:pStyle w:val="Ttulo3"/>
      </w:pPr>
      <w:bookmarkStart w:id="66" w:name="_Toc107566314"/>
      <w:r w:rsidRPr="008B7057">
        <w:t>CARACTERÍSTICAS TÉCNICAS.</w:t>
      </w:r>
      <w:bookmarkEnd w:id="66"/>
    </w:p>
    <w:p w14:paraId="3313BE27" w14:textId="77777777" w:rsidR="008B7057" w:rsidRPr="008B7057" w:rsidRDefault="008B7057" w:rsidP="000449CD">
      <w:pPr>
        <w:spacing w:before="120" w:after="120"/>
        <w:rPr>
          <w:lang w:val="es-ES"/>
        </w:rPr>
      </w:pPr>
      <w:r w:rsidRPr="008B7057">
        <w:rPr>
          <w:lang w:val="es-ES"/>
        </w:rPr>
        <w:t xml:space="preserve">Atiende a la clasificación de vehículos establecida en la norma UNE-EN 1846 “Vehículo ligero hasta 7,5 Toneladas, Categoría 1 y 2 (Urbano y rural), 4×4 </w:t>
      </w:r>
      <w:proofErr w:type="spellStart"/>
      <w:r w:rsidRPr="008B7057">
        <w:rPr>
          <w:lang w:val="es-ES"/>
        </w:rPr>
        <w:t>desconectable</w:t>
      </w:r>
      <w:proofErr w:type="spellEnd"/>
      <w:r w:rsidRPr="008B7057">
        <w:rPr>
          <w:lang w:val="es-ES"/>
        </w:rPr>
        <w:t>, capacidad para un mínimo de 2 plazas y un máximo de 6 plazas.”</w:t>
      </w:r>
    </w:p>
    <w:p w14:paraId="1772A31B" w14:textId="77777777" w:rsidR="00186FC8" w:rsidRDefault="008B7057" w:rsidP="000449CD">
      <w:pPr>
        <w:spacing w:before="120" w:after="120"/>
        <w:rPr>
          <w:lang w:val="es-ES"/>
        </w:rPr>
      </w:pPr>
      <w:r w:rsidRPr="008B7057">
        <w:rPr>
          <w:lang w:val="es-ES"/>
        </w:rPr>
        <w:t>Todo el proceso de diseño y fabricación se llevará a cabo de acuerdo con un estricto sistema de control de calidad certificado según ISO 9001:2015.</w:t>
      </w:r>
    </w:p>
    <w:p w14:paraId="23E7FA7B" w14:textId="77777777" w:rsidR="008B7057" w:rsidRDefault="008B7057" w:rsidP="001F6790">
      <w:pPr>
        <w:pStyle w:val="Ttulo3"/>
        <w:numPr>
          <w:ilvl w:val="3"/>
          <w:numId w:val="1"/>
        </w:numPr>
      </w:pPr>
      <w:bookmarkStart w:id="67" w:name="_Toc107566315"/>
      <w:r w:rsidRPr="008B7057">
        <w:t>CHASIS</w:t>
      </w:r>
      <w:r>
        <w:t>.</w:t>
      </w:r>
      <w:bookmarkEnd w:id="67"/>
    </w:p>
    <w:p w14:paraId="158118F4" w14:textId="77777777" w:rsidR="008B7057" w:rsidRPr="008B7057" w:rsidRDefault="008B7057" w:rsidP="000449CD">
      <w:pPr>
        <w:spacing w:before="120" w:after="120"/>
        <w:rPr>
          <w:lang w:val="es-ES"/>
        </w:rPr>
      </w:pPr>
      <w:r w:rsidRPr="008B7057">
        <w:rPr>
          <w:lang w:val="es-ES"/>
        </w:rPr>
        <w:t>Vehículo con cabina doble, tipo Pick Up 4x4, con caja reductora</w:t>
      </w:r>
    </w:p>
    <w:p w14:paraId="14A6FB12" w14:textId="77777777" w:rsidR="008B7057" w:rsidRDefault="008B7057" w:rsidP="000449CD">
      <w:pPr>
        <w:spacing w:before="120" w:after="120"/>
        <w:rPr>
          <w:lang w:val="es-ES"/>
        </w:rPr>
      </w:pPr>
      <w:r w:rsidRPr="008B7057">
        <w:rPr>
          <w:lang w:val="es-ES"/>
        </w:rPr>
        <w:t>Las dimensiones y características básicas del vehículo serán las siguientes:</w:t>
      </w:r>
    </w:p>
    <w:p w14:paraId="64FA9E61" w14:textId="77777777" w:rsidR="008B7057" w:rsidRPr="008B7057" w:rsidRDefault="008B7057" w:rsidP="001F6790">
      <w:pPr>
        <w:pStyle w:val="Prrafodelista"/>
        <w:numPr>
          <w:ilvl w:val="0"/>
          <w:numId w:val="10"/>
        </w:numPr>
        <w:spacing w:before="120" w:after="120"/>
        <w:rPr>
          <w:lang w:val="es-ES"/>
        </w:rPr>
      </w:pPr>
      <w:r w:rsidRPr="008B7057">
        <w:rPr>
          <w:lang w:val="es-ES"/>
        </w:rPr>
        <w:t>Capacidad legal de circulación: 5 Plazas.</w:t>
      </w:r>
    </w:p>
    <w:p w14:paraId="7D9ADBF5" w14:textId="77777777" w:rsidR="008B7057" w:rsidRPr="008B7057" w:rsidRDefault="008B7057" w:rsidP="001F6790">
      <w:pPr>
        <w:pStyle w:val="Prrafodelista"/>
        <w:numPr>
          <w:ilvl w:val="0"/>
          <w:numId w:val="10"/>
        </w:numPr>
        <w:spacing w:before="120" w:after="120"/>
        <w:rPr>
          <w:lang w:val="es-ES"/>
        </w:rPr>
      </w:pPr>
      <w:r w:rsidRPr="008B7057">
        <w:rPr>
          <w:lang w:val="es-ES"/>
        </w:rPr>
        <w:t>Cuatro puertas laterales.</w:t>
      </w:r>
    </w:p>
    <w:p w14:paraId="38F53559" w14:textId="77777777" w:rsidR="008B7057" w:rsidRPr="008B7057" w:rsidRDefault="008B7057" w:rsidP="001F6790">
      <w:pPr>
        <w:pStyle w:val="Prrafodelista"/>
        <w:numPr>
          <w:ilvl w:val="0"/>
          <w:numId w:val="10"/>
        </w:numPr>
        <w:spacing w:before="120" w:after="120"/>
        <w:rPr>
          <w:lang w:val="es-ES"/>
        </w:rPr>
      </w:pPr>
      <w:r w:rsidRPr="008B7057">
        <w:rPr>
          <w:lang w:val="es-ES"/>
        </w:rPr>
        <w:t>Portón abatible para acceso de la carga por la parte posterior.</w:t>
      </w:r>
    </w:p>
    <w:p w14:paraId="320C6E2D" w14:textId="77777777" w:rsidR="008B7057" w:rsidRPr="008B7057" w:rsidRDefault="008B7057" w:rsidP="001F6790">
      <w:pPr>
        <w:pStyle w:val="Prrafodelista"/>
        <w:numPr>
          <w:ilvl w:val="0"/>
          <w:numId w:val="10"/>
        </w:numPr>
        <w:spacing w:before="120" w:after="120"/>
        <w:rPr>
          <w:lang w:val="es-ES"/>
        </w:rPr>
      </w:pPr>
      <w:r w:rsidRPr="008B7057">
        <w:rPr>
          <w:lang w:val="es-ES"/>
        </w:rPr>
        <w:t xml:space="preserve">Longitud total aprox.: Entre 5.200 y 5.650 </w:t>
      </w:r>
      <w:proofErr w:type="spellStart"/>
      <w:r w:rsidRPr="008B7057">
        <w:rPr>
          <w:lang w:val="es-ES"/>
        </w:rPr>
        <w:t>mm.</w:t>
      </w:r>
      <w:proofErr w:type="spellEnd"/>
    </w:p>
    <w:p w14:paraId="21EB7BD5" w14:textId="77777777" w:rsidR="008B7057" w:rsidRPr="008B7057" w:rsidRDefault="008B7057" w:rsidP="001F6790">
      <w:pPr>
        <w:pStyle w:val="Prrafodelista"/>
        <w:numPr>
          <w:ilvl w:val="0"/>
          <w:numId w:val="10"/>
        </w:numPr>
        <w:spacing w:before="120" w:after="120"/>
        <w:rPr>
          <w:lang w:val="es-ES"/>
        </w:rPr>
      </w:pPr>
      <w:r w:rsidRPr="008B7057">
        <w:rPr>
          <w:lang w:val="es-ES"/>
        </w:rPr>
        <w:t xml:space="preserve">Anchura total: &lt; 2.200 </w:t>
      </w:r>
      <w:proofErr w:type="spellStart"/>
      <w:r w:rsidRPr="008B7057">
        <w:rPr>
          <w:lang w:val="es-ES"/>
        </w:rPr>
        <w:t>mm.</w:t>
      </w:r>
      <w:proofErr w:type="spellEnd"/>
    </w:p>
    <w:p w14:paraId="61FA58CB" w14:textId="77777777" w:rsidR="008B7057" w:rsidRPr="008B7057" w:rsidRDefault="008B7057" w:rsidP="001F6790">
      <w:pPr>
        <w:pStyle w:val="Prrafodelista"/>
        <w:numPr>
          <w:ilvl w:val="0"/>
          <w:numId w:val="10"/>
        </w:numPr>
        <w:spacing w:before="120" w:after="120"/>
        <w:rPr>
          <w:lang w:val="es-ES"/>
        </w:rPr>
      </w:pPr>
      <w:r w:rsidRPr="008B7057">
        <w:rPr>
          <w:lang w:val="es-ES"/>
        </w:rPr>
        <w:t xml:space="preserve">Altura total aprox.: Entre 1.900 y 2.200 </w:t>
      </w:r>
      <w:proofErr w:type="spellStart"/>
      <w:r w:rsidRPr="008B7057">
        <w:rPr>
          <w:lang w:val="es-ES"/>
        </w:rPr>
        <w:t>mm.</w:t>
      </w:r>
      <w:proofErr w:type="spellEnd"/>
    </w:p>
    <w:p w14:paraId="5C2D4959" w14:textId="77777777" w:rsidR="008B7057" w:rsidRPr="008B7057" w:rsidRDefault="008B7057" w:rsidP="001F6790">
      <w:pPr>
        <w:pStyle w:val="Prrafodelista"/>
        <w:numPr>
          <w:ilvl w:val="0"/>
          <w:numId w:val="10"/>
        </w:numPr>
        <w:spacing w:before="120" w:after="120"/>
        <w:rPr>
          <w:lang w:val="es-ES"/>
        </w:rPr>
      </w:pPr>
      <w:r w:rsidRPr="008B7057">
        <w:rPr>
          <w:lang w:val="es-ES"/>
        </w:rPr>
        <w:lastRenderedPageBreak/>
        <w:t xml:space="preserve">Profundidad de vadeo: ≥ 800 </w:t>
      </w:r>
      <w:proofErr w:type="spellStart"/>
      <w:r w:rsidRPr="008B7057">
        <w:rPr>
          <w:lang w:val="es-ES"/>
        </w:rPr>
        <w:t>mm.</w:t>
      </w:r>
      <w:proofErr w:type="spellEnd"/>
    </w:p>
    <w:p w14:paraId="5063C0DC" w14:textId="77777777" w:rsidR="008B7057" w:rsidRPr="008B7057" w:rsidRDefault="008B7057" w:rsidP="001F6790">
      <w:pPr>
        <w:pStyle w:val="Prrafodelista"/>
        <w:numPr>
          <w:ilvl w:val="0"/>
          <w:numId w:val="10"/>
        </w:numPr>
        <w:spacing w:before="120" w:after="120"/>
        <w:rPr>
          <w:lang w:val="es-ES"/>
        </w:rPr>
      </w:pPr>
      <w:r w:rsidRPr="008B7057">
        <w:rPr>
          <w:lang w:val="es-ES"/>
        </w:rPr>
        <w:t>Diámetro de giro (Entre bordillos): &lt; 13 m.</w:t>
      </w:r>
    </w:p>
    <w:p w14:paraId="1DEA967C" w14:textId="77777777" w:rsidR="008B7057" w:rsidRPr="008B7057" w:rsidRDefault="008B7057" w:rsidP="001F6790">
      <w:pPr>
        <w:pStyle w:val="Prrafodelista"/>
        <w:numPr>
          <w:ilvl w:val="0"/>
          <w:numId w:val="10"/>
        </w:numPr>
        <w:spacing w:before="120" w:after="120"/>
        <w:rPr>
          <w:lang w:val="es-ES"/>
        </w:rPr>
      </w:pPr>
      <w:r w:rsidRPr="008B7057">
        <w:rPr>
          <w:lang w:val="es-ES"/>
        </w:rPr>
        <w:t xml:space="preserve">Distancia entre ejes entre 3.200 y 3.300 </w:t>
      </w:r>
      <w:proofErr w:type="spellStart"/>
      <w:r w:rsidRPr="008B7057">
        <w:rPr>
          <w:lang w:val="es-ES"/>
        </w:rPr>
        <w:t>mm.</w:t>
      </w:r>
      <w:proofErr w:type="spellEnd"/>
    </w:p>
    <w:p w14:paraId="4B9BCF5D" w14:textId="77777777" w:rsidR="008B7057" w:rsidRPr="008B7057" w:rsidRDefault="008B7057" w:rsidP="001F6790">
      <w:pPr>
        <w:pStyle w:val="Prrafodelista"/>
        <w:numPr>
          <w:ilvl w:val="0"/>
          <w:numId w:val="10"/>
        </w:numPr>
        <w:spacing w:before="120" w:after="120"/>
        <w:rPr>
          <w:lang w:val="es-ES"/>
        </w:rPr>
      </w:pPr>
      <w:r w:rsidRPr="008B7057">
        <w:rPr>
          <w:lang w:val="es-ES"/>
        </w:rPr>
        <w:t>MMA (Peso máximo autorizado) &gt;3.100 y ≤ 3.500 kg.</w:t>
      </w:r>
    </w:p>
    <w:p w14:paraId="336F0518" w14:textId="77777777" w:rsidR="008B7057" w:rsidRPr="008B7057" w:rsidRDefault="008B7057" w:rsidP="001F6790">
      <w:pPr>
        <w:pStyle w:val="Prrafodelista"/>
        <w:numPr>
          <w:ilvl w:val="0"/>
          <w:numId w:val="10"/>
        </w:numPr>
        <w:spacing w:before="120" w:after="120"/>
        <w:rPr>
          <w:lang w:val="es-ES"/>
        </w:rPr>
      </w:pPr>
      <w:r w:rsidRPr="008B7057">
        <w:rPr>
          <w:lang w:val="es-ES"/>
        </w:rPr>
        <w:t>Carga útil: superior a 1.450 kg</w:t>
      </w:r>
    </w:p>
    <w:p w14:paraId="4523292F" w14:textId="77777777" w:rsidR="008B7057" w:rsidRDefault="008B7057" w:rsidP="001F6790">
      <w:pPr>
        <w:pStyle w:val="Prrafodelista"/>
        <w:numPr>
          <w:ilvl w:val="0"/>
          <w:numId w:val="10"/>
        </w:numPr>
        <w:spacing w:before="120" w:after="120"/>
        <w:rPr>
          <w:lang w:val="es-ES"/>
        </w:rPr>
      </w:pPr>
      <w:r w:rsidRPr="008B7057">
        <w:rPr>
          <w:lang w:val="es-ES"/>
        </w:rPr>
        <w:t>Portón abatible en la parte posterior (Zona de carga)</w:t>
      </w:r>
    </w:p>
    <w:p w14:paraId="70EFC424" w14:textId="77777777" w:rsidR="008B7057" w:rsidRDefault="008B7057" w:rsidP="001F6790">
      <w:pPr>
        <w:pStyle w:val="Ttulo3"/>
        <w:numPr>
          <w:ilvl w:val="3"/>
          <w:numId w:val="1"/>
        </w:numPr>
      </w:pPr>
      <w:bookmarkStart w:id="68" w:name="_Toc107566316"/>
      <w:r w:rsidRPr="008B7057">
        <w:t>MOTOR.</w:t>
      </w:r>
      <w:bookmarkEnd w:id="68"/>
    </w:p>
    <w:p w14:paraId="394491A3" w14:textId="77777777" w:rsidR="008B7057" w:rsidRDefault="008B7057" w:rsidP="000449CD">
      <w:pPr>
        <w:spacing w:before="120" w:after="120"/>
        <w:rPr>
          <w:lang w:val="es-ES"/>
        </w:rPr>
      </w:pPr>
      <w:r w:rsidRPr="008B7057">
        <w:rPr>
          <w:lang w:val="es-ES"/>
        </w:rPr>
        <w:t>Las características del motor del vehículo son:</w:t>
      </w:r>
    </w:p>
    <w:p w14:paraId="1693FE19" w14:textId="77777777" w:rsidR="008B7057" w:rsidRDefault="008B7057" w:rsidP="001F6790">
      <w:pPr>
        <w:pStyle w:val="Prrafodelista"/>
        <w:numPr>
          <w:ilvl w:val="0"/>
          <w:numId w:val="10"/>
        </w:numPr>
        <w:spacing w:before="120" w:after="120"/>
        <w:rPr>
          <w:lang w:val="es-ES"/>
        </w:rPr>
      </w:pPr>
      <w:r w:rsidRPr="008B7057">
        <w:rPr>
          <w:lang w:val="es-ES"/>
        </w:rPr>
        <w:t>Diesel de 4 cilindros de inyección directa</w:t>
      </w:r>
      <w:r>
        <w:rPr>
          <w:lang w:val="es-ES"/>
        </w:rPr>
        <w:t>.</w:t>
      </w:r>
    </w:p>
    <w:p w14:paraId="4687BD6E" w14:textId="2F0967A1" w:rsidR="008B7057" w:rsidRPr="008B7057" w:rsidRDefault="008B7057" w:rsidP="001F6790">
      <w:pPr>
        <w:pStyle w:val="Prrafodelista"/>
        <w:numPr>
          <w:ilvl w:val="0"/>
          <w:numId w:val="10"/>
        </w:numPr>
        <w:spacing w:before="120" w:after="120"/>
        <w:rPr>
          <w:lang w:val="es-ES"/>
        </w:rPr>
      </w:pPr>
      <w:r w:rsidRPr="008B7057">
        <w:rPr>
          <w:lang w:val="es-ES"/>
        </w:rPr>
        <w:t xml:space="preserve">Nivel de emisiones </w:t>
      </w:r>
      <w:r w:rsidR="00754C17" w:rsidRPr="008B7057">
        <w:rPr>
          <w:lang w:val="es-ES"/>
        </w:rPr>
        <w:t>de acuerdo con</w:t>
      </w:r>
      <w:r w:rsidRPr="008B7057">
        <w:rPr>
          <w:lang w:val="es-ES"/>
        </w:rPr>
        <w:t xml:space="preserve"> </w:t>
      </w:r>
      <w:r w:rsidR="00754C17">
        <w:rPr>
          <w:lang w:val="es-ES"/>
        </w:rPr>
        <w:t xml:space="preserve">la </w:t>
      </w:r>
      <w:r w:rsidRPr="008B7057">
        <w:rPr>
          <w:lang w:val="es-ES"/>
        </w:rPr>
        <w:t>norma Euro VI.</w:t>
      </w:r>
    </w:p>
    <w:p w14:paraId="607AEF37" w14:textId="77777777" w:rsidR="008B7057" w:rsidRPr="008B7057" w:rsidRDefault="008B7057" w:rsidP="001F6790">
      <w:pPr>
        <w:pStyle w:val="Prrafodelista"/>
        <w:numPr>
          <w:ilvl w:val="0"/>
          <w:numId w:val="10"/>
        </w:numPr>
        <w:spacing w:before="120" w:after="120"/>
        <w:rPr>
          <w:lang w:val="es-ES"/>
        </w:rPr>
      </w:pPr>
      <w:r w:rsidRPr="008B7057">
        <w:rPr>
          <w:lang w:val="es-ES"/>
        </w:rPr>
        <w:t>Potencia mínima 150 CV.</w:t>
      </w:r>
    </w:p>
    <w:p w14:paraId="6737EB0B" w14:textId="77777777" w:rsidR="008B7057" w:rsidRPr="008B7057" w:rsidRDefault="008B7057" w:rsidP="001F6790">
      <w:pPr>
        <w:pStyle w:val="Prrafodelista"/>
        <w:numPr>
          <w:ilvl w:val="0"/>
          <w:numId w:val="10"/>
        </w:numPr>
        <w:spacing w:before="120" w:after="120"/>
        <w:rPr>
          <w:lang w:val="es-ES"/>
        </w:rPr>
      </w:pPr>
      <w:r w:rsidRPr="008B7057">
        <w:rPr>
          <w:lang w:val="es-ES"/>
        </w:rPr>
        <w:t>Sistema de tracción a las cuatro ruedas, con selector de tracción en cabina (capacidad 4x4).</w:t>
      </w:r>
    </w:p>
    <w:p w14:paraId="6740EB92" w14:textId="77777777" w:rsidR="008B7057" w:rsidRPr="008B7057" w:rsidRDefault="008B7057" w:rsidP="001F6790">
      <w:pPr>
        <w:pStyle w:val="Prrafodelista"/>
        <w:numPr>
          <w:ilvl w:val="0"/>
          <w:numId w:val="10"/>
        </w:numPr>
        <w:spacing w:before="120" w:after="120"/>
        <w:rPr>
          <w:lang w:val="es-ES"/>
        </w:rPr>
      </w:pPr>
      <w:r w:rsidRPr="008B7057">
        <w:rPr>
          <w:lang w:val="es-ES"/>
        </w:rPr>
        <w:t xml:space="preserve">Sistema Auto </w:t>
      </w:r>
      <w:proofErr w:type="spellStart"/>
      <w:r w:rsidRPr="008B7057">
        <w:rPr>
          <w:lang w:val="es-ES"/>
        </w:rPr>
        <w:t>Start</w:t>
      </w:r>
      <w:proofErr w:type="spellEnd"/>
      <w:r w:rsidRPr="008B7057">
        <w:rPr>
          <w:lang w:val="es-ES"/>
        </w:rPr>
        <w:t xml:space="preserve"> &amp; Stop, que apaga el motor automáticamente cuando el vehículo está parado y al ralentí, para ahorrar combustible.</w:t>
      </w:r>
    </w:p>
    <w:p w14:paraId="409A336E" w14:textId="77777777" w:rsidR="008B7057" w:rsidRDefault="008B7057" w:rsidP="001F6790">
      <w:pPr>
        <w:pStyle w:val="Prrafodelista"/>
        <w:numPr>
          <w:ilvl w:val="0"/>
          <w:numId w:val="10"/>
        </w:numPr>
        <w:spacing w:before="120" w:after="120"/>
        <w:rPr>
          <w:lang w:val="es-ES"/>
        </w:rPr>
      </w:pPr>
      <w:r w:rsidRPr="008B7057">
        <w:rPr>
          <w:lang w:val="es-ES"/>
        </w:rPr>
        <w:t>Tecnología Euro 6.2 en tratamiento de gases.</w:t>
      </w:r>
    </w:p>
    <w:p w14:paraId="76B3D24F" w14:textId="77777777" w:rsidR="008B7057" w:rsidRPr="008B7057" w:rsidRDefault="008B7057" w:rsidP="001F6790">
      <w:pPr>
        <w:pStyle w:val="Ttulo3"/>
        <w:numPr>
          <w:ilvl w:val="3"/>
          <w:numId w:val="1"/>
        </w:numPr>
      </w:pPr>
      <w:bookmarkStart w:id="69" w:name="_Toc107566317"/>
      <w:r w:rsidRPr="008B7057">
        <w:t>CAJA DE CAMBIOS.</w:t>
      </w:r>
      <w:bookmarkEnd w:id="69"/>
    </w:p>
    <w:p w14:paraId="6B98083F" w14:textId="77777777" w:rsidR="008B7057" w:rsidRPr="008B7057" w:rsidRDefault="008B7057" w:rsidP="001F6790">
      <w:pPr>
        <w:pStyle w:val="Prrafodelista"/>
        <w:numPr>
          <w:ilvl w:val="0"/>
          <w:numId w:val="10"/>
        </w:numPr>
        <w:spacing w:before="120" w:after="120"/>
        <w:rPr>
          <w:lang w:val="es-ES"/>
        </w:rPr>
      </w:pPr>
      <w:r w:rsidRPr="008B7057">
        <w:rPr>
          <w:lang w:val="es-ES"/>
        </w:rPr>
        <w:t>Caja de cambios de accionamiento manual, con 6 velocidades hacia delante y 1 hacia atrás, sincronizadas</w:t>
      </w:r>
      <w:r>
        <w:rPr>
          <w:lang w:val="es-ES"/>
        </w:rPr>
        <w:t>.</w:t>
      </w:r>
    </w:p>
    <w:p w14:paraId="42815A4A" w14:textId="77777777" w:rsidR="008B7057" w:rsidRDefault="008B7057" w:rsidP="001F6790">
      <w:pPr>
        <w:pStyle w:val="Prrafodelista"/>
        <w:numPr>
          <w:ilvl w:val="0"/>
          <w:numId w:val="10"/>
        </w:numPr>
        <w:spacing w:before="120" w:after="120"/>
        <w:rPr>
          <w:lang w:val="es-ES"/>
        </w:rPr>
      </w:pPr>
      <w:r w:rsidRPr="008B7057">
        <w:rPr>
          <w:lang w:val="es-ES"/>
        </w:rPr>
        <w:t>Dispondrá de reductora.</w:t>
      </w:r>
    </w:p>
    <w:p w14:paraId="77719708" w14:textId="77777777" w:rsidR="008B7057" w:rsidRDefault="008B7057" w:rsidP="001F6790">
      <w:pPr>
        <w:pStyle w:val="Ttulo3"/>
        <w:numPr>
          <w:ilvl w:val="3"/>
          <w:numId w:val="1"/>
        </w:numPr>
      </w:pPr>
      <w:bookmarkStart w:id="70" w:name="_Toc107566318"/>
      <w:r w:rsidRPr="008B7057">
        <w:t>TRACCIÓN.</w:t>
      </w:r>
      <w:bookmarkEnd w:id="70"/>
    </w:p>
    <w:p w14:paraId="5BBBF90D" w14:textId="77777777" w:rsidR="008B7057" w:rsidRDefault="008B7057" w:rsidP="000449CD">
      <w:pPr>
        <w:spacing w:before="120" w:after="120"/>
        <w:rPr>
          <w:lang w:val="es-ES"/>
        </w:rPr>
      </w:pPr>
      <w:r w:rsidRPr="008B7057">
        <w:rPr>
          <w:lang w:val="es-ES"/>
        </w:rPr>
        <w:t>Ofrecerá las siguientes opciones:</w:t>
      </w:r>
    </w:p>
    <w:p w14:paraId="554E5E55" w14:textId="77777777" w:rsidR="008B7057" w:rsidRPr="008B7057" w:rsidRDefault="008B7057" w:rsidP="001F6790">
      <w:pPr>
        <w:pStyle w:val="Prrafodelista"/>
        <w:numPr>
          <w:ilvl w:val="0"/>
          <w:numId w:val="10"/>
        </w:numPr>
        <w:spacing w:before="120" w:after="120"/>
        <w:rPr>
          <w:lang w:val="es-ES"/>
        </w:rPr>
      </w:pPr>
      <w:r w:rsidRPr="008B7057">
        <w:rPr>
          <w:lang w:val="es-ES"/>
        </w:rPr>
        <w:t>Tracción 4x2 para conducción normal</w:t>
      </w:r>
    </w:p>
    <w:p w14:paraId="3A85D153" w14:textId="77777777" w:rsidR="008B7057" w:rsidRPr="008B7057" w:rsidRDefault="008B7057" w:rsidP="001F6790">
      <w:pPr>
        <w:pStyle w:val="Prrafodelista"/>
        <w:numPr>
          <w:ilvl w:val="0"/>
          <w:numId w:val="10"/>
        </w:numPr>
        <w:spacing w:before="120" w:after="120"/>
        <w:rPr>
          <w:lang w:val="es-ES"/>
        </w:rPr>
      </w:pPr>
      <w:r w:rsidRPr="008B7057">
        <w:rPr>
          <w:lang w:val="es-ES"/>
        </w:rPr>
        <w:t>Tracción 4x4 sin reductora para calzadas en malas condiciones</w:t>
      </w:r>
    </w:p>
    <w:p w14:paraId="3ABC2CF4" w14:textId="77777777" w:rsidR="008B7057" w:rsidRDefault="008B7057" w:rsidP="001F6790">
      <w:pPr>
        <w:pStyle w:val="Prrafodelista"/>
        <w:numPr>
          <w:ilvl w:val="0"/>
          <w:numId w:val="10"/>
        </w:numPr>
        <w:spacing w:before="120" w:after="120"/>
        <w:rPr>
          <w:lang w:val="es-ES"/>
        </w:rPr>
      </w:pPr>
      <w:r w:rsidRPr="008B7057">
        <w:rPr>
          <w:lang w:val="es-ES"/>
        </w:rPr>
        <w:t>Tracción 4x4 con reductora para terrenos excepcionalmente accidentados.</w:t>
      </w:r>
    </w:p>
    <w:p w14:paraId="60155146" w14:textId="77777777" w:rsidR="008B7057" w:rsidRPr="008B7057" w:rsidRDefault="008B7057" w:rsidP="000449CD">
      <w:pPr>
        <w:spacing w:before="120" w:after="120"/>
        <w:rPr>
          <w:lang w:val="es-ES"/>
        </w:rPr>
      </w:pPr>
      <w:r w:rsidRPr="008B7057">
        <w:rPr>
          <w:lang w:val="es-ES"/>
        </w:rPr>
        <w:t>Utilizando el accionamiento remoto de liberación de bujes de ruedas delanteras, también se podrá conmutar entre los modos 4x2 y 4x4 sin reductora mientras se sigue conduciendo.</w:t>
      </w:r>
    </w:p>
    <w:p w14:paraId="2CDBD2F5" w14:textId="77777777" w:rsidR="008B7057" w:rsidRDefault="008B7057" w:rsidP="000449CD">
      <w:pPr>
        <w:spacing w:before="120" w:after="120"/>
        <w:rPr>
          <w:lang w:val="es-ES"/>
        </w:rPr>
      </w:pPr>
      <w:r w:rsidRPr="008B7057">
        <w:rPr>
          <w:lang w:val="es-ES"/>
        </w:rPr>
        <w:t>Dispondrá asimismo de control electrónico de estabilidad ESP.</w:t>
      </w:r>
    </w:p>
    <w:p w14:paraId="0838C365" w14:textId="77777777" w:rsidR="008B7057" w:rsidRDefault="008B7057" w:rsidP="001F6790">
      <w:pPr>
        <w:pStyle w:val="Ttulo3"/>
        <w:numPr>
          <w:ilvl w:val="3"/>
          <w:numId w:val="1"/>
        </w:numPr>
      </w:pPr>
      <w:bookmarkStart w:id="71" w:name="_Toc107566319"/>
      <w:r w:rsidRPr="008B7057">
        <w:t>DIRECCIÓN.</w:t>
      </w:r>
      <w:bookmarkEnd w:id="71"/>
    </w:p>
    <w:p w14:paraId="04ACAAA0" w14:textId="77777777" w:rsidR="008B7057" w:rsidRDefault="008B7057" w:rsidP="000449CD">
      <w:pPr>
        <w:spacing w:before="120" w:after="120"/>
        <w:rPr>
          <w:lang w:val="es-ES"/>
        </w:rPr>
      </w:pPr>
      <w:r w:rsidRPr="008B7057">
        <w:rPr>
          <w:lang w:val="es-ES"/>
        </w:rPr>
        <w:t xml:space="preserve">El vehículo </w:t>
      </w:r>
      <w:r>
        <w:rPr>
          <w:lang w:val="es-ES"/>
        </w:rPr>
        <w:t>suministrado</w:t>
      </w:r>
      <w:r w:rsidRPr="008B7057">
        <w:rPr>
          <w:lang w:val="es-ES"/>
        </w:rPr>
        <w:t xml:space="preserve"> contará con dirección servoasistida eléctricamente</w:t>
      </w:r>
      <w:r>
        <w:rPr>
          <w:lang w:val="es-ES"/>
        </w:rPr>
        <w:t>.</w:t>
      </w:r>
    </w:p>
    <w:p w14:paraId="6F1A60B0" w14:textId="77777777" w:rsidR="008B7057" w:rsidRDefault="008B7057" w:rsidP="001F6790">
      <w:pPr>
        <w:pStyle w:val="Ttulo3"/>
        <w:numPr>
          <w:ilvl w:val="3"/>
          <w:numId w:val="1"/>
        </w:numPr>
      </w:pPr>
      <w:bookmarkStart w:id="72" w:name="_Toc107566320"/>
      <w:r w:rsidRPr="008B7057">
        <w:lastRenderedPageBreak/>
        <w:t>SUSPENSIÓN Y EJES.</w:t>
      </w:r>
      <w:bookmarkEnd w:id="72"/>
    </w:p>
    <w:p w14:paraId="61FC325A" w14:textId="77777777" w:rsidR="008B7057" w:rsidRDefault="00282D93" w:rsidP="001F6790">
      <w:pPr>
        <w:pStyle w:val="Prrafodelista"/>
        <w:numPr>
          <w:ilvl w:val="0"/>
          <w:numId w:val="11"/>
        </w:numPr>
        <w:spacing w:before="120" w:after="120"/>
        <w:rPr>
          <w:lang w:val="es-ES"/>
        </w:rPr>
      </w:pPr>
      <w:r w:rsidRPr="00282D93">
        <w:rPr>
          <w:u w:val="single"/>
          <w:lang w:val="es-ES"/>
        </w:rPr>
        <w:t>Suspensión delantera:</w:t>
      </w:r>
      <w:r w:rsidRPr="00282D93">
        <w:rPr>
          <w:lang w:val="es-ES"/>
        </w:rPr>
        <w:t xml:space="preserve"> Doble A (doble horquilla) independiente con barra de torsión y estabilizadora y suspensión de doble carrera.</w:t>
      </w:r>
    </w:p>
    <w:p w14:paraId="23248E9F" w14:textId="77777777" w:rsidR="00282D93" w:rsidRPr="00282D93" w:rsidRDefault="00282D93" w:rsidP="001F6790">
      <w:pPr>
        <w:pStyle w:val="Prrafodelista"/>
        <w:numPr>
          <w:ilvl w:val="0"/>
          <w:numId w:val="11"/>
        </w:numPr>
        <w:spacing w:before="120" w:after="120"/>
        <w:rPr>
          <w:lang w:val="es-ES"/>
        </w:rPr>
      </w:pPr>
      <w:r w:rsidRPr="00282D93">
        <w:rPr>
          <w:lang w:val="es-ES"/>
        </w:rPr>
        <w:t>Accionamiento remoto de liberación de bujes de ruedas delanteras (RFW) (4x4).</w:t>
      </w:r>
    </w:p>
    <w:p w14:paraId="4C804121" w14:textId="77777777" w:rsidR="00282D93" w:rsidRDefault="00282D93" w:rsidP="001F6790">
      <w:pPr>
        <w:pStyle w:val="Prrafodelista"/>
        <w:numPr>
          <w:ilvl w:val="0"/>
          <w:numId w:val="11"/>
        </w:numPr>
        <w:spacing w:before="120" w:after="120"/>
        <w:rPr>
          <w:lang w:val="es-ES"/>
        </w:rPr>
      </w:pPr>
      <w:r w:rsidRPr="00282D93">
        <w:rPr>
          <w:lang w:val="es-ES"/>
        </w:rPr>
        <w:t>Refuerzo de suspensión.</w:t>
      </w:r>
    </w:p>
    <w:p w14:paraId="6F4F60E2" w14:textId="77777777" w:rsidR="00282D93" w:rsidRDefault="00282D93" w:rsidP="001F6790">
      <w:pPr>
        <w:pStyle w:val="Ttulo3"/>
        <w:numPr>
          <w:ilvl w:val="3"/>
          <w:numId w:val="1"/>
        </w:numPr>
      </w:pPr>
      <w:bookmarkStart w:id="73" w:name="_Toc107566321"/>
      <w:r w:rsidRPr="00282D93">
        <w:t>FRENOS.</w:t>
      </w:r>
      <w:bookmarkEnd w:id="73"/>
    </w:p>
    <w:p w14:paraId="5344AC65" w14:textId="77777777" w:rsidR="00282D93" w:rsidRPr="00282D93" w:rsidRDefault="00282D93" w:rsidP="001F6790">
      <w:pPr>
        <w:pStyle w:val="Prrafodelista"/>
        <w:numPr>
          <w:ilvl w:val="0"/>
          <w:numId w:val="11"/>
        </w:numPr>
        <w:spacing w:before="120" w:after="120"/>
        <w:rPr>
          <w:lang w:val="es-ES"/>
        </w:rPr>
      </w:pPr>
      <w:r w:rsidRPr="00282D93">
        <w:rPr>
          <w:lang w:val="es-ES"/>
        </w:rPr>
        <w:t xml:space="preserve">Hidráulicos, </w:t>
      </w:r>
      <w:proofErr w:type="gramStart"/>
      <w:r w:rsidRPr="00282D93">
        <w:rPr>
          <w:lang w:val="es-ES"/>
        </w:rPr>
        <w:t>servo-asistidos</w:t>
      </w:r>
      <w:proofErr w:type="gramEnd"/>
      <w:r w:rsidRPr="00282D93">
        <w:rPr>
          <w:lang w:val="es-ES"/>
        </w:rPr>
        <w:t xml:space="preserve"> por vacío y con válvula distribuidora de carga.</w:t>
      </w:r>
    </w:p>
    <w:p w14:paraId="0C9686EC" w14:textId="77777777" w:rsidR="00282D93" w:rsidRPr="00282D93" w:rsidRDefault="00282D93" w:rsidP="001F6790">
      <w:pPr>
        <w:pStyle w:val="Prrafodelista"/>
        <w:numPr>
          <w:ilvl w:val="0"/>
          <w:numId w:val="11"/>
        </w:numPr>
        <w:spacing w:before="120" w:after="120"/>
        <w:rPr>
          <w:lang w:val="es-ES"/>
        </w:rPr>
      </w:pPr>
      <w:r w:rsidRPr="00282D93">
        <w:rPr>
          <w:lang w:val="es-ES"/>
        </w:rPr>
        <w:t>Frenos delanteros de discos ventilados.</w:t>
      </w:r>
    </w:p>
    <w:p w14:paraId="05C2B240" w14:textId="77777777" w:rsidR="00282D93" w:rsidRPr="00282D93" w:rsidRDefault="00282D93" w:rsidP="001F6790">
      <w:pPr>
        <w:pStyle w:val="Prrafodelista"/>
        <w:numPr>
          <w:ilvl w:val="0"/>
          <w:numId w:val="11"/>
        </w:numPr>
        <w:spacing w:before="120" w:after="120"/>
        <w:rPr>
          <w:lang w:val="es-ES"/>
        </w:rPr>
      </w:pPr>
      <w:r w:rsidRPr="00282D93">
        <w:rPr>
          <w:lang w:val="es-ES"/>
        </w:rPr>
        <w:t>Frenos traseros de discos o de tambor.</w:t>
      </w:r>
    </w:p>
    <w:p w14:paraId="193D02AA" w14:textId="77777777" w:rsidR="00282D93" w:rsidRPr="00282D93" w:rsidRDefault="00282D93" w:rsidP="001F6790">
      <w:pPr>
        <w:pStyle w:val="Prrafodelista"/>
        <w:numPr>
          <w:ilvl w:val="0"/>
          <w:numId w:val="11"/>
        </w:numPr>
        <w:spacing w:before="120" w:after="120"/>
        <w:rPr>
          <w:lang w:val="es-ES"/>
        </w:rPr>
      </w:pPr>
      <w:r w:rsidRPr="00282D93">
        <w:rPr>
          <w:lang w:val="es-ES"/>
        </w:rPr>
        <w:t>Frenos antibloqueo en las cuatro ruedas (ABS)</w:t>
      </w:r>
      <w:r>
        <w:rPr>
          <w:lang w:val="es-ES"/>
        </w:rPr>
        <w:t>.</w:t>
      </w:r>
    </w:p>
    <w:p w14:paraId="549BFD30" w14:textId="77777777" w:rsidR="00282D93" w:rsidRDefault="00282D93" w:rsidP="001F6790">
      <w:pPr>
        <w:pStyle w:val="Prrafodelista"/>
        <w:numPr>
          <w:ilvl w:val="0"/>
          <w:numId w:val="11"/>
        </w:numPr>
        <w:spacing w:before="120" w:after="120"/>
        <w:rPr>
          <w:lang w:val="es-ES"/>
        </w:rPr>
      </w:pPr>
      <w:r w:rsidRPr="00282D93">
        <w:rPr>
          <w:lang w:val="es-ES"/>
        </w:rPr>
        <w:t>Control electrónico de estabilidad (ESP)</w:t>
      </w:r>
      <w:r>
        <w:rPr>
          <w:lang w:val="es-ES"/>
        </w:rPr>
        <w:t>.</w:t>
      </w:r>
    </w:p>
    <w:p w14:paraId="7F4CF493" w14:textId="77777777" w:rsidR="00282D93" w:rsidRDefault="00282D93" w:rsidP="000449CD">
      <w:pPr>
        <w:spacing w:before="120" w:after="120"/>
        <w:rPr>
          <w:u w:val="single"/>
          <w:lang w:val="es-ES"/>
        </w:rPr>
      </w:pPr>
      <w:r w:rsidRPr="00282D93">
        <w:rPr>
          <w:u w:val="single"/>
          <w:lang w:val="es-ES"/>
        </w:rPr>
        <w:t>Equipamiento adicional de asistencia a la frenada y seguridad:</w:t>
      </w:r>
    </w:p>
    <w:p w14:paraId="464F98F3" w14:textId="77777777" w:rsidR="00282D93" w:rsidRPr="00282D93" w:rsidRDefault="00282D93" w:rsidP="001F6790">
      <w:pPr>
        <w:pStyle w:val="Prrafodelista"/>
        <w:numPr>
          <w:ilvl w:val="0"/>
          <w:numId w:val="12"/>
        </w:numPr>
        <w:spacing w:before="120" w:after="120"/>
        <w:rPr>
          <w:lang w:val="es-ES"/>
        </w:rPr>
      </w:pPr>
      <w:r w:rsidRPr="00282D93">
        <w:rPr>
          <w:lang w:val="es-ES"/>
        </w:rPr>
        <w:t>Asistente de frenada de emergencia (EBA)</w:t>
      </w:r>
      <w:r>
        <w:rPr>
          <w:lang w:val="es-ES"/>
        </w:rPr>
        <w:t>.</w:t>
      </w:r>
    </w:p>
    <w:p w14:paraId="76AB6B54" w14:textId="77777777" w:rsidR="00282D93" w:rsidRPr="00282D93" w:rsidRDefault="00282D93" w:rsidP="001F6790">
      <w:pPr>
        <w:pStyle w:val="Prrafodelista"/>
        <w:numPr>
          <w:ilvl w:val="0"/>
          <w:numId w:val="12"/>
        </w:numPr>
        <w:spacing w:before="120" w:after="120"/>
        <w:rPr>
          <w:lang w:val="es-ES"/>
        </w:rPr>
      </w:pPr>
      <w:r w:rsidRPr="00282D93">
        <w:rPr>
          <w:lang w:val="es-ES"/>
        </w:rPr>
        <w:t>Control de tracción (TCS)</w:t>
      </w:r>
      <w:r>
        <w:rPr>
          <w:lang w:val="es-ES"/>
        </w:rPr>
        <w:t>.</w:t>
      </w:r>
    </w:p>
    <w:p w14:paraId="2941798A" w14:textId="77777777" w:rsidR="00282D93" w:rsidRDefault="00282D93" w:rsidP="001F6790">
      <w:pPr>
        <w:pStyle w:val="Prrafodelista"/>
        <w:numPr>
          <w:ilvl w:val="0"/>
          <w:numId w:val="12"/>
        </w:numPr>
        <w:spacing w:before="120" w:after="120"/>
        <w:rPr>
          <w:lang w:val="es-ES"/>
        </w:rPr>
      </w:pPr>
      <w:r w:rsidRPr="00282D93">
        <w:rPr>
          <w:lang w:val="es-ES"/>
        </w:rPr>
        <w:t>Control descenso en pendientes (HDC)</w:t>
      </w:r>
      <w:r>
        <w:rPr>
          <w:lang w:val="es-ES"/>
        </w:rPr>
        <w:t>.</w:t>
      </w:r>
    </w:p>
    <w:p w14:paraId="4FE07F12" w14:textId="77777777" w:rsidR="00282D93" w:rsidRDefault="00282D93" w:rsidP="001F6790">
      <w:pPr>
        <w:pStyle w:val="Ttulo3"/>
        <w:numPr>
          <w:ilvl w:val="3"/>
          <w:numId w:val="1"/>
        </w:numPr>
      </w:pPr>
      <w:bookmarkStart w:id="74" w:name="_Toc107566322"/>
      <w:r w:rsidRPr="00282D93">
        <w:t>RUEDAS.</w:t>
      </w:r>
      <w:bookmarkEnd w:id="74"/>
    </w:p>
    <w:p w14:paraId="7277AA81" w14:textId="77777777" w:rsidR="00282D93" w:rsidRPr="00282D93" w:rsidRDefault="00282D93" w:rsidP="001F6790">
      <w:pPr>
        <w:pStyle w:val="Prrafodelista"/>
        <w:numPr>
          <w:ilvl w:val="0"/>
          <w:numId w:val="12"/>
        </w:numPr>
        <w:spacing w:before="120" w:after="120"/>
        <w:rPr>
          <w:lang w:val="es-ES"/>
        </w:rPr>
      </w:pPr>
      <w:r w:rsidRPr="00282D93">
        <w:rPr>
          <w:lang w:val="es-ES"/>
        </w:rPr>
        <w:t>Llantas: Acero o aluminio según la recomendación del fabricante, con un mínimo de 16”</w:t>
      </w:r>
    </w:p>
    <w:p w14:paraId="73D51650" w14:textId="77777777" w:rsidR="00282D93" w:rsidRPr="00282D93" w:rsidRDefault="00282D93" w:rsidP="001F6790">
      <w:pPr>
        <w:pStyle w:val="Prrafodelista"/>
        <w:numPr>
          <w:ilvl w:val="0"/>
          <w:numId w:val="12"/>
        </w:numPr>
        <w:spacing w:before="120" w:after="120"/>
        <w:rPr>
          <w:lang w:val="es-ES"/>
        </w:rPr>
      </w:pPr>
      <w:r w:rsidRPr="00282D93">
        <w:rPr>
          <w:lang w:val="es-ES"/>
        </w:rPr>
        <w:t>Rueda de repuesto situada en un lugar de fácil acceso para su extracción y ubicación, sin interferir en los demás elementos de dotación.</w:t>
      </w:r>
    </w:p>
    <w:p w14:paraId="50C5FA37" w14:textId="77777777" w:rsidR="00282D93" w:rsidRDefault="00282D93" w:rsidP="001F6790">
      <w:pPr>
        <w:pStyle w:val="Prrafodelista"/>
        <w:numPr>
          <w:ilvl w:val="0"/>
          <w:numId w:val="12"/>
        </w:numPr>
        <w:spacing w:before="120" w:after="120"/>
        <w:rPr>
          <w:lang w:val="es-ES"/>
        </w:rPr>
      </w:pPr>
      <w:r w:rsidRPr="00282D93">
        <w:rPr>
          <w:lang w:val="es-ES"/>
        </w:rPr>
        <w:t>Neumáticos mixtos.</w:t>
      </w:r>
    </w:p>
    <w:p w14:paraId="561CF342" w14:textId="77777777" w:rsidR="00282D93" w:rsidRDefault="00282D93" w:rsidP="001F6790">
      <w:pPr>
        <w:pStyle w:val="Ttulo3"/>
        <w:numPr>
          <w:ilvl w:val="3"/>
          <w:numId w:val="1"/>
        </w:numPr>
      </w:pPr>
      <w:bookmarkStart w:id="75" w:name="_Toc107566323"/>
      <w:r w:rsidRPr="00282D93">
        <w:t>CABINA.</w:t>
      </w:r>
      <w:bookmarkEnd w:id="75"/>
    </w:p>
    <w:p w14:paraId="2FAD1EAB" w14:textId="77777777" w:rsidR="00282D93" w:rsidRPr="00282D93" w:rsidRDefault="00282D93" w:rsidP="000449CD">
      <w:pPr>
        <w:spacing w:before="120" w:after="120"/>
        <w:rPr>
          <w:lang w:val="es-ES"/>
        </w:rPr>
      </w:pPr>
      <w:r w:rsidRPr="00282D93">
        <w:rPr>
          <w:lang w:val="es-ES"/>
        </w:rPr>
        <w:t>Cabina doble, con cuatro puertas laterales y capacidad para 5 ocupantes.</w:t>
      </w:r>
    </w:p>
    <w:p w14:paraId="1F7E4AFC" w14:textId="77777777" w:rsidR="00282D93" w:rsidRDefault="00282D93" w:rsidP="000449CD">
      <w:pPr>
        <w:spacing w:before="120" w:after="120"/>
        <w:rPr>
          <w:lang w:val="es-ES"/>
        </w:rPr>
      </w:pPr>
      <w:r w:rsidRPr="00282D93">
        <w:rPr>
          <w:lang w:val="es-ES"/>
        </w:rPr>
        <w:t>La misma incluirá todos los instrumentos para el control de los equipos instalados, así como los siguientes elementos o sistemas.</w:t>
      </w:r>
    </w:p>
    <w:p w14:paraId="4B0F5640" w14:textId="77777777" w:rsidR="00282D93" w:rsidRDefault="00282D93" w:rsidP="001F6790">
      <w:pPr>
        <w:pStyle w:val="Prrafodelista"/>
        <w:numPr>
          <w:ilvl w:val="0"/>
          <w:numId w:val="13"/>
        </w:numPr>
        <w:spacing w:before="120" w:after="120"/>
        <w:rPr>
          <w:lang w:val="es-ES"/>
        </w:rPr>
      </w:pPr>
      <w:r w:rsidRPr="00282D93">
        <w:rPr>
          <w:lang w:val="es-ES"/>
        </w:rPr>
        <w:t xml:space="preserve">Equipos de control y maniobra para la conducción y elementos de lectura del motor y del vehículo (nivel de combustible, lubricante, carga alternativa, temperatura del agua, alarmas, </w:t>
      </w:r>
      <w:proofErr w:type="spellStart"/>
      <w:r w:rsidRPr="00282D93">
        <w:rPr>
          <w:lang w:val="es-ES"/>
        </w:rPr>
        <w:t>etc</w:t>
      </w:r>
      <w:proofErr w:type="spellEnd"/>
      <w:r w:rsidRPr="00282D93">
        <w:rPr>
          <w:lang w:val="es-ES"/>
        </w:rPr>
        <w:t>…).</w:t>
      </w:r>
    </w:p>
    <w:p w14:paraId="266CB1A3" w14:textId="77777777" w:rsidR="00282D93" w:rsidRPr="00282D93" w:rsidRDefault="00282D93" w:rsidP="001F6790">
      <w:pPr>
        <w:pStyle w:val="Prrafodelista"/>
        <w:numPr>
          <w:ilvl w:val="0"/>
          <w:numId w:val="13"/>
        </w:numPr>
        <w:spacing w:before="120" w:after="120"/>
        <w:rPr>
          <w:lang w:val="es-ES"/>
        </w:rPr>
      </w:pPr>
      <w:r w:rsidRPr="00282D93">
        <w:rPr>
          <w:lang w:val="es-ES"/>
        </w:rPr>
        <w:t>Control de los elementos de alumbrado, luces y sonidos de prioridad</w:t>
      </w:r>
    </w:p>
    <w:p w14:paraId="32E792A2" w14:textId="77777777" w:rsidR="00282D93" w:rsidRPr="00282D93" w:rsidRDefault="00282D93" w:rsidP="001F6790">
      <w:pPr>
        <w:pStyle w:val="Prrafodelista"/>
        <w:numPr>
          <w:ilvl w:val="0"/>
          <w:numId w:val="13"/>
        </w:numPr>
        <w:spacing w:before="120" w:after="120"/>
        <w:rPr>
          <w:lang w:val="es-ES"/>
        </w:rPr>
      </w:pPr>
      <w:r w:rsidRPr="00282D93">
        <w:rPr>
          <w:lang w:val="es-ES"/>
        </w:rPr>
        <w:t>Espejos retrovisores conforme a las normativas vigentes</w:t>
      </w:r>
    </w:p>
    <w:p w14:paraId="78F11136" w14:textId="77777777" w:rsidR="00282D93" w:rsidRPr="00282D93" w:rsidRDefault="00282D93" w:rsidP="001F6790">
      <w:pPr>
        <w:pStyle w:val="Prrafodelista"/>
        <w:numPr>
          <w:ilvl w:val="0"/>
          <w:numId w:val="13"/>
        </w:numPr>
        <w:spacing w:before="120" w:after="120"/>
        <w:rPr>
          <w:lang w:val="es-ES"/>
        </w:rPr>
      </w:pPr>
      <w:r w:rsidRPr="00282D93">
        <w:rPr>
          <w:lang w:val="es-ES"/>
        </w:rPr>
        <w:t>Velocímetro en km/h.</w:t>
      </w:r>
    </w:p>
    <w:p w14:paraId="532E45F1" w14:textId="77777777" w:rsidR="00282D93" w:rsidRPr="00282D93" w:rsidRDefault="00282D93" w:rsidP="001F6790">
      <w:pPr>
        <w:pStyle w:val="Prrafodelista"/>
        <w:numPr>
          <w:ilvl w:val="0"/>
          <w:numId w:val="13"/>
        </w:numPr>
        <w:spacing w:before="120" w:after="120"/>
        <w:rPr>
          <w:lang w:val="es-ES"/>
        </w:rPr>
      </w:pPr>
      <w:r w:rsidRPr="00282D93">
        <w:rPr>
          <w:lang w:val="es-ES"/>
        </w:rPr>
        <w:t>Dirección asistida.</w:t>
      </w:r>
    </w:p>
    <w:p w14:paraId="313E1C2C" w14:textId="77777777" w:rsidR="00282D93" w:rsidRPr="00282D93" w:rsidRDefault="00282D93" w:rsidP="001F6790">
      <w:pPr>
        <w:pStyle w:val="Prrafodelista"/>
        <w:numPr>
          <w:ilvl w:val="0"/>
          <w:numId w:val="13"/>
        </w:numPr>
        <w:spacing w:before="120" w:after="120"/>
        <w:rPr>
          <w:lang w:val="es-ES"/>
        </w:rPr>
      </w:pPr>
      <w:r w:rsidRPr="00282D93">
        <w:rPr>
          <w:lang w:val="es-ES"/>
        </w:rPr>
        <w:t>Columna de la dirección ajustable en inclinación y profundidad</w:t>
      </w:r>
    </w:p>
    <w:p w14:paraId="36CB93DC" w14:textId="77777777" w:rsidR="00282D93" w:rsidRPr="00282D93" w:rsidRDefault="00282D93" w:rsidP="001F6790">
      <w:pPr>
        <w:pStyle w:val="Prrafodelista"/>
        <w:numPr>
          <w:ilvl w:val="0"/>
          <w:numId w:val="13"/>
        </w:numPr>
        <w:spacing w:before="120" w:after="120"/>
        <w:rPr>
          <w:lang w:val="es-ES"/>
        </w:rPr>
      </w:pPr>
      <w:r w:rsidRPr="00282D93">
        <w:rPr>
          <w:lang w:val="es-ES"/>
        </w:rPr>
        <w:lastRenderedPageBreak/>
        <w:t xml:space="preserve">Asistente de </w:t>
      </w:r>
      <w:proofErr w:type="spellStart"/>
      <w:r w:rsidRPr="00282D93">
        <w:rPr>
          <w:lang w:val="es-ES"/>
        </w:rPr>
        <w:t>precolisión</w:t>
      </w:r>
      <w:proofErr w:type="spellEnd"/>
      <w:r w:rsidRPr="00282D93">
        <w:rPr>
          <w:lang w:val="es-ES"/>
        </w:rPr>
        <w:t>.</w:t>
      </w:r>
    </w:p>
    <w:p w14:paraId="3AF42A86" w14:textId="77777777" w:rsidR="00282D93" w:rsidRPr="00282D93" w:rsidRDefault="00282D93" w:rsidP="001F6790">
      <w:pPr>
        <w:pStyle w:val="Prrafodelista"/>
        <w:numPr>
          <w:ilvl w:val="0"/>
          <w:numId w:val="13"/>
        </w:numPr>
        <w:spacing w:before="120" w:after="120"/>
        <w:rPr>
          <w:lang w:val="es-ES"/>
        </w:rPr>
      </w:pPr>
      <w:r w:rsidRPr="00282D93">
        <w:rPr>
          <w:lang w:val="es-ES"/>
        </w:rPr>
        <w:t>Asistente de mantenimiento de carril.</w:t>
      </w:r>
    </w:p>
    <w:p w14:paraId="44103B15" w14:textId="77777777" w:rsidR="00282D93" w:rsidRPr="00282D93" w:rsidRDefault="00282D93" w:rsidP="001F6790">
      <w:pPr>
        <w:pStyle w:val="Prrafodelista"/>
        <w:numPr>
          <w:ilvl w:val="0"/>
          <w:numId w:val="13"/>
        </w:numPr>
        <w:spacing w:before="120" w:after="120"/>
        <w:rPr>
          <w:lang w:val="es-ES"/>
        </w:rPr>
      </w:pPr>
      <w:r w:rsidRPr="00282D93">
        <w:rPr>
          <w:lang w:val="es-ES"/>
        </w:rPr>
        <w:t>Reconocimiento de señales de tráfico.</w:t>
      </w:r>
    </w:p>
    <w:p w14:paraId="3DB77DC1" w14:textId="77777777" w:rsidR="00282D93" w:rsidRPr="00282D93" w:rsidRDefault="00282D93" w:rsidP="001F6790">
      <w:pPr>
        <w:pStyle w:val="Prrafodelista"/>
        <w:numPr>
          <w:ilvl w:val="0"/>
          <w:numId w:val="13"/>
        </w:numPr>
        <w:spacing w:before="120" w:after="120"/>
        <w:rPr>
          <w:lang w:val="es-ES"/>
        </w:rPr>
      </w:pPr>
      <w:r w:rsidRPr="00282D93">
        <w:rPr>
          <w:lang w:val="es-ES"/>
        </w:rPr>
        <w:t>Control de crucero.</w:t>
      </w:r>
    </w:p>
    <w:p w14:paraId="436028E2" w14:textId="77777777" w:rsidR="00282D93" w:rsidRPr="00282D93" w:rsidRDefault="00282D93" w:rsidP="001F6790">
      <w:pPr>
        <w:pStyle w:val="Prrafodelista"/>
        <w:numPr>
          <w:ilvl w:val="0"/>
          <w:numId w:val="13"/>
        </w:numPr>
        <w:spacing w:before="120" w:after="120"/>
        <w:rPr>
          <w:lang w:val="es-ES"/>
        </w:rPr>
      </w:pPr>
      <w:r w:rsidRPr="00282D93">
        <w:rPr>
          <w:lang w:val="es-ES"/>
        </w:rPr>
        <w:t>Sistema de control de velocidad de crucero adaptativo ISA, ASLD.</w:t>
      </w:r>
    </w:p>
    <w:p w14:paraId="5B0D42C9" w14:textId="77777777" w:rsidR="00282D93" w:rsidRPr="00282D93" w:rsidRDefault="00282D93" w:rsidP="001F6790">
      <w:pPr>
        <w:pStyle w:val="Prrafodelista"/>
        <w:numPr>
          <w:ilvl w:val="0"/>
          <w:numId w:val="13"/>
        </w:numPr>
        <w:spacing w:before="120" w:after="120"/>
        <w:rPr>
          <w:lang w:val="es-ES"/>
        </w:rPr>
      </w:pPr>
      <w:r w:rsidRPr="00282D93">
        <w:rPr>
          <w:lang w:val="es-ES"/>
        </w:rPr>
        <w:t>Radio con pantalla TFT mínimo de 4”</w:t>
      </w:r>
    </w:p>
    <w:p w14:paraId="26C80D4F" w14:textId="77777777" w:rsidR="00282D93" w:rsidRPr="00282D93" w:rsidRDefault="00282D93" w:rsidP="001F6790">
      <w:pPr>
        <w:pStyle w:val="Prrafodelista"/>
        <w:numPr>
          <w:ilvl w:val="0"/>
          <w:numId w:val="13"/>
        </w:numPr>
        <w:spacing w:before="120" w:after="120"/>
        <w:rPr>
          <w:lang w:val="es-ES"/>
        </w:rPr>
      </w:pPr>
      <w:r w:rsidRPr="00282D93">
        <w:rPr>
          <w:lang w:val="es-ES"/>
        </w:rPr>
        <w:t>Aislamiento térmico y acústico.</w:t>
      </w:r>
    </w:p>
    <w:p w14:paraId="63B365F1" w14:textId="77777777" w:rsidR="00282D93" w:rsidRPr="00282D93" w:rsidRDefault="00282D93" w:rsidP="001F6790">
      <w:pPr>
        <w:pStyle w:val="Prrafodelista"/>
        <w:numPr>
          <w:ilvl w:val="0"/>
          <w:numId w:val="13"/>
        </w:numPr>
        <w:spacing w:before="120" w:after="120"/>
        <w:rPr>
          <w:lang w:val="es-ES"/>
        </w:rPr>
      </w:pPr>
      <w:r w:rsidRPr="00282D93">
        <w:rPr>
          <w:lang w:val="es-ES"/>
        </w:rPr>
        <w:t>Cinturón de seguridad de tres puntos para todos los pasajeros regulables en altura.</w:t>
      </w:r>
    </w:p>
    <w:p w14:paraId="745AAB02" w14:textId="77777777" w:rsidR="00282D93" w:rsidRPr="00282D93" w:rsidRDefault="00282D93" w:rsidP="001F6790">
      <w:pPr>
        <w:pStyle w:val="Prrafodelista"/>
        <w:numPr>
          <w:ilvl w:val="0"/>
          <w:numId w:val="13"/>
        </w:numPr>
        <w:spacing w:before="120" w:after="120"/>
        <w:rPr>
          <w:lang w:val="es-ES"/>
        </w:rPr>
      </w:pPr>
      <w:r w:rsidRPr="00282D93">
        <w:rPr>
          <w:lang w:val="es-ES"/>
        </w:rPr>
        <w:t>Todos los asientos y zonas laterales que lo admitan deberán ser de cuero en color oscuro.</w:t>
      </w:r>
    </w:p>
    <w:p w14:paraId="555F7179" w14:textId="77777777" w:rsidR="00282D93" w:rsidRPr="00282D93" w:rsidRDefault="00282D93" w:rsidP="001F6790">
      <w:pPr>
        <w:pStyle w:val="Prrafodelista"/>
        <w:numPr>
          <w:ilvl w:val="0"/>
          <w:numId w:val="13"/>
        </w:numPr>
        <w:spacing w:before="120" w:after="120"/>
        <w:rPr>
          <w:lang w:val="es-ES"/>
        </w:rPr>
      </w:pPr>
      <w:r w:rsidRPr="00282D93">
        <w:rPr>
          <w:lang w:val="es-ES"/>
        </w:rPr>
        <w:t>El asiento del conductor deberá ser ajustable con varias posiciones</w:t>
      </w:r>
    </w:p>
    <w:p w14:paraId="499111A3" w14:textId="77777777" w:rsidR="00282D93" w:rsidRPr="00282D93" w:rsidRDefault="00282D93" w:rsidP="001F6790">
      <w:pPr>
        <w:pStyle w:val="Prrafodelista"/>
        <w:numPr>
          <w:ilvl w:val="0"/>
          <w:numId w:val="13"/>
        </w:numPr>
        <w:spacing w:before="120" w:after="120"/>
        <w:rPr>
          <w:lang w:val="es-ES"/>
        </w:rPr>
      </w:pPr>
      <w:r w:rsidRPr="00282D93">
        <w:rPr>
          <w:lang w:val="es-ES"/>
        </w:rPr>
        <w:t>Cierre con bloqueo seguro centralizado</w:t>
      </w:r>
    </w:p>
    <w:p w14:paraId="5D5E7C85" w14:textId="77777777" w:rsidR="00282D93" w:rsidRPr="00282D93" w:rsidRDefault="00282D93" w:rsidP="001F6790">
      <w:pPr>
        <w:pStyle w:val="Prrafodelista"/>
        <w:numPr>
          <w:ilvl w:val="0"/>
          <w:numId w:val="13"/>
        </w:numPr>
        <w:spacing w:before="120" w:after="120"/>
        <w:rPr>
          <w:lang w:val="es-ES"/>
        </w:rPr>
      </w:pPr>
      <w:r w:rsidRPr="00282D93">
        <w:rPr>
          <w:lang w:val="es-ES"/>
        </w:rPr>
        <w:t>Sistema de acceso sin llave</w:t>
      </w:r>
    </w:p>
    <w:p w14:paraId="0CDBE026" w14:textId="77777777" w:rsidR="00282D93" w:rsidRPr="00282D93" w:rsidRDefault="00282D93" w:rsidP="001F6790">
      <w:pPr>
        <w:pStyle w:val="Prrafodelista"/>
        <w:numPr>
          <w:ilvl w:val="0"/>
          <w:numId w:val="13"/>
        </w:numPr>
        <w:spacing w:before="120" w:after="120"/>
        <w:rPr>
          <w:lang w:val="es-ES"/>
        </w:rPr>
      </w:pPr>
      <w:r w:rsidRPr="00282D93">
        <w:rPr>
          <w:lang w:val="es-ES"/>
        </w:rPr>
        <w:t>Toma de corriente auxiliar 12V</w:t>
      </w:r>
    </w:p>
    <w:p w14:paraId="6A32BF82" w14:textId="77777777" w:rsidR="00282D93" w:rsidRPr="00282D93" w:rsidRDefault="00282D93" w:rsidP="001F6790">
      <w:pPr>
        <w:pStyle w:val="Prrafodelista"/>
        <w:numPr>
          <w:ilvl w:val="0"/>
          <w:numId w:val="13"/>
        </w:numPr>
        <w:spacing w:before="120" w:after="120"/>
        <w:rPr>
          <w:lang w:val="es-ES"/>
        </w:rPr>
      </w:pPr>
      <w:r w:rsidRPr="00282D93">
        <w:rPr>
          <w:lang w:val="es-ES"/>
        </w:rPr>
        <w:t>Airbags de conductor y pasajero</w:t>
      </w:r>
    </w:p>
    <w:p w14:paraId="37E9D6C9" w14:textId="77777777" w:rsidR="00282D93" w:rsidRPr="00282D93" w:rsidRDefault="00282D93" w:rsidP="001F6790">
      <w:pPr>
        <w:pStyle w:val="Prrafodelista"/>
        <w:numPr>
          <w:ilvl w:val="0"/>
          <w:numId w:val="13"/>
        </w:numPr>
        <w:spacing w:before="120" w:after="120"/>
        <w:rPr>
          <w:lang w:val="es-ES"/>
        </w:rPr>
      </w:pPr>
      <w:r w:rsidRPr="00282D93">
        <w:rPr>
          <w:lang w:val="es-ES"/>
        </w:rPr>
        <w:t>Airbags laterales de cortina</w:t>
      </w:r>
    </w:p>
    <w:p w14:paraId="20E1C0D4" w14:textId="77777777" w:rsidR="00282D93" w:rsidRPr="00282D93" w:rsidRDefault="00282D93" w:rsidP="001F6790">
      <w:pPr>
        <w:pStyle w:val="Prrafodelista"/>
        <w:numPr>
          <w:ilvl w:val="0"/>
          <w:numId w:val="13"/>
        </w:numPr>
        <w:spacing w:before="120" w:after="120"/>
        <w:rPr>
          <w:lang w:val="es-ES"/>
        </w:rPr>
      </w:pPr>
      <w:r w:rsidRPr="00282D93">
        <w:rPr>
          <w:lang w:val="es-ES"/>
        </w:rPr>
        <w:t xml:space="preserve">Luces </w:t>
      </w:r>
      <w:proofErr w:type="spellStart"/>
      <w:r w:rsidRPr="00282D93">
        <w:rPr>
          <w:lang w:val="es-ES"/>
        </w:rPr>
        <w:t>antinieblas</w:t>
      </w:r>
      <w:proofErr w:type="spellEnd"/>
      <w:r w:rsidRPr="00282D93">
        <w:rPr>
          <w:lang w:val="es-ES"/>
        </w:rPr>
        <w:t xml:space="preserve"> traseras.</w:t>
      </w:r>
    </w:p>
    <w:p w14:paraId="0FAF3666" w14:textId="77777777" w:rsidR="00282D93" w:rsidRPr="00282D93" w:rsidRDefault="00282D93" w:rsidP="001F6790">
      <w:pPr>
        <w:pStyle w:val="Prrafodelista"/>
        <w:numPr>
          <w:ilvl w:val="0"/>
          <w:numId w:val="13"/>
        </w:numPr>
        <w:spacing w:before="120" w:after="120"/>
        <w:rPr>
          <w:lang w:val="es-ES"/>
        </w:rPr>
      </w:pPr>
      <w:r w:rsidRPr="00282D93">
        <w:rPr>
          <w:lang w:val="es-ES"/>
        </w:rPr>
        <w:t>Tercera luz de freno.</w:t>
      </w:r>
    </w:p>
    <w:p w14:paraId="4FC68F11" w14:textId="77777777" w:rsidR="00282D93" w:rsidRPr="00282D93" w:rsidRDefault="00282D93" w:rsidP="001F6790">
      <w:pPr>
        <w:pStyle w:val="Prrafodelista"/>
        <w:numPr>
          <w:ilvl w:val="0"/>
          <w:numId w:val="13"/>
        </w:numPr>
        <w:spacing w:before="120" w:after="120"/>
        <w:rPr>
          <w:lang w:val="es-ES"/>
        </w:rPr>
      </w:pPr>
      <w:r w:rsidRPr="00282D93">
        <w:rPr>
          <w:lang w:val="es-ES"/>
        </w:rPr>
        <w:t>Ventanillas eléctricas</w:t>
      </w:r>
    </w:p>
    <w:p w14:paraId="0F6B58DE" w14:textId="77777777" w:rsidR="00282D93" w:rsidRPr="00282D93" w:rsidRDefault="00282D93" w:rsidP="001F6790">
      <w:pPr>
        <w:pStyle w:val="Prrafodelista"/>
        <w:numPr>
          <w:ilvl w:val="0"/>
          <w:numId w:val="13"/>
        </w:numPr>
        <w:spacing w:before="120" w:after="120"/>
        <w:rPr>
          <w:lang w:val="es-ES"/>
        </w:rPr>
      </w:pPr>
      <w:r w:rsidRPr="00282D93">
        <w:rPr>
          <w:lang w:val="es-ES"/>
        </w:rPr>
        <w:t>Sistema de comunicación: Emisora fija UHF de acuerdo con el uso del Consorcio.</w:t>
      </w:r>
    </w:p>
    <w:p w14:paraId="243D0063" w14:textId="77777777" w:rsidR="00282D93" w:rsidRPr="00282D93" w:rsidRDefault="00282D93" w:rsidP="001F6790">
      <w:pPr>
        <w:pStyle w:val="Prrafodelista"/>
        <w:numPr>
          <w:ilvl w:val="0"/>
          <w:numId w:val="13"/>
        </w:numPr>
        <w:spacing w:before="120" w:after="120"/>
        <w:rPr>
          <w:lang w:val="es-ES"/>
        </w:rPr>
      </w:pPr>
      <w:r w:rsidRPr="00282D93">
        <w:rPr>
          <w:lang w:val="es-ES"/>
        </w:rPr>
        <w:t>Alarma de apertura de los armarios óptica en parado y óptico-acústica al quitar el freno de mano</w:t>
      </w:r>
    </w:p>
    <w:p w14:paraId="5344913B" w14:textId="77777777" w:rsidR="00282D93" w:rsidRPr="00282D93" w:rsidRDefault="00282D93" w:rsidP="001F6790">
      <w:pPr>
        <w:pStyle w:val="Prrafodelista"/>
        <w:numPr>
          <w:ilvl w:val="0"/>
          <w:numId w:val="13"/>
        </w:numPr>
        <w:spacing w:before="120" w:after="120"/>
        <w:rPr>
          <w:lang w:val="es-ES"/>
        </w:rPr>
      </w:pPr>
      <w:r w:rsidRPr="00282D93">
        <w:rPr>
          <w:lang w:val="es-ES"/>
        </w:rPr>
        <w:t>Alarma sonora que advierta el riesgo de vuelco del vehículo tanto en estático como en dinámico. Dicha alarma sonora deberá ser conectable/</w:t>
      </w:r>
      <w:proofErr w:type="spellStart"/>
      <w:r w:rsidRPr="00282D93">
        <w:rPr>
          <w:lang w:val="es-ES"/>
        </w:rPr>
        <w:t>desconectable</w:t>
      </w:r>
      <w:proofErr w:type="spellEnd"/>
      <w:r w:rsidRPr="00282D93">
        <w:rPr>
          <w:lang w:val="es-ES"/>
        </w:rPr>
        <w:t xml:space="preserve"> manualmente por el conductor de forma sencilla, volviéndose a activar automáticamente pasados unos minutos.</w:t>
      </w:r>
    </w:p>
    <w:p w14:paraId="08847847" w14:textId="77777777" w:rsidR="00282D93" w:rsidRPr="00282D93" w:rsidRDefault="00282D93" w:rsidP="001F6790">
      <w:pPr>
        <w:pStyle w:val="Prrafodelista"/>
        <w:numPr>
          <w:ilvl w:val="0"/>
          <w:numId w:val="13"/>
        </w:numPr>
        <w:spacing w:before="120" w:after="120"/>
        <w:rPr>
          <w:lang w:val="es-ES"/>
        </w:rPr>
      </w:pPr>
      <w:r w:rsidRPr="00282D93">
        <w:rPr>
          <w:lang w:val="es-ES"/>
        </w:rPr>
        <w:t>Regulación de altura de faros.</w:t>
      </w:r>
    </w:p>
    <w:p w14:paraId="5D06E839" w14:textId="77777777" w:rsidR="00282D93" w:rsidRPr="00282D93" w:rsidRDefault="00282D93" w:rsidP="001F6790">
      <w:pPr>
        <w:pStyle w:val="Prrafodelista"/>
        <w:numPr>
          <w:ilvl w:val="0"/>
          <w:numId w:val="13"/>
        </w:numPr>
        <w:spacing w:before="120" w:after="120"/>
        <w:rPr>
          <w:lang w:val="es-ES"/>
        </w:rPr>
      </w:pPr>
      <w:r w:rsidRPr="00282D93">
        <w:rPr>
          <w:lang w:val="es-ES"/>
        </w:rPr>
        <w:t>Mando e indicador de luces de intermitente.</w:t>
      </w:r>
    </w:p>
    <w:p w14:paraId="6D07C7E4" w14:textId="77777777" w:rsidR="00282D93" w:rsidRPr="00282D93" w:rsidRDefault="00282D93" w:rsidP="001F6790">
      <w:pPr>
        <w:pStyle w:val="Prrafodelista"/>
        <w:numPr>
          <w:ilvl w:val="0"/>
          <w:numId w:val="13"/>
        </w:numPr>
        <w:spacing w:before="120" w:after="120"/>
        <w:rPr>
          <w:lang w:val="es-ES"/>
        </w:rPr>
      </w:pPr>
      <w:r w:rsidRPr="00282D93">
        <w:rPr>
          <w:lang w:val="es-ES"/>
        </w:rPr>
        <w:t>Espejo retrovisor interno.</w:t>
      </w:r>
    </w:p>
    <w:p w14:paraId="5E8C7953" w14:textId="77777777" w:rsidR="00282D93" w:rsidRPr="00282D93" w:rsidRDefault="00282D93" w:rsidP="001F6790">
      <w:pPr>
        <w:pStyle w:val="Prrafodelista"/>
        <w:numPr>
          <w:ilvl w:val="0"/>
          <w:numId w:val="13"/>
        </w:numPr>
        <w:spacing w:before="120" w:after="120"/>
        <w:rPr>
          <w:lang w:val="es-ES"/>
        </w:rPr>
      </w:pPr>
      <w:r w:rsidRPr="00282D93">
        <w:rPr>
          <w:lang w:val="es-ES"/>
        </w:rPr>
        <w:t>Guantera con cerradura e iluminación.</w:t>
      </w:r>
    </w:p>
    <w:p w14:paraId="4E175CF6" w14:textId="77777777" w:rsidR="00282D93" w:rsidRPr="00282D93" w:rsidRDefault="00282D93" w:rsidP="001F6790">
      <w:pPr>
        <w:pStyle w:val="Prrafodelista"/>
        <w:numPr>
          <w:ilvl w:val="0"/>
          <w:numId w:val="13"/>
        </w:numPr>
        <w:spacing w:before="120" w:after="120"/>
        <w:rPr>
          <w:lang w:val="es-ES"/>
        </w:rPr>
      </w:pPr>
      <w:r w:rsidRPr="00282D93">
        <w:rPr>
          <w:lang w:val="es-ES"/>
        </w:rPr>
        <w:t>Mando e indicador de luces prioritarias.</w:t>
      </w:r>
    </w:p>
    <w:p w14:paraId="71563436" w14:textId="77777777" w:rsidR="00282D93" w:rsidRDefault="00282D93" w:rsidP="001F6790">
      <w:pPr>
        <w:pStyle w:val="Prrafodelista"/>
        <w:numPr>
          <w:ilvl w:val="0"/>
          <w:numId w:val="13"/>
        </w:numPr>
        <w:spacing w:before="120" w:after="120"/>
        <w:rPr>
          <w:lang w:val="es-ES"/>
        </w:rPr>
      </w:pPr>
      <w:r w:rsidRPr="00282D93">
        <w:rPr>
          <w:lang w:val="es-ES"/>
        </w:rPr>
        <w:t>Mando de sirena acústica. • Contará con el sistema “</w:t>
      </w:r>
      <w:proofErr w:type="spellStart"/>
      <w:r w:rsidRPr="00282D93">
        <w:rPr>
          <w:lang w:val="es-ES"/>
        </w:rPr>
        <w:t>eCall</w:t>
      </w:r>
      <w:proofErr w:type="spellEnd"/>
      <w:r w:rsidRPr="00282D93">
        <w:rPr>
          <w:lang w:val="es-ES"/>
        </w:rPr>
        <w:t>”, de ayuda de automática al conductor y pasajeros en caso de accidente grave. • Dispondrá de dispositivo de luces de emergencia “V-16”, para señalizar la posición del vehículo en caso de avería o accidente.</w:t>
      </w:r>
    </w:p>
    <w:p w14:paraId="131DFC92" w14:textId="77777777" w:rsidR="00282D93" w:rsidRDefault="00282D93" w:rsidP="001F6790">
      <w:pPr>
        <w:pStyle w:val="Prrafodelista"/>
        <w:numPr>
          <w:ilvl w:val="0"/>
          <w:numId w:val="13"/>
        </w:numPr>
        <w:spacing w:before="120" w:after="120"/>
        <w:rPr>
          <w:lang w:val="es-ES"/>
        </w:rPr>
      </w:pPr>
      <w:r>
        <w:rPr>
          <w:lang w:val="es-ES"/>
        </w:rPr>
        <w:t>Depósito de combustible superior a 75 litros.</w:t>
      </w:r>
    </w:p>
    <w:p w14:paraId="006F37BF" w14:textId="77777777" w:rsidR="00282D93" w:rsidRDefault="00282D93" w:rsidP="000449CD">
      <w:pPr>
        <w:spacing w:before="120" w:after="120"/>
        <w:rPr>
          <w:lang w:val="es-ES"/>
        </w:rPr>
      </w:pPr>
      <w:r w:rsidRPr="00282D93">
        <w:rPr>
          <w:lang w:val="es-ES"/>
        </w:rPr>
        <w:lastRenderedPageBreak/>
        <w:t>Además, el sistema debe ser capaz de tomar los valores en tiempo real del nivel de agua de la cisterna y la velocidad del vehículo, para modificar automáticamente los umbrales de aviso adecuándolos de forma dinámica al momento exacto de la conducción. Este sistema debe contar como mínimo de un sensor capaz de medir las inclinaciones de al menos dos ejes</w:t>
      </w:r>
      <w:r>
        <w:rPr>
          <w:lang w:val="es-ES"/>
        </w:rPr>
        <w:t>.</w:t>
      </w:r>
    </w:p>
    <w:p w14:paraId="45BA5189" w14:textId="77777777" w:rsidR="00282D93" w:rsidRDefault="00282D93" w:rsidP="001F6790">
      <w:pPr>
        <w:pStyle w:val="Ttulo3"/>
        <w:numPr>
          <w:ilvl w:val="3"/>
          <w:numId w:val="1"/>
        </w:numPr>
      </w:pPr>
      <w:bookmarkStart w:id="76" w:name="_Toc107566324"/>
      <w:r w:rsidRPr="00282D93">
        <w:t>OTROS SISTEMAS DE SEGURIDAD Y CONTROL.</w:t>
      </w:r>
      <w:bookmarkEnd w:id="76"/>
    </w:p>
    <w:p w14:paraId="17D6C2A0" w14:textId="77777777" w:rsidR="00282D93" w:rsidRDefault="00282D93" w:rsidP="000449CD">
      <w:pPr>
        <w:spacing w:before="120" w:after="120"/>
        <w:rPr>
          <w:b/>
          <w:bCs/>
          <w:lang w:val="es-ES"/>
        </w:rPr>
      </w:pPr>
      <w:r>
        <w:rPr>
          <w:b/>
          <w:bCs/>
          <w:lang w:val="es-ES"/>
        </w:rPr>
        <w:t>Sistema de control de inclinación:</w:t>
      </w:r>
    </w:p>
    <w:p w14:paraId="24F52880" w14:textId="77777777" w:rsidR="00282D93" w:rsidRPr="00282D93" w:rsidRDefault="00282D93" w:rsidP="000449CD">
      <w:pPr>
        <w:spacing w:before="120" w:after="120"/>
        <w:rPr>
          <w:lang w:val="es-ES"/>
        </w:rPr>
      </w:pPr>
      <w:r w:rsidRPr="00282D93">
        <w:rPr>
          <w:lang w:val="es-ES"/>
        </w:rPr>
        <w:t>El vehículo deberá disponer de un sistema de control y visualización de rampa, que de información en tiempo real de la pendiente de ascenso o descenso sobre la que está el vehículo. Deberá tener un rango mínimo de ±50° y una precisión menor a 1°.</w:t>
      </w:r>
    </w:p>
    <w:p w14:paraId="6C1F8F10" w14:textId="77777777" w:rsidR="00282D93" w:rsidRPr="00282D93" w:rsidRDefault="00282D93" w:rsidP="000449CD">
      <w:pPr>
        <w:spacing w:before="120" w:after="120"/>
        <w:rPr>
          <w:lang w:val="es-ES"/>
        </w:rPr>
      </w:pPr>
      <w:r w:rsidRPr="00282D93">
        <w:rPr>
          <w:lang w:val="es-ES"/>
        </w:rPr>
        <w:t>Este sistema deberá estar totalmente integrado en la pantalla de cabina y deberá informar de las situaciones próximas a los límites mecánicos del vehículo.</w:t>
      </w:r>
    </w:p>
    <w:p w14:paraId="11C04D7B" w14:textId="77777777" w:rsidR="00282D93" w:rsidRDefault="00282D93" w:rsidP="000449CD">
      <w:pPr>
        <w:spacing w:before="120" w:after="120"/>
        <w:rPr>
          <w:lang w:val="es-ES"/>
        </w:rPr>
      </w:pPr>
      <w:r w:rsidRPr="00282D93">
        <w:rPr>
          <w:lang w:val="es-ES"/>
        </w:rPr>
        <w:t xml:space="preserve">La pantalla de visualización deberá ser a color y de mínimo 7” con una resolución mínima de 800 mm x 480 </w:t>
      </w:r>
      <w:proofErr w:type="spellStart"/>
      <w:r w:rsidRPr="00282D93">
        <w:rPr>
          <w:lang w:val="es-ES"/>
        </w:rPr>
        <w:t>mm.</w:t>
      </w:r>
      <w:proofErr w:type="spellEnd"/>
    </w:p>
    <w:p w14:paraId="1969141E" w14:textId="77777777" w:rsidR="00282D93" w:rsidRDefault="00282D93" w:rsidP="000449CD">
      <w:pPr>
        <w:spacing w:before="120" w:after="120"/>
        <w:rPr>
          <w:b/>
          <w:bCs/>
          <w:lang w:val="es-ES"/>
        </w:rPr>
      </w:pPr>
      <w:r w:rsidRPr="00282D93">
        <w:rPr>
          <w:b/>
          <w:bCs/>
          <w:lang w:val="es-ES"/>
        </w:rPr>
        <w:t>Sistema de supervisión de rotación y vuelco</w:t>
      </w:r>
      <w:r>
        <w:rPr>
          <w:b/>
          <w:bCs/>
          <w:lang w:val="es-ES"/>
        </w:rPr>
        <w:t>:</w:t>
      </w:r>
    </w:p>
    <w:p w14:paraId="6F3591B8" w14:textId="77777777" w:rsidR="00282D93" w:rsidRDefault="00282D93" w:rsidP="000449CD">
      <w:pPr>
        <w:spacing w:before="120" w:after="120"/>
        <w:rPr>
          <w:lang w:val="es-ES"/>
        </w:rPr>
      </w:pPr>
      <w:r w:rsidRPr="00282D93">
        <w:rPr>
          <w:lang w:val="es-ES"/>
        </w:rPr>
        <w:t>Además, el sistema debe ser capaz de tomar los valores en tiempo real del nivel de agua de la cisterna y la velocidad del vehículo, para modificar automáticamente los umbrales de aviso adecuándolos de forma dinámica al momento exacto de la conducción. Este sistema debe contar como mínimo de un sensor capaz de medir las inclinaciones de al menos dos ejes.</w:t>
      </w:r>
    </w:p>
    <w:p w14:paraId="75244357" w14:textId="77777777" w:rsidR="00282D93" w:rsidRDefault="00282D93" w:rsidP="000449CD">
      <w:pPr>
        <w:spacing w:before="120" w:after="120"/>
        <w:rPr>
          <w:b/>
          <w:bCs/>
          <w:lang w:val="es-ES"/>
        </w:rPr>
      </w:pPr>
      <w:r>
        <w:rPr>
          <w:b/>
          <w:bCs/>
          <w:lang w:val="es-ES"/>
        </w:rPr>
        <w:t>Sistema de alarmas en cabina:</w:t>
      </w:r>
    </w:p>
    <w:p w14:paraId="0B38586B" w14:textId="77777777" w:rsidR="00282D93" w:rsidRDefault="00282D93" w:rsidP="000449CD">
      <w:pPr>
        <w:spacing w:before="120" w:after="120"/>
        <w:rPr>
          <w:lang w:val="es-ES"/>
        </w:rPr>
      </w:pPr>
      <w:r w:rsidRPr="00282D93">
        <w:rPr>
          <w:lang w:val="es-ES"/>
        </w:rPr>
        <w:t>Para garantizar la seguridad de los ocupantes el vehículo deberá contar con alarmas auditivas en español y estas deberán ser audibles en cabina. Se deberán emitir todas las alarmas relativas a la parte de carrocería, y al menos aquellas del chasis que están relacionadas con el movimiento del vehículo.</w:t>
      </w:r>
    </w:p>
    <w:p w14:paraId="0BA4C56F" w14:textId="77777777" w:rsidR="001F2E19" w:rsidRDefault="001F2E19" w:rsidP="000449CD">
      <w:pPr>
        <w:spacing w:before="120" w:after="120"/>
        <w:rPr>
          <w:b/>
          <w:bCs/>
          <w:lang w:val="es-ES"/>
        </w:rPr>
      </w:pPr>
      <w:r w:rsidRPr="001F2E19">
        <w:rPr>
          <w:b/>
          <w:bCs/>
          <w:lang w:val="es-ES"/>
        </w:rPr>
        <w:t>Garantías del chasis y de sus elementos:</w:t>
      </w:r>
    </w:p>
    <w:p w14:paraId="4B36EE84" w14:textId="606F427A" w:rsidR="001F2E19" w:rsidRDefault="001F2E19" w:rsidP="000449CD">
      <w:pPr>
        <w:spacing w:before="120" w:after="120"/>
        <w:rPr>
          <w:lang w:val="es-ES"/>
        </w:rPr>
      </w:pPr>
      <w:r>
        <w:rPr>
          <w:lang w:val="es-ES"/>
        </w:rPr>
        <w:t xml:space="preserve">El adjudicatario deberá cumplir con una garantía mínima de </w:t>
      </w:r>
      <w:r w:rsidR="00493A03">
        <w:rPr>
          <w:lang w:val="es-ES"/>
        </w:rPr>
        <w:t>TRES</w:t>
      </w:r>
      <w:r>
        <w:rPr>
          <w:lang w:val="es-ES"/>
        </w:rPr>
        <w:t xml:space="preserve"> (</w:t>
      </w:r>
      <w:r w:rsidR="00493A03">
        <w:rPr>
          <w:lang w:val="es-ES"/>
        </w:rPr>
        <w:t>3</w:t>
      </w:r>
      <w:r>
        <w:rPr>
          <w:lang w:val="es-ES"/>
        </w:rPr>
        <w:t>) AÑOS.</w:t>
      </w:r>
    </w:p>
    <w:p w14:paraId="15692AD4" w14:textId="77777777" w:rsidR="005219C2" w:rsidRDefault="005219C2" w:rsidP="00EC28B8">
      <w:pPr>
        <w:pStyle w:val="Ttulo3"/>
      </w:pPr>
      <w:bookmarkStart w:id="77" w:name="_Toc107566325"/>
      <w:r w:rsidRPr="005219C2">
        <w:t>CARROZADO.</w:t>
      </w:r>
      <w:bookmarkEnd w:id="77"/>
    </w:p>
    <w:p w14:paraId="7E9CB791" w14:textId="77777777" w:rsidR="005219C2" w:rsidRDefault="005219C2" w:rsidP="000449CD">
      <w:pPr>
        <w:spacing w:before="120" w:after="120"/>
        <w:rPr>
          <w:lang w:val="es-ES"/>
        </w:rPr>
      </w:pPr>
      <w:r w:rsidRPr="005219C2">
        <w:rPr>
          <w:lang w:val="es-ES"/>
        </w:rPr>
        <w:t>La zona de carga será cerrada y en ella se ubicará tanto el equipo de extinción como el equipamiento, salvo aquel que pueda incluirse en cabina (emisoras, focos de mano…).</w:t>
      </w:r>
    </w:p>
    <w:p w14:paraId="5D3B2A7D" w14:textId="77777777" w:rsidR="005219C2" w:rsidRPr="005219C2" w:rsidRDefault="005219C2" w:rsidP="001F6790">
      <w:pPr>
        <w:pStyle w:val="Prrafodelista"/>
        <w:numPr>
          <w:ilvl w:val="0"/>
          <w:numId w:val="14"/>
        </w:numPr>
        <w:spacing w:before="120" w:after="120"/>
        <w:rPr>
          <w:lang w:val="es-ES"/>
        </w:rPr>
      </w:pPr>
      <w:r w:rsidRPr="005219C2">
        <w:rPr>
          <w:lang w:val="es-ES"/>
        </w:rPr>
        <w:t xml:space="preserve">Dispondrá de carrozado trasero compuesto por cuerpo monobloque, que </w:t>
      </w:r>
      <w:r w:rsidRPr="005219C2">
        <w:rPr>
          <w:lang w:val="es-ES"/>
        </w:rPr>
        <w:lastRenderedPageBreak/>
        <w:t>incorpore depósito y cajas de almacenamiento de acuerdo con EN 1846. Dicho carrozado podrá ser de aluminio, plástico reforzado o de polímero.</w:t>
      </w:r>
    </w:p>
    <w:p w14:paraId="41D9DE25" w14:textId="77777777" w:rsidR="005219C2" w:rsidRPr="005219C2" w:rsidRDefault="005219C2" w:rsidP="001F6790">
      <w:pPr>
        <w:pStyle w:val="Prrafodelista"/>
        <w:numPr>
          <w:ilvl w:val="0"/>
          <w:numId w:val="14"/>
        </w:numPr>
        <w:spacing w:before="120" w:after="120"/>
        <w:rPr>
          <w:lang w:val="es-ES"/>
        </w:rPr>
      </w:pPr>
      <w:r w:rsidRPr="005219C2">
        <w:rPr>
          <w:lang w:val="es-ES"/>
        </w:rPr>
        <w:t>Los accesos se realizan a través de los laterales mediante dos portones abatibles (Con cerraduras con la misma llave), y a través de la parte trasera, mediante el portón abatible del propio vehículo.</w:t>
      </w:r>
    </w:p>
    <w:p w14:paraId="5E2BF806" w14:textId="77777777" w:rsidR="005219C2" w:rsidRPr="005219C2" w:rsidRDefault="005219C2" w:rsidP="001F6790">
      <w:pPr>
        <w:pStyle w:val="Prrafodelista"/>
        <w:numPr>
          <w:ilvl w:val="0"/>
          <w:numId w:val="14"/>
        </w:numPr>
        <w:spacing w:before="120" w:after="120"/>
        <w:rPr>
          <w:lang w:val="es-ES"/>
        </w:rPr>
      </w:pPr>
      <w:r w:rsidRPr="005219C2">
        <w:rPr>
          <w:lang w:val="es-ES"/>
        </w:rPr>
        <w:t>Los armarios se integrarán en el carrozado, no admitiéndose armarios independientes de la estructura.</w:t>
      </w:r>
    </w:p>
    <w:p w14:paraId="57D6DC10" w14:textId="77777777" w:rsidR="005219C2" w:rsidRPr="005219C2" w:rsidRDefault="005219C2" w:rsidP="001F6790">
      <w:pPr>
        <w:pStyle w:val="Prrafodelista"/>
        <w:numPr>
          <w:ilvl w:val="0"/>
          <w:numId w:val="14"/>
        </w:numPr>
        <w:spacing w:before="120" w:after="120"/>
        <w:rPr>
          <w:lang w:val="es-ES"/>
        </w:rPr>
      </w:pPr>
      <w:r w:rsidRPr="005219C2">
        <w:rPr>
          <w:lang w:val="es-ES"/>
        </w:rPr>
        <w:t>Dichos armarios serán estancos y dispondrán de ventilación natural.</w:t>
      </w:r>
    </w:p>
    <w:p w14:paraId="68C54281" w14:textId="77777777" w:rsidR="005219C2" w:rsidRPr="005219C2" w:rsidRDefault="005219C2" w:rsidP="001F6790">
      <w:pPr>
        <w:pStyle w:val="Prrafodelista"/>
        <w:numPr>
          <w:ilvl w:val="0"/>
          <w:numId w:val="14"/>
        </w:numPr>
        <w:spacing w:before="120" w:after="120"/>
        <w:rPr>
          <w:lang w:val="es-ES"/>
        </w:rPr>
      </w:pPr>
      <w:r w:rsidRPr="005219C2">
        <w:rPr>
          <w:lang w:val="es-ES"/>
        </w:rPr>
        <w:t>La disposición final de los equipos se realizará según el criterio que determine el Consorcio, en función del espacio disponible existente en la caja de carga del vehículo.</w:t>
      </w:r>
    </w:p>
    <w:p w14:paraId="72952FE5" w14:textId="77777777" w:rsidR="005219C2" w:rsidRPr="005219C2" w:rsidRDefault="005219C2" w:rsidP="001F6790">
      <w:pPr>
        <w:pStyle w:val="Prrafodelista"/>
        <w:numPr>
          <w:ilvl w:val="0"/>
          <w:numId w:val="14"/>
        </w:numPr>
        <w:spacing w:before="120" w:after="120"/>
        <w:rPr>
          <w:lang w:val="es-ES"/>
        </w:rPr>
      </w:pPr>
      <w:r w:rsidRPr="005219C2">
        <w:rPr>
          <w:lang w:val="es-ES"/>
        </w:rPr>
        <w:t>Cada equipo o herramientas relacionado en este PPT, deberá sujetarse firmemente en el interior del carrozado, mediante soportes homologados que eviten su movimiento.</w:t>
      </w:r>
    </w:p>
    <w:p w14:paraId="605B46A5" w14:textId="2B704BF1" w:rsidR="005219C2" w:rsidRPr="005219C2" w:rsidRDefault="005219C2" w:rsidP="001F6790">
      <w:pPr>
        <w:pStyle w:val="Prrafodelista"/>
        <w:numPr>
          <w:ilvl w:val="0"/>
          <w:numId w:val="14"/>
        </w:numPr>
        <w:spacing w:before="120" w:after="120"/>
        <w:rPr>
          <w:lang w:val="es-ES"/>
        </w:rPr>
      </w:pPr>
      <w:r w:rsidRPr="005219C2">
        <w:rPr>
          <w:lang w:val="es-ES"/>
        </w:rPr>
        <w:t xml:space="preserve">Los cajones y casilleros de </w:t>
      </w:r>
      <w:r w:rsidR="00754C17" w:rsidRPr="005219C2">
        <w:rPr>
          <w:lang w:val="es-ES"/>
        </w:rPr>
        <w:t>almacenaje</w:t>
      </w:r>
      <w:r w:rsidRPr="005219C2">
        <w:rPr>
          <w:lang w:val="es-ES"/>
        </w:rPr>
        <w:t xml:space="preserve"> serán fácilmente manejables.</w:t>
      </w:r>
    </w:p>
    <w:p w14:paraId="28B21BDB" w14:textId="77777777" w:rsidR="005219C2" w:rsidRPr="005219C2" w:rsidRDefault="005219C2" w:rsidP="001F6790">
      <w:pPr>
        <w:pStyle w:val="Prrafodelista"/>
        <w:numPr>
          <w:ilvl w:val="0"/>
          <w:numId w:val="14"/>
        </w:numPr>
        <w:spacing w:before="120" w:after="120"/>
        <w:rPr>
          <w:lang w:val="es-ES"/>
        </w:rPr>
      </w:pPr>
      <w:r w:rsidRPr="005219C2">
        <w:rPr>
          <w:lang w:val="es-ES"/>
        </w:rPr>
        <w:t>Tanto la base del cajón de carga y la parte interna del portón trasero, se recubrirán con plancha de aluminio antideslizante.</w:t>
      </w:r>
    </w:p>
    <w:p w14:paraId="53E37A52" w14:textId="77777777" w:rsidR="005219C2" w:rsidRPr="005219C2" w:rsidRDefault="005219C2" w:rsidP="001F6790">
      <w:pPr>
        <w:pStyle w:val="Prrafodelista"/>
        <w:numPr>
          <w:ilvl w:val="0"/>
          <w:numId w:val="14"/>
        </w:numPr>
        <w:spacing w:before="120" w:after="120"/>
        <w:rPr>
          <w:lang w:val="es-ES"/>
        </w:rPr>
      </w:pPr>
      <w:r w:rsidRPr="005219C2">
        <w:rPr>
          <w:lang w:val="es-ES"/>
        </w:rPr>
        <w:t>Se aportará documentación y memoria técnica, que informe en detalle sobre el método constructivo del carrozado, los materiales utilizados y los cálculos técnicos realizados.</w:t>
      </w:r>
    </w:p>
    <w:p w14:paraId="58D88CDB" w14:textId="77777777" w:rsidR="005219C2" w:rsidRDefault="005219C2" w:rsidP="001F6790">
      <w:pPr>
        <w:pStyle w:val="Prrafodelista"/>
        <w:numPr>
          <w:ilvl w:val="0"/>
          <w:numId w:val="14"/>
        </w:numPr>
        <w:spacing w:before="120" w:after="120"/>
        <w:rPr>
          <w:lang w:val="es-ES"/>
        </w:rPr>
      </w:pPr>
      <w:r w:rsidRPr="005219C2">
        <w:rPr>
          <w:lang w:val="es-ES"/>
        </w:rPr>
        <w:t>El adjudicatario otorgará una garantía del carrozado de al menos 5 años, contra cualquier defecto de corrosión, pintura o de otro tipo, que le sea imputable.</w:t>
      </w:r>
    </w:p>
    <w:p w14:paraId="06A08B13" w14:textId="77777777" w:rsidR="005219C2" w:rsidRDefault="005219C2" w:rsidP="00EC28B8">
      <w:pPr>
        <w:pStyle w:val="Ttulo3"/>
      </w:pPr>
      <w:bookmarkStart w:id="78" w:name="_Toc107566326"/>
      <w:r w:rsidRPr="005219C2">
        <w:t>PINTURA Y SERIGRAFÍA.</w:t>
      </w:r>
      <w:bookmarkEnd w:id="78"/>
    </w:p>
    <w:p w14:paraId="5803FF63" w14:textId="77777777" w:rsidR="005219C2" w:rsidRDefault="005219C2" w:rsidP="000449CD">
      <w:pPr>
        <w:spacing w:before="120" w:after="120"/>
        <w:rPr>
          <w:lang w:val="es-ES"/>
        </w:rPr>
      </w:pPr>
      <w:r>
        <w:rPr>
          <w:b/>
          <w:bCs/>
          <w:lang w:val="es-ES"/>
        </w:rPr>
        <w:t xml:space="preserve">Pintura: </w:t>
      </w:r>
      <w:r>
        <w:rPr>
          <w:lang w:val="es-ES"/>
        </w:rPr>
        <w:t xml:space="preserve">Las calidades de las pinturas serán conforme a la norma UNE 23900 siendo </w:t>
      </w:r>
      <w:proofErr w:type="gramStart"/>
      <w:r>
        <w:rPr>
          <w:lang w:val="es-ES"/>
        </w:rPr>
        <w:t>los colores a utilizar</w:t>
      </w:r>
      <w:proofErr w:type="gramEnd"/>
      <w:r>
        <w:rPr>
          <w:lang w:val="es-ES"/>
        </w:rPr>
        <w:t>:</w:t>
      </w:r>
    </w:p>
    <w:p w14:paraId="2C696E9B" w14:textId="77777777" w:rsidR="005219C2" w:rsidRPr="005219C2" w:rsidRDefault="005219C2" w:rsidP="001F6790">
      <w:pPr>
        <w:pStyle w:val="Prrafodelista"/>
        <w:numPr>
          <w:ilvl w:val="0"/>
          <w:numId w:val="15"/>
        </w:numPr>
        <w:spacing w:before="120" w:after="120"/>
        <w:rPr>
          <w:lang w:val="es-ES"/>
        </w:rPr>
      </w:pPr>
      <w:r>
        <w:rPr>
          <w:u w:val="single"/>
          <w:lang w:val="es-ES"/>
        </w:rPr>
        <w:t>Chasis y carrozado</w:t>
      </w:r>
      <w:r>
        <w:rPr>
          <w:lang w:val="es-ES"/>
        </w:rPr>
        <w:t xml:space="preserve"> (incluidos paragolpes delanteros y traseros) pintura acrílica </w:t>
      </w:r>
      <w:r w:rsidRPr="005219C2">
        <w:rPr>
          <w:lang w:val="es-ES"/>
        </w:rPr>
        <w:t xml:space="preserve">Rojo Brillante, RAL 3000 con secado al horno, y no se admitirán otros colores. Tampoco se admitirán pinturas industriales, y las usadas responderán a las calidades de la pintura usada en los vehículos del Consorcio (Tipo PPG). </w:t>
      </w:r>
      <w:r w:rsidR="005E7F31">
        <w:rPr>
          <w:lang w:val="es-ES"/>
        </w:rPr>
        <w:t>La adjudicataria</w:t>
      </w:r>
      <w:r w:rsidRPr="005219C2">
        <w:rPr>
          <w:lang w:val="es-ES"/>
        </w:rPr>
        <w:t xml:space="preserve"> informará la marca, referencia y características de la pintura en su documentación técnica.</w:t>
      </w:r>
    </w:p>
    <w:p w14:paraId="63C4EA87" w14:textId="77777777" w:rsidR="005219C2" w:rsidRDefault="005219C2" w:rsidP="000449CD">
      <w:pPr>
        <w:pStyle w:val="Prrafodelista"/>
        <w:spacing w:before="120" w:after="120"/>
        <w:rPr>
          <w:lang w:val="es-ES"/>
        </w:rPr>
      </w:pPr>
      <w:r w:rsidRPr="005219C2">
        <w:rPr>
          <w:lang w:val="es-ES"/>
        </w:rPr>
        <w:t>El adjudicatario garantizará el tratamiento anticorrosión y de pintura por un periodo mínimo de tres años, a partir de la entrega del vehículo.</w:t>
      </w:r>
    </w:p>
    <w:p w14:paraId="14661C0E" w14:textId="77777777" w:rsidR="005219C2" w:rsidRDefault="005219C2" w:rsidP="001F6790">
      <w:pPr>
        <w:pStyle w:val="Prrafodelista"/>
        <w:numPr>
          <w:ilvl w:val="0"/>
          <w:numId w:val="15"/>
        </w:numPr>
        <w:spacing w:before="120" w:after="120"/>
        <w:rPr>
          <w:lang w:val="es-ES"/>
        </w:rPr>
      </w:pPr>
      <w:r>
        <w:rPr>
          <w:u w:val="single"/>
          <w:lang w:val="es-ES"/>
        </w:rPr>
        <w:t>Bastidor y llantas:</w:t>
      </w:r>
      <w:r>
        <w:rPr>
          <w:lang w:val="es-ES"/>
        </w:rPr>
        <w:t xml:space="preserve"> original del fabricante.</w:t>
      </w:r>
    </w:p>
    <w:p w14:paraId="2C4F04DA" w14:textId="77777777" w:rsidR="005219C2" w:rsidRDefault="005219C2" w:rsidP="001F6790">
      <w:pPr>
        <w:pStyle w:val="Prrafodelista"/>
        <w:numPr>
          <w:ilvl w:val="0"/>
          <w:numId w:val="15"/>
        </w:numPr>
        <w:spacing w:before="120" w:after="120"/>
        <w:rPr>
          <w:lang w:val="es-ES"/>
        </w:rPr>
      </w:pPr>
      <w:r>
        <w:rPr>
          <w:u w:val="single"/>
          <w:lang w:val="es-ES"/>
        </w:rPr>
        <w:t>Puntos de engrase:</w:t>
      </w:r>
      <w:r>
        <w:rPr>
          <w:lang w:val="es-ES"/>
        </w:rPr>
        <w:t xml:space="preserve"> Amarillos.</w:t>
      </w:r>
    </w:p>
    <w:p w14:paraId="6E79E8C6" w14:textId="77777777" w:rsidR="005219C2" w:rsidRPr="005219C2" w:rsidRDefault="005219C2" w:rsidP="000449CD">
      <w:pPr>
        <w:spacing w:before="120" w:after="120"/>
        <w:rPr>
          <w:lang w:val="es-ES"/>
        </w:rPr>
      </w:pPr>
      <w:r>
        <w:rPr>
          <w:b/>
          <w:bCs/>
          <w:lang w:val="es-ES"/>
        </w:rPr>
        <w:lastRenderedPageBreak/>
        <w:t>Serigrafía:</w:t>
      </w:r>
      <w:r>
        <w:rPr>
          <w:lang w:val="es-ES"/>
        </w:rPr>
        <w:t xml:space="preserve"> </w:t>
      </w:r>
      <w:r w:rsidRPr="005219C2">
        <w:rPr>
          <w:lang w:val="es-ES"/>
        </w:rPr>
        <w:t xml:space="preserve">La serigrafía se realizará en vinilo de las mismas características técnicas que el usado en el resto de </w:t>
      </w:r>
      <w:proofErr w:type="gramStart"/>
      <w:r w:rsidRPr="005219C2">
        <w:rPr>
          <w:lang w:val="es-ES"/>
        </w:rPr>
        <w:t>vehículos</w:t>
      </w:r>
      <w:proofErr w:type="gramEnd"/>
      <w:r w:rsidRPr="005219C2">
        <w:rPr>
          <w:lang w:val="es-ES"/>
        </w:rPr>
        <w:t xml:space="preserve"> del Consorcio (tipo 3 M), atendiendo a la tipografía y diseños de la imagen corporativa establecida para los VIR ya existentes.</w:t>
      </w:r>
    </w:p>
    <w:p w14:paraId="55E3DC01" w14:textId="77777777" w:rsidR="005219C2" w:rsidRPr="005219C2" w:rsidRDefault="005219C2" w:rsidP="000449CD">
      <w:pPr>
        <w:spacing w:before="120" w:after="120"/>
        <w:rPr>
          <w:lang w:val="es-ES"/>
        </w:rPr>
      </w:pPr>
      <w:r w:rsidRPr="005219C2">
        <w:rPr>
          <w:lang w:val="es-ES"/>
        </w:rPr>
        <w:t>Se dispondrá de marcado de visibilidad con bandas reflectantes según Reglamento 10R, e instalación conforme a las especificaciones y requisitos del Reglamento 48R, así como del marcado que estipule cualquier normativa en vigor en el momento de la recepción de los vehículos.</w:t>
      </w:r>
    </w:p>
    <w:p w14:paraId="217BF7BE" w14:textId="77777777" w:rsidR="005219C2" w:rsidRDefault="005219C2" w:rsidP="000449CD">
      <w:pPr>
        <w:spacing w:before="120" w:after="120"/>
        <w:rPr>
          <w:lang w:val="es-ES"/>
        </w:rPr>
      </w:pPr>
      <w:r w:rsidRPr="005219C2">
        <w:rPr>
          <w:lang w:val="es-ES"/>
        </w:rPr>
        <w:t xml:space="preserve">La rotulación del vehículo se realizará </w:t>
      </w:r>
      <w:proofErr w:type="gramStart"/>
      <w:r w:rsidRPr="005219C2">
        <w:rPr>
          <w:lang w:val="es-ES"/>
        </w:rPr>
        <w:t>de acuerdo a</w:t>
      </w:r>
      <w:proofErr w:type="gramEnd"/>
      <w:r w:rsidRPr="005219C2">
        <w:rPr>
          <w:lang w:val="es-ES"/>
        </w:rPr>
        <w:t xml:space="preserve"> las indicaciones del órgano contratante.</w:t>
      </w:r>
    </w:p>
    <w:p w14:paraId="2BDC04A6" w14:textId="77777777" w:rsidR="005219C2" w:rsidRDefault="005219C2" w:rsidP="00EC28B8">
      <w:pPr>
        <w:pStyle w:val="Ttulo3"/>
      </w:pPr>
      <w:bookmarkStart w:id="79" w:name="_Toc107566327"/>
      <w:r w:rsidRPr="005219C2">
        <w:t>INSTALACIÓN ELÉCTRICA.</w:t>
      </w:r>
      <w:bookmarkEnd w:id="79"/>
    </w:p>
    <w:p w14:paraId="32AB18DD" w14:textId="77777777" w:rsidR="005219C2" w:rsidRPr="005219C2" w:rsidRDefault="005219C2" w:rsidP="001F6790">
      <w:pPr>
        <w:pStyle w:val="Prrafodelista"/>
        <w:numPr>
          <w:ilvl w:val="0"/>
          <w:numId w:val="15"/>
        </w:numPr>
        <w:spacing w:before="120" w:after="120"/>
        <w:rPr>
          <w:lang w:val="es-ES"/>
        </w:rPr>
      </w:pPr>
      <w:r w:rsidRPr="005219C2">
        <w:rPr>
          <w:lang w:val="es-ES"/>
        </w:rPr>
        <w:t>Tensión nominal de 12 Voltios.</w:t>
      </w:r>
    </w:p>
    <w:p w14:paraId="68E5B7D7" w14:textId="77777777" w:rsidR="005219C2" w:rsidRDefault="005219C2" w:rsidP="001F6790">
      <w:pPr>
        <w:pStyle w:val="Prrafodelista"/>
        <w:numPr>
          <w:ilvl w:val="0"/>
          <w:numId w:val="15"/>
        </w:numPr>
        <w:spacing w:before="120" w:after="120"/>
        <w:rPr>
          <w:lang w:val="es-ES"/>
        </w:rPr>
      </w:pPr>
      <w:r w:rsidRPr="005219C2">
        <w:rPr>
          <w:lang w:val="es-ES"/>
        </w:rPr>
        <w:t>Todos los fusibles del carrozado se centralizarán en una sola caja que agrupe los circuitos que dispondrá de los fusibles de repuesto necesarios.</w:t>
      </w:r>
    </w:p>
    <w:p w14:paraId="4FCA9FFA" w14:textId="77777777" w:rsidR="005219C2" w:rsidRDefault="005219C2" w:rsidP="001F6790">
      <w:pPr>
        <w:pStyle w:val="Prrafodelista"/>
        <w:numPr>
          <w:ilvl w:val="0"/>
          <w:numId w:val="15"/>
        </w:numPr>
        <w:spacing w:before="120" w:after="120"/>
        <w:rPr>
          <w:lang w:val="es-ES"/>
        </w:rPr>
      </w:pPr>
      <w:r w:rsidRPr="005219C2">
        <w:rPr>
          <w:lang w:val="es-ES"/>
        </w:rPr>
        <w:t>La instalación eléctrica deberá estar perfectamente aislada por órganos de protección identificativos y calibrados</w:t>
      </w:r>
      <w:r>
        <w:rPr>
          <w:lang w:val="es-ES"/>
        </w:rPr>
        <w:t>.</w:t>
      </w:r>
    </w:p>
    <w:p w14:paraId="2B6810BD" w14:textId="77777777" w:rsidR="00210208" w:rsidRDefault="00210208" w:rsidP="00EC28B8">
      <w:pPr>
        <w:pStyle w:val="Ttulo3"/>
      </w:pPr>
      <w:bookmarkStart w:id="80" w:name="_Toc107566328"/>
      <w:r w:rsidRPr="00210208">
        <w:t>EQUIPOS DE ILUMINACIÓN Y ALARMA.</w:t>
      </w:r>
      <w:bookmarkEnd w:id="80"/>
    </w:p>
    <w:p w14:paraId="5256F11C" w14:textId="77777777" w:rsidR="00210208" w:rsidRDefault="00A40BB5" w:rsidP="000449CD">
      <w:pPr>
        <w:spacing w:before="120" w:after="120"/>
        <w:rPr>
          <w:lang w:val="es-ES"/>
        </w:rPr>
      </w:pPr>
      <w:r w:rsidRPr="00A40BB5">
        <w:rPr>
          <w:lang w:val="es-ES"/>
        </w:rPr>
        <w:t>Además de los sistemas de iluminación propios del vehículo exigidos por el vigente Código de Circulación, el vehículo está equipado con:</w:t>
      </w:r>
    </w:p>
    <w:p w14:paraId="6C6C9FD4" w14:textId="77777777" w:rsidR="00A40BB5" w:rsidRPr="00A40BB5" w:rsidRDefault="00A40BB5" w:rsidP="001F6790">
      <w:pPr>
        <w:pStyle w:val="Prrafodelista"/>
        <w:numPr>
          <w:ilvl w:val="0"/>
          <w:numId w:val="16"/>
        </w:numPr>
        <w:spacing w:before="120" w:after="120"/>
        <w:ind w:left="714" w:hanging="357"/>
        <w:rPr>
          <w:lang w:val="es-ES"/>
        </w:rPr>
      </w:pPr>
      <w:r w:rsidRPr="00A40BB5">
        <w:rPr>
          <w:lang w:val="es-ES"/>
        </w:rPr>
        <w:t>Puente de luces LED de color azul, o del autorizado por la normativa vigente para vehículos de emergencia en el momento de la entrega, instalado sobre el techo del vehículo, de 1000 mm de longitud aproximadamente.</w:t>
      </w:r>
    </w:p>
    <w:p w14:paraId="1E3C6DFF" w14:textId="77777777" w:rsidR="00A40BB5" w:rsidRPr="00A40BB5" w:rsidRDefault="00A40BB5" w:rsidP="001F6790">
      <w:pPr>
        <w:pStyle w:val="Prrafodelista"/>
        <w:numPr>
          <w:ilvl w:val="0"/>
          <w:numId w:val="16"/>
        </w:numPr>
        <w:spacing w:before="120" w:after="120"/>
        <w:ind w:left="714" w:hanging="357"/>
        <w:rPr>
          <w:lang w:val="es-ES"/>
        </w:rPr>
      </w:pPr>
      <w:r w:rsidRPr="00A40BB5">
        <w:rPr>
          <w:lang w:val="es-ES"/>
        </w:rPr>
        <w:t>Sirena electrónica de 100 W y altavoz exterior de 100 W y megafonía integrada. Mando con micrófono integrado, situado en cabina, con interruptor para control de luces empotradas. Cambio de tono activado por claxon, en caso de que el sistema electrónico propio del vehículo lo permita y el fabricante lo autorice.</w:t>
      </w:r>
    </w:p>
    <w:p w14:paraId="0F548B5C" w14:textId="77777777" w:rsidR="00A40BB5" w:rsidRPr="00A40BB5" w:rsidRDefault="00A40BB5" w:rsidP="001F6790">
      <w:pPr>
        <w:pStyle w:val="Prrafodelista"/>
        <w:numPr>
          <w:ilvl w:val="0"/>
          <w:numId w:val="16"/>
        </w:numPr>
        <w:spacing w:before="120" w:after="120"/>
        <w:ind w:left="714" w:hanging="357"/>
        <w:rPr>
          <w:lang w:val="es-ES"/>
        </w:rPr>
      </w:pPr>
      <w:r w:rsidRPr="00A40BB5">
        <w:rPr>
          <w:lang w:val="es-ES"/>
        </w:rPr>
        <w:t>Dos (2) luces estroboscópicas LED azules en calandra delantera, condicionadas con el freno de mano.</w:t>
      </w:r>
    </w:p>
    <w:p w14:paraId="3972F2FB" w14:textId="77777777" w:rsidR="00A40BB5" w:rsidRPr="00A40BB5" w:rsidRDefault="00A40BB5" w:rsidP="001F6790">
      <w:pPr>
        <w:pStyle w:val="Prrafodelista"/>
        <w:numPr>
          <w:ilvl w:val="0"/>
          <w:numId w:val="16"/>
        </w:numPr>
        <w:spacing w:before="120" w:after="120"/>
        <w:ind w:left="714" w:hanging="357"/>
        <w:rPr>
          <w:lang w:val="es-ES"/>
        </w:rPr>
      </w:pPr>
      <w:r w:rsidRPr="00A40BB5">
        <w:rPr>
          <w:lang w:val="es-ES"/>
        </w:rPr>
        <w:t>Dos (2) luces estroboscópicas LED azules en los laterales, en el extremo de cada aleta delantera, condicionadas con el freno de mano.</w:t>
      </w:r>
    </w:p>
    <w:p w14:paraId="09E0679F" w14:textId="77777777" w:rsidR="00A40BB5" w:rsidRPr="00A40BB5" w:rsidRDefault="00A40BB5" w:rsidP="001F6790">
      <w:pPr>
        <w:pStyle w:val="Prrafodelista"/>
        <w:numPr>
          <w:ilvl w:val="0"/>
          <w:numId w:val="16"/>
        </w:numPr>
        <w:spacing w:before="120" w:after="120"/>
        <w:ind w:left="714" w:hanging="357"/>
        <w:rPr>
          <w:lang w:val="es-ES"/>
        </w:rPr>
      </w:pPr>
      <w:r w:rsidRPr="00A40BB5">
        <w:rPr>
          <w:lang w:val="es-ES"/>
        </w:rPr>
        <w:t>Todas las luces estroboscópicas reseñadas, contarán con un único conmutador en cabina, que permita su desconexión cuando proceda.</w:t>
      </w:r>
    </w:p>
    <w:p w14:paraId="00F3E97A" w14:textId="77777777" w:rsidR="00A40BB5" w:rsidRDefault="00A40BB5" w:rsidP="001F6790">
      <w:pPr>
        <w:pStyle w:val="Prrafodelista"/>
        <w:numPr>
          <w:ilvl w:val="0"/>
          <w:numId w:val="16"/>
        </w:numPr>
        <w:spacing w:before="120" w:after="120"/>
        <w:ind w:left="714" w:hanging="357"/>
        <w:rPr>
          <w:lang w:val="es-ES"/>
        </w:rPr>
      </w:pPr>
      <w:r w:rsidRPr="00A40BB5">
        <w:rPr>
          <w:lang w:val="es-ES"/>
        </w:rPr>
        <w:t>Un faro de búsqueda orientable instalado en la cabina, y una luz de trabajo direccionable conectada a la parte trasera, ambos con iluminación LED.</w:t>
      </w:r>
    </w:p>
    <w:p w14:paraId="28508EF7" w14:textId="77777777" w:rsidR="00A40BB5" w:rsidRDefault="00A40BB5" w:rsidP="00EC28B8">
      <w:pPr>
        <w:pStyle w:val="Ttulo3"/>
      </w:pPr>
      <w:bookmarkStart w:id="81" w:name="_Toc107566329"/>
      <w:r w:rsidRPr="00A40BB5">
        <w:lastRenderedPageBreak/>
        <w:t>EQUIPAMIENTO ADICIONAL.</w:t>
      </w:r>
      <w:bookmarkEnd w:id="81"/>
    </w:p>
    <w:p w14:paraId="35896290" w14:textId="77777777" w:rsidR="00A40BB5" w:rsidRDefault="00A40BB5" w:rsidP="000449CD">
      <w:pPr>
        <w:spacing w:before="120" w:after="120"/>
        <w:rPr>
          <w:b/>
          <w:bCs/>
          <w:lang w:val="es-ES"/>
        </w:rPr>
      </w:pPr>
      <w:r>
        <w:rPr>
          <w:b/>
          <w:bCs/>
          <w:lang w:val="es-ES"/>
        </w:rPr>
        <w:t>Gancho de remolque:</w:t>
      </w:r>
    </w:p>
    <w:p w14:paraId="72970291" w14:textId="77777777" w:rsidR="00A40BB5" w:rsidRDefault="00A40BB5" w:rsidP="000449CD">
      <w:pPr>
        <w:spacing w:before="120" w:after="120"/>
        <w:rPr>
          <w:lang w:val="es-ES"/>
        </w:rPr>
      </w:pPr>
      <w:r w:rsidRPr="00A40BB5">
        <w:rPr>
          <w:lang w:val="es-ES"/>
        </w:rPr>
        <w:t>El vehículo contará con un gancho de remolque fijado en la parte trasera, original de fabricante del chasis, de tipo bola mixta, con conexión eléctrica para remolque, y con capacidad de arrastre de 3.500 kg., homologado y con certificado de instalación.</w:t>
      </w:r>
    </w:p>
    <w:p w14:paraId="264A6B84" w14:textId="77777777" w:rsidR="00A40BB5" w:rsidRDefault="00A40BB5" w:rsidP="000449CD">
      <w:pPr>
        <w:spacing w:before="120" w:after="120"/>
        <w:rPr>
          <w:b/>
          <w:bCs/>
          <w:lang w:val="es-ES"/>
        </w:rPr>
      </w:pPr>
      <w:r>
        <w:rPr>
          <w:b/>
          <w:bCs/>
          <w:lang w:val="es-ES"/>
        </w:rPr>
        <w:t>Cabrestante delantero:</w:t>
      </w:r>
    </w:p>
    <w:p w14:paraId="100B5DBB" w14:textId="77777777" w:rsidR="00A40BB5" w:rsidRPr="00A40BB5" w:rsidRDefault="00A40BB5" w:rsidP="000449CD">
      <w:pPr>
        <w:spacing w:before="120" w:after="120"/>
        <w:rPr>
          <w:lang w:val="es-ES"/>
        </w:rPr>
      </w:pPr>
      <w:r w:rsidRPr="00A40BB5">
        <w:rPr>
          <w:lang w:val="es-ES"/>
        </w:rPr>
        <w:t>En la parte delantera del vehículo, anclado al bastidor e integrado en el parachoques se instalará un cabrestante eléctrico con los siguientes requisitos:</w:t>
      </w:r>
    </w:p>
    <w:p w14:paraId="1F1779F2" w14:textId="77777777" w:rsidR="00A40BB5" w:rsidRPr="00A40BB5" w:rsidRDefault="00A40BB5" w:rsidP="001F6790">
      <w:pPr>
        <w:pStyle w:val="Prrafodelista"/>
        <w:numPr>
          <w:ilvl w:val="0"/>
          <w:numId w:val="16"/>
        </w:numPr>
        <w:spacing w:before="120" w:after="120"/>
        <w:rPr>
          <w:lang w:val="es-ES"/>
        </w:rPr>
      </w:pPr>
      <w:r w:rsidRPr="00A40BB5">
        <w:rPr>
          <w:lang w:val="es-ES"/>
        </w:rPr>
        <w:t>Capacidad de arrastre superior a 2.500 Kg,</w:t>
      </w:r>
    </w:p>
    <w:p w14:paraId="62ADF66E" w14:textId="77777777" w:rsidR="00A40BB5" w:rsidRPr="00A40BB5" w:rsidRDefault="00A40BB5" w:rsidP="001F6790">
      <w:pPr>
        <w:pStyle w:val="Prrafodelista"/>
        <w:numPr>
          <w:ilvl w:val="0"/>
          <w:numId w:val="16"/>
        </w:numPr>
        <w:spacing w:before="120" w:after="120"/>
        <w:rPr>
          <w:lang w:val="es-ES"/>
        </w:rPr>
      </w:pPr>
      <w:r w:rsidRPr="00A40BB5">
        <w:rPr>
          <w:lang w:val="es-ES"/>
        </w:rPr>
        <w:t>Dotado con embrague manual y freno automático</w:t>
      </w:r>
    </w:p>
    <w:p w14:paraId="46D3B8AC" w14:textId="77777777" w:rsidR="00A40BB5" w:rsidRPr="00A40BB5" w:rsidRDefault="00A40BB5" w:rsidP="001F6790">
      <w:pPr>
        <w:pStyle w:val="Prrafodelista"/>
        <w:numPr>
          <w:ilvl w:val="0"/>
          <w:numId w:val="16"/>
        </w:numPr>
        <w:spacing w:before="120" w:after="120"/>
        <w:rPr>
          <w:lang w:val="es-ES"/>
        </w:rPr>
      </w:pPr>
      <w:r w:rsidRPr="00A40BB5">
        <w:rPr>
          <w:lang w:val="es-ES"/>
        </w:rPr>
        <w:t>Mando de control remoto por cable</w:t>
      </w:r>
    </w:p>
    <w:p w14:paraId="436068BD" w14:textId="77777777" w:rsidR="00A40BB5" w:rsidRPr="00A40BB5" w:rsidRDefault="00A40BB5" w:rsidP="001F6790">
      <w:pPr>
        <w:pStyle w:val="Prrafodelista"/>
        <w:numPr>
          <w:ilvl w:val="0"/>
          <w:numId w:val="16"/>
        </w:numPr>
        <w:spacing w:before="120" w:after="120"/>
        <w:rPr>
          <w:lang w:val="es-ES"/>
        </w:rPr>
      </w:pPr>
      <w:r w:rsidRPr="00A40BB5">
        <w:rPr>
          <w:lang w:val="es-ES"/>
        </w:rPr>
        <w:t>Cable de acero de 8-9 mm, longitud 25-30 m.</w:t>
      </w:r>
    </w:p>
    <w:p w14:paraId="649EF4B9" w14:textId="77777777" w:rsidR="00A40BB5" w:rsidRPr="00A40BB5" w:rsidRDefault="00A40BB5" w:rsidP="001F6790">
      <w:pPr>
        <w:pStyle w:val="Prrafodelista"/>
        <w:numPr>
          <w:ilvl w:val="0"/>
          <w:numId w:val="16"/>
        </w:numPr>
        <w:spacing w:before="120" w:after="120"/>
        <w:rPr>
          <w:lang w:val="es-ES"/>
        </w:rPr>
      </w:pPr>
      <w:r w:rsidRPr="00A40BB5">
        <w:rPr>
          <w:lang w:val="es-ES"/>
        </w:rPr>
        <w:t>Con gancho y pestillo de seguridad</w:t>
      </w:r>
    </w:p>
    <w:p w14:paraId="411F43C9" w14:textId="77777777" w:rsidR="00A40BB5" w:rsidRPr="00A40BB5" w:rsidRDefault="00A40BB5" w:rsidP="001F6790">
      <w:pPr>
        <w:pStyle w:val="Prrafodelista"/>
        <w:numPr>
          <w:ilvl w:val="0"/>
          <w:numId w:val="16"/>
        </w:numPr>
        <w:spacing w:before="120" w:after="120"/>
        <w:rPr>
          <w:lang w:val="es-ES"/>
        </w:rPr>
      </w:pPr>
      <w:r w:rsidRPr="00A40BB5">
        <w:rPr>
          <w:lang w:val="es-ES"/>
        </w:rPr>
        <w:t>Guía de rodillos en la cara exterior.</w:t>
      </w:r>
    </w:p>
    <w:p w14:paraId="6778430B" w14:textId="77777777" w:rsidR="00A40BB5" w:rsidRDefault="00A40BB5" w:rsidP="001F6790">
      <w:pPr>
        <w:pStyle w:val="Prrafodelista"/>
        <w:numPr>
          <w:ilvl w:val="0"/>
          <w:numId w:val="16"/>
        </w:numPr>
        <w:spacing w:before="120" w:after="120"/>
        <w:rPr>
          <w:lang w:val="es-ES"/>
        </w:rPr>
      </w:pPr>
      <w:r w:rsidRPr="00A40BB5">
        <w:rPr>
          <w:lang w:val="es-ES"/>
        </w:rPr>
        <w:t>Certificación CE.</w:t>
      </w:r>
    </w:p>
    <w:p w14:paraId="0BB0F2B6" w14:textId="77777777" w:rsidR="00A40BB5" w:rsidRDefault="00A40BB5" w:rsidP="00EC28B8">
      <w:pPr>
        <w:pStyle w:val="Ttulo3"/>
      </w:pPr>
      <w:bookmarkStart w:id="82" w:name="_Toc107566330"/>
      <w:r w:rsidRPr="00A40BB5">
        <w:t>EQUIPO CONTRA INCENDIOS.</w:t>
      </w:r>
      <w:bookmarkEnd w:id="82"/>
    </w:p>
    <w:p w14:paraId="1E5BF14F" w14:textId="77777777" w:rsidR="00A40BB5" w:rsidRDefault="00A40BB5" w:rsidP="000449CD">
      <w:pPr>
        <w:spacing w:before="120" w:after="120"/>
        <w:rPr>
          <w:b/>
          <w:bCs/>
          <w:lang w:val="es-ES"/>
        </w:rPr>
      </w:pPr>
      <w:r>
        <w:rPr>
          <w:b/>
          <w:bCs/>
          <w:lang w:val="es-ES"/>
        </w:rPr>
        <w:t>Cisterna:</w:t>
      </w:r>
    </w:p>
    <w:p w14:paraId="48451839" w14:textId="5FC26A7F" w:rsidR="00A40BB5" w:rsidRPr="00A40BB5" w:rsidRDefault="00A40BB5" w:rsidP="001F6790">
      <w:pPr>
        <w:pStyle w:val="Prrafodelista"/>
        <w:numPr>
          <w:ilvl w:val="0"/>
          <w:numId w:val="16"/>
        </w:numPr>
        <w:spacing w:before="120" w:after="120"/>
        <w:rPr>
          <w:lang w:val="es-ES"/>
        </w:rPr>
      </w:pPr>
      <w:r w:rsidRPr="00A40BB5">
        <w:rPr>
          <w:lang w:val="es-ES"/>
        </w:rPr>
        <w:t>Fabricada en PRFV, polímero o materiales similares</w:t>
      </w:r>
      <w:r w:rsidR="009A26D1">
        <w:rPr>
          <w:lang w:val="es-ES"/>
        </w:rPr>
        <w:t xml:space="preserve"> (apto para consumo humano)</w:t>
      </w:r>
      <w:r w:rsidRPr="00A40BB5">
        <w:rPr>
          <w:lang w:val="es-ES"/>
        </w:rPr>
        <w:t xml:space="preserve"> y estará debidamente protegida por el carrozado.</w:t>
      </w:r>
    </w:p>
    <w:p w14:paraId="1DBF2936" w14:textId="77777777" w:rsidR="00A40BB5" w:rsidRPr="00A40BB5" w:rsidRDefault="00A40BB5" w:rsidP="001F6790">
      <w:pPr>
        <w:pStyle w:val="Prrafodelista"/>
        <w:numPr>
          <w:ilvl w:val="0"/>
          <w:numId w:val="16"/>
        </w:numPr>
        <w:spacing w:before="120" w:after="120"/>
        <w:rPr>
          <w:lang w:val="es-ES"/>
        </w:rPr>
      </w:pPr>
      <w:r w:rsidRPr="00A40BB5">
        <w:rPr>
          <w:lang w:val="es-ES"/>
        </w:rPr>
        <w:t>Capacidad mínima de 500 litros de agua.</w:t>
      </w:r>
    </w:p>
    <w:p w14:paraId="499CC2AD" w14:textId="77777777" w:rsidR="00A40BB5" w:rsidRPr="00A40BB5" w:rsidRDefault="00A40BB5" w:rsidP="001F6790">
      <w:pPr>
        <w:pStyle w:val="Prrafodelista"/>
        <w:numPr>
          <w:ilvl w:val="0"/>
          <w:numId w:val="16"/>
        </w:numPr>
        <w:spacing w:before="120" w:after="120"/>
        <w:rPr>
          <w:lang w:val="es-ES"/>
        </w:rPr>
      </w:pPr>
      <w:r w:rsidRPr="00A40BB5">
        <w:rPr>
          <w:lang w:val="es-ES"/>
        </w:rPr>
        <w:t xml:space="preserve">Escotilla de 250 </w:t>
      </w:r>
      <w:proofErr w:type="spellStart"/>
      <w:r w:rsidRPr="00A40BB5">
        <w:rPr>
          <w:lang w:val="es-ES"/>
        </w:rPr>
        <w:t>mm.</w:t>
      </w:r>
      <w:proofErr w:type="spellEnd"/>
    </w:p>
    <w:p w14:paraId="1DE53A52" w14:textId="77777777" w:rsidR="00A40BB5" w:rsidRPr="00A40BB5" w:rsidRDefault="00A40BB5" w:rsidP="001F6790">
      <w:pPr>
        <w:pStyle w:val="Prrafodelista"/>
        <w:numPr>
          <w:ilvl w:val="0"/>
          <w:numId w:val="16"/>
        </w:numPr>
        <w:spacing w:before="120" w:after="120"/>
        <w:rPr>
          <w:lang w:val="es-ES"/>
        </w:rPr>
      </w:pPr>
      <w:r w:rsidRPr="00A40BB5">
        <w:rPr>
          <w:lang w:val="es-ES"/>
        </w:rPr>
        <w:t>Un orificio de llenado de 70 mm de Ø equipado con una válvula antirretorno, válvula de giro ¼ de vuelta y racor Barcelona con tapa y cadena.</w:t>
      </w:r>
    </w:p>
    <w:p w14:paraId="7DFB1C99" w14:textId="77777777" w:rsidR="00A40BB5" w:rsidRPr="00A40BB5" w:rsidRDefault="00A40BB5" w:rsidP="001F6790">
      <w:pPr>
        <w:pStyle w:val="Prrafodelista"/>
        <w:numPr>
          <w:ilvl w:val="0"/>
          <w:numId w:val="16"/>
        </w:numPr>
        <w:spacing w:before="120" w:after="120"/>
        <w:rPr>
          <w:lang w:val="es-ES"/>
        </w:rPr>
      </w:pPr>
      <w:r w:rsidRPr="00A40BB5">
        <w:rPr>
          <w:lang w:val="es-ES"/>
        </w:rPr>
        <w:t>Un drenaje de 25 mm de Ø con una válvula de ¼ de vuelta.</w:t>
      </w:r>
    </w:p>
    <w:p w14:paraId="25851E5B" w14:textId="77777777" w:rsidR="00A40BB5" w:rsidRPr="00A40BB5" w:rsidRDefault="00A40BB5" w:rsidP="001F6790">
      <w:pPr>
        <w:pStyle w:val="Prrafodelista"/>
        <w:numPr>
          <w:ilvl w:val="0"/>
          <w:numId w:val="16"/>
        </w:numPr>
        <w:spacing w:before="120" w:after="120"/>
        <w:rPr>
          <w:lang w:val="es-ES"/>
        </w:rPr>
      </w:pPr>
      <w:r w:rsidRPr="00A40BB5">
        <w:rPr>
          <w:lang w:val="es-ES"/>
        </w:rPr>
        <w:t>Tubo de rebose que minimice la pérdida de agua durante la conducción.</w:t>
      </w:r>
    </w:p>
    <w:p w14:paraId="7EEA5DCD" w14:textId="77777777" w:rsidR="00A40BB5" w:rsidRPr="00A40BB5" w:rsidRDefault="00A40BB5" w:rsidP="001F6790">
      <w:pPr>
        <w:pStyle w:val="Prrafodelista"/>
        <w:numPr>
          <w:ilvl w:val="0"/>
          <w:numId w:val="16"/>
        </w:numPr>
        <w:spacing w:before="120" w:after="120"/>
        <w:rPr>
          <w:lang w:val="es-ES"/>
        </w:rPr>
      </w:pPr>
      <w:r w:rsidRPr="00A40BB5">
        <w:rPr>
          <w:lang w:val="es-ES"/>
        </w:rPr>
        <w:t>Un medidor óptico de nivel de agua robusto y bien protegido visible desde fuera del vehículo.</w:t>
      </w:r>
    </w:p>
    <w:p w14:paraId="001D6C06" w14:textId="77777777" w:rsidR="00A40BB5" w:rsidRDefault="00A40BB5" w:rsidP="001F6790">
      <w:pPr>
        <w:pStyle w:val="Prrafodelista"/>
        <w:numPr>
          <w:ilvl w:val="0"/>
          <w:numId w:val="16"/>
        </w:numPr>
        <w:spacing w:before="120" w:after="120"/>
        <w:rPr>
          <w:lang w:val="es-ES"/>
        </w:rPr>
      </w:pPr>
      <w:r w:rsidRPr="00A40BB5">
        <w:rPr>
          <w:lang w:val="es-ES"/>
        </w:rPr>
        <w:t>El adjudicatario otorgará una garantía de la cisterna de al menos 5 años, contra cualquier defecto que se produzca en la misma que le sea imputable.</w:t>
      </w:r>
    </w:p>
    <w:p w14:paraId="03C5E10C" w14:textId="77777777" w:rsidR="00A40BB5" w:rsidRDefault="00A40BB5" w:rsidP="000449CD">
      <w:pPr>
        <w:spacing w:before="120" w:after="120"/>
        <w:rPr>
          <w:b/>
          <w:bCs/>
          <w:lang w:val="es-ES"/>
        </w:rPr>
      </w:pPr>
      <w:r>
        <w:rPr>
          <w:b/>
          <w:bCs/>
          <w:lang w:val="es-ES"/>
        </w:rPr>
        <w:t>Instalación hidráulica:</w:t>
      </w:r>
    </w:p>
    <w:p w14:paraId="59574C0C" w14:textId="77777777" w:rsidR="00A40BB5" w:rsidRDefault="00A40BB5" w:rsidP="000449CD">
      <w:pPr>
        <w:spacing w:before="120" w:after="120"/>
        <w:rPr>
          <w:lang w:val="es-ES"/>
        </w:rPr>
      </w:pPr>
      <w:r w:rsidRPr="00A40BB5">
        <w:rPr>
          <w:lang w:val="es-ES"/>
        </w:rPr>
        <w:t xml:space="preserve">Los componentes del circuito serán de acero 304 y los manguitos de unión serán anti colapsables y con la suficiente flexibilidad - rigidez para cumplir su cometido como unión elástica y tubos sometidos a presión / depresión, siendo además de alta resistencia a la </w:t>
      </w:r>
      <w:r w:rsidRPr="00A40BB5">
        <w:rPr>
          <w:lang w:val="es-ES"/>
        </w:rPr>
        <w:lastRenderedPageBreak/>
        <w:t>corrosión y al desgaste. Las válvulas serán de bola de ¼ de vuelta de material anticorrosión.</w:t>
      </w:r>
    </w:p>
    <w:p w14:paraId="050D4389" w14:textId="77777777" w:rsidR="00A40BB5" w:rsidRDefault="00A40BB5" w:rsidP="000449CD">
      <w:pPr>
        <w:spacing w:before="120" w:after="120"/>
        <w:rPr>
          <w:b/>
          <w:bCs/>
          <w:lang w:val="es-ES"/>
        </w:rPr>
      </w:pPr>
      <w:r>
        <w:rPr>
          <w:b/>
          <w:bCs/>
          <w:lang w:val="es-ES"/>
        </w:rPr>
        <w:t>Aspiración:</w:t>
      </w:r>
    </w:p>
    <w:p w14:paraId="68E4A3ED" w14:textId="77777777" w:rsidR="00A40BB5" w:rsidRDefault="00A40BB5" w:rsidP="000449CD">
      <w:pPr>
        <w:spacing w:before="120" w:after="120"/>
        <w:rPr>
          <w:lang w:val="es-ES"/>
        </w:rPr>
      </w:pPr>
      <w:r w:rsidRPr="00A40BB5">
        <w:rPr>
          <w:lang w:val="es-ES"/>
        </w:rPr>
        <w:t xml:space="preserve">Alimentación de cisterna y válvula de tres vías para dar paso a la aspiración exterior para conexión con mangotes </w:t>
      </w:r>
      <w:proofErr w:type="spellStart"/>
      <w:r w:rsidRPr="00A40BB5">
        <w:rPr>
          <w:lang w:val="es-ES"/>
        </w:rPr>
        <w:t>Storz</w:t>
      </w:r>
      <w:proofErr w:type="spellEnd"/>
      <w:r w:rsidRPr="00A40BB5">
        <w:rPr>
          <w:lang w:val="es-ES"/>
        </w:rPr>
        <w:t xml:space="preserve"> de 70 mm de Ø. Ambas entradas a la bomba estarán protegidas por filtros de rejilla que no permitan que la bomba sufra daños por aspiración de cuerpos sólidos.</w:t>
      </w:r>
    </w:p>
    <w:p w14:paraId="2671AE0A" w14:textId="77777777" w:rsidR="00A40BB5" w:rsidRDefault="00A40BB5" w:rsidP="000449CD">
      <w:pPr>
        <w:spacing w:before="120" w:after="120"/>
        <w:rPr>
          <w:b/>
          <w:bCs/>
          <w:lang w:val="es-ES"/>
        </w:rPr>
      </w:pPr>
      <w:r>
        <w:rPr>
          <w:b/>
          <w:bCs/>
          <w:lang w:val="es-ES"/>
        </w:rPr>
        <w:t>Impulsión:</w:t>
      </w:r>
    </w:p>
    <w:p w14:paraId="722E8188" w14:textId="77777777" w:rsidR="00A40BB5" w:rsidRPr="00A40BB5" w:rsidRDefault="00A40BB5" w:rsidP="001F6790">
      <w:pPr>
        <w:pStyle w:val="Prrafodelista"/>
        <w:numPr>
          <w:ilvl w:val="0"/>
          <w:numId w:val="17"/>
        </w:numPr>
        <w:spacing w:before="120" w:after="120"/>
        <w:rPr>
          <w:lang w:val="es-ES"/>
        </w:rPr>
      </w:pPr>
      <w:r w:rsidRPr="00A40BB5">
        <w:rPr>
          <w:lang w:val="es-ES"/>
        </w:rPr>
        <w:t>Dos salidas de 1” con racor Tipo Barcelona, tapón y cadeneta de 25 mm de Ø.</w:t>
      </w:r>
    </w:p>
    <w:p w14:paraId="7D2C3EAE" w14:textId="77777777" w:rsidR="00A40BB5" w:rsidRPr="00A40BB5" w:rsidRDefault="00A40BB5" w:rsidP="001F6790">
      <w:pPr>
        <w:pStyle w:val="Prrafodelista"/>
        <w:numPr>
          <w:ilvl w:val="0"/>
          <w:numId w:val="17"/>
        </w:numPr>
        <w:spacing w:before="120" w:after="120"/>
        <w:rPr>
          <w:lang w:val="es-ES"/>
        </w:rPr>
      </w:pPr>
      <w:r w:rsidRPr="00A40BB5">
        <w:rPr>
          <w:lang w:val="es-ES"/>
        </w:rPr>
        <w:t>1 salida de 1” conectada a la devanadera con válvula de bola intermedia.</w:t>
      </w:r>
    </w:p>
    <w:p w14:paraId="256D9837" w14:textId="77777777" w:rsidR="00A40BB5" w:rsidRDefault="00A40BB5" w:rsidP="001F6790">
      <w:pPr>
        <w:pStyle w:val="Prrafodelista"/>
        <w:numPr>
          <w:ilvl w:val="0"/>
          <w:numId w:val="17"/>
        </w:numPr>
        <w:spacing w:before="120" w:after="120"/>
        <w:rPr>
          <w:lang w:val="es-ES"/>
        </w:rPr>
      </w:pPr>
      <w:r w:rsidRPr="00A40BB5">
        <w:rPr>
          <w:lang w:val="es-ES"/>
        </w:rPr>
        <w:t>Circuito de retorno y llenado exterior con válvula de ¼ de vuelta de 1”.</w:t>
      </w:r>
    </w:p>
    <w:p w14:paraId="78754B52" w14:textId="77777777" w:rsidR="00A40BB5" w:rsidRDefault="00A40BB5" w:rsidP="000449CD">
      <w:pPr>
        <w:spacing w:before="120" w:after="120"/>
        <w:rPr>
          <w:b/>
          <w:bCs/>
          <w:lang w:val="es-ES"/>
        </w:rPr>
      </w:pPr>
      <w:r>
        <w:rPr>
          <w:b/>
          <w:bCs/>
          <w:lang w:val="es-ES"/>
        </w:rPr>
        <w:t>Grupo autobomba:</w:t>
      </w:r>
    </w:p>
    <w:p w14:paraId="46D784B8" w14:textId="77777777" w:rsidR="00A40BB5" w:rsidRDefault="00A40BB5" w:rsidP="000449CD">
      <w:pPr>
        <w:spacing w:before="120" w:after="120"/>
        <w:rPr>
          <w:lang w:val="es-ES"/>
        </w:rPr>
      </w:pPr>
      <w:r w:rsidRPr="00A40BB5">
        <w:rPr>
          <w:lang w:val="es-ES"/>
        </w:rPr>
        <w:t>Grupo motobomba conforme a la norma EN 1028, instalado en la parte trasera del vehículo con las siguientes características:</w:t>
      </w:r>
    </w:p>
    <w:p w14:paraId="550B7177" w14:textId="77777777" w:rsidR="00A40BB5" w:rsidRPr="00A40BB5" w:rsidRDefault="00A40BB5" w:rsidP="001F6790">
      <w:pPr>
        <w:pStyle w:val="Prrafodelista"/>
        <w:numPr>
          <w:ilvl w:val="0"/>
          <w:numId w:val="5"/>
        </w:numPr>
        <w:spacing w:before="120" w:after="120"/>
        <w:rPr>
          <w:lang w:val="es-ES"/>
        </w:rPr>
      </w:pPr>
      <w:r>
        <w:rPr>
          <w:b/>
          <w:bCs/>
          <w:lang w:val="es-ES"/>
        </w:rPr>
        <w:t>Bomba:</w:t>
      </w:r>
    </w:p>
    <w:p w14:paraId="330CCE47" w14:textId="77777777" w:rsidR="00A40BB5" w:rsidRDefault="00A40BB5" w:rsidP="000449CD">
      <w:pPr>
        <w:pStyle w:val="Prrafodelista"/>
        <w:spacing w:before="120" w:after="120"/>
        <w:rPr>
          <w:lang w:val="es-ES"/>
        </w:rPr>
      </w:pPr>
      <w:r w:rsidRPr="00A40BB5">
        <w:rPr>
          <w:lang w:val="es-ES"/>
        </w:rPr>
        <w:t>Bomba centrífuga fabricada conforme a la norma EN 1028:</w:t>
      </w:r>
    </w:p>
    <w:p w14:paraId="0D5250CA" w14:textId="77777777" w:rsidR="00A40BB5" w:rsidRPr="00A40BB5" w:rsidRDefault="00A40BB5" w:rsidP="001F6790">
      <w:pPr>
        <w:pStyle w:val="Prrafodelista"/>
        <w:numPr>
          <w:ilvl w:val="1"/>
          <w:numId w:val="5"/>
        </w:numPr>
        <w:spacing w:before="120" w:after="120"/>
        <w:rPr>
          <w:lang w:val="es-ES"/>
        </w:rPr>
      </w:pPr>
      <w:r w:rsidRPr="00A40BB5">
        <w:rPr>
          <w:lang w:val="es-ES"/>
        </w:rPr>
        <w:t>Bomba construida en aleación de aluminio anodizado.</w:t>
      </w:r>
    </w:p>
    <w:p w14:paraId="29F20471" w14:textId="77777777" w:rsidR="00A40BB5" w:rsidRPr="00A40BB5" w:rsidRDefault="00A40BB5" w:rsidP="001F6790">
      <w:pPr>
        <w:pStyle w:val="Prrafodelista"/>
        <w:numPr>
          <w:ilvl w:val="1"/>
          <w:numId w:val="5"/>
        </w:numPr>
        <w:spacing w:before="120" w:after="120"/>
        <w:rPr>
          <w:lang w:val="es-ES"/>
        </w:rPr>
      </w:pPr>
      <w:r w:rsidRPr="00A40BB5">
        <w:rPr>
          <w:lang w:val="es-ES"/>
        </w:rPr>
        <w:t>Árbol de acero inoxidable.</w:t>
      </w:r>
    </w:p>
    <w:p w14:paraId="44A11939" w14:textId="77777777" w:rsidR="00A40BB5" w:rsidRPr="00A40BB5" w:rsidRDefault="00A40BB5" w:rsidP="001F6790">
      <w:pPr>
        <w:pStyle w:val="Prrafodelista"/>
        <w:numPr>
          <w:ilvl w:val="1"/>
          <w:numId w:val="5"/>
        </w:numPr>
        <w:spacing w:before="120" w:after="120"/>
        <w:rPr>
          <w:lang w:val="es-ES"/>
        </w:rPr>
      </w:pPr>
      <w:r w:rsidRPr="00A40BB5">
        <w:rPr>
          <w:lang w:val="es-ES"/>
        </w:rPr>
        <w:t>Turbina de bronce que soporte aguas salobres y marítimas.</w:t>
      </w:r>
    </w:p>
    <w:p w14:paraId="7351860E" w14:textId="77777777" w:rsidR="00A40BB5" w:rsidRPr="00A40BB5" w:rsidRDefault="00A40BB5" w:rsidP="001F6790">
      <w:pPr>
        <w:pStyle w:val="Prrafodelista"/>
        <w:numPr>
          <w:ilvl w:val="1"/>
          <w:numId w:val="5"/>
        </w:numPr>
        <w:spacing w:before="120" w:after="120"/>
        <w:rPr>
          <w:lang w:val="es-ES"/>
        </w:rPr>
      </w:pPr>
      <w:r w:rsidRPr="00A40BB5">
        <w:rPr>
          <w:lang w:val="es-ES"/>
        </w:rPr>
        <w:t>Sistema de cebado por escape.</w:t>
      </w:r>
    </w:p>
    <w:p w14:paraId="1990CBF0" w14:textId="77777777" w:rsidR="00A40BB5" w:rsidRDefault="00A40BB5" w:rsidP="001F6790">
      <w:pPr>
        <w:pStyle w:val="Prrafodelista"/>
        <w:numPr>
          <w:ilvl w:val="1"/>
          <w:numId w:val="5"/>
        </w:numPr>
        <w:spacing w:before="120" w:after="120"/>
        <w:rPr>
          <w:lang w:val="es-ES"/>
        </w:rPr>
      </w:pPr>
      <w:r w:rsidRPr="00A40BB5">
        <w:rPr>
          <w:lang w:val="es-ES"/>
        </w:rPr>
        <w:t>Proporcionará una caudal nominal de 400 litros/min con un intervalo de presión de 9-12 bar, y altura de aspiración de 3 metros.</w:t>
      </w:r>
    </w:p>
    <w:p w14:paraId="62EC6B9C" w14:textId="77777777" w:rsidR="00A40BB5" w:rsidRDefault="00A40BB5" w:rsidP="000449CD">
      <w:pPr>
        <w:spacing w:before="120" w:after="120"/>
        <w:rPr>
          <w:lang w:val="es-ES"/>
        </w:rPr>
      </w:pPr>
      <w:r w:rsidRPr="00A40BB5">
        <w:rPr>
          <w:lang w:val="es-ES"/>
        </w:rPr>
        <w:t>Tanto el motor de la bomba como la instalación eléctrica deben estar montados perfectamente aislados y protegidos por placas y órganos adecuados ante cualquier riesgo para el equipamiento y los operadores</w:t>
      </w:r>
    </w:p>
    <w:p w14:paraId="22E92D12" w14:textId="77777777" w:rsidR="00A40BB5" w:rsidRDefault="00A40BB5" w:rsidP="001F6790">
      <w:pPr>
        <w:pStyle w:val="Prrafodelista"/>
        <w:numPr>
          <w:ilvl w:val="0"/>
          <w:numId w:val="5"/>
        </w:numPr>
        <w:spacing w:before="120" w:after="120"/>
        <w:rPr>
          <w:b/>
          <w:bCs/>
          <w:lang w:val="es-ES"/>
        </w:rPr>
      </w:pPr>
      <w:r>
        <w:rPr>
          <w:b/>
          <w:bCs/>
          <w:lang w:val="es-ES"/>
        </w:rPr>
        <w:t>Motor:</w:t>
      </w:r>
    </w:p>
    <w:p w14:paraId="6672C681" w14:textId="77777777" w:rsidR="00A40BB5" w:rsidRDefault="00A40BB5" w:rsidP="000449CD">
      <w:pPr>
        <w:pStyle w:val="Prrafodelista"/>
        <w:spacing w:before="120" w:after="120"/>
        <w:rPr>
          <w:lang w:val="es-ES"/>
        </w:rPr>
      </w:pPr>
      <w:r>
        <w:rPr>
          <w:lang w:val="es-ES"/>
        </w:rPr>
        <w:t>Responderá a los siguientes datos técnicos:</w:t>
      </w:r>
    </w:p>
    <w:p w14:paraId="5C364131" w14:textId="77777777" w:rsidR="00A40BB5" w:rsidRPr="00A40BB5" w:rsidRDefault="00A40BB5" w:rsidP="001F6790">
      <w:pPr>
        <w:pStyle w:val="Prrafodelista"/>
        <w:numPr>
          <w:ilvl w:val="1"/>
          <w:numId w:val="5"/>
        </w:numPr>
        <w:spacing w:before="120" w:after="120"/>
        <w:rPr>
          <w:lang w:val="es-ES"/>
        </w:rPr>
      </w:pPr>
      <w:r w:rsidRPr="00A40BB5">
        <w:rPr>
          <w:lang w:val="es-ES"/>
        </w:rPr>
        <w:t>Gasolina de 4 tiempos</w:t>
      </w:r>
    </w:p>
    <w:p w14:paraId="286FD815" w14:textId="77777777" w:rsidR="00A40BB5" w:rsidRPr="00A40BB5" w:rsidRDefault="00A40BB5" w:rsidP="001F6790">
      <w:pPr>
        <w:pStyle w:val="Prrafodelista"/>
        <w:numPr>
          <w:ilvl w:val="1"/>
          <w:numId w:val="5"/>
        </w:numPr>
        <w:spacing w:before="120" w:after="120"/>
        <w:rPr>
          <w:lang w:val="es-ES"/>
        </w:rPr>
      </w:pPr>
      <w:r w:rsidRPr="00A40BB5">
        <w:rPr>
          <w:lang w:val="es-ES"/>
        </w:rPr>
        <w:t>El depósito de gasolina debe ser resistente, a prueba de golpes y bien protegido. Teniendo un indicador o sistema de medición que muestra el nivel de llenado</w:t>
      </w:r>
    </w:p>
    <w:p w14:paraId="65C16AF4" w14:textId="77777777" w:rsidR="00A40BB5" w:rsidRPr="00A40BB5" w:rsidRDefault="00A40BB5" w:rsidP="001F6790">
      <w:pPr>
        <w:pStyle w:val="Prrafodelista"/>
        <w:numPr>
          <w:ilvl w:val="1"/>
          <w:numId w:val="5"/>
        </w:numPr>
        <w:spacing w:before="120" w:after="120"/>
        <w:rPr>
          <w:lang w:val="es-ES"/>
        </w:rPr>
      </w:pPr>
      <w:r w:rsidRPr="00A40BB5">
        <w:rPr>
          <w:lang w:val="es-ES"/>
        </w:rPr>
        <w:t>Potencia mínima 17 HP</w:t>
      </w:r>
    </w:p>
    <w:p w14:paraId="4830FDDD" w14:textId="77777777" w:rsidR="00A40BB5" w:rsidRDefault="00A40BB5" w:rsidP="001F6790">
      <w:pPr>
        <w:pStyle w:val="Prrafodelista"/>
        <w:numPr>
          <w:ilvl w:val="1"/>
          <w:numId w:val="5"/>
        </w:numPr>
        <w:spacing w:before="120" w:after="120"/>
        <w:rPr>
          <w:lang w:val="es-ES"/>
        </w:rPr>
      </w:pPr>
      <w:r w:rsidRPr="00A40BB5">
        <w:rPr>
          <w:lang w:val="es-ES"/>
        </w:rPr>
        <w:t>Arranque eléctrico y manual.</w:t>
      </w:r>
    </w:p>
    <w:p w14:paraId="1A87DE5B" w14:textId="77777777" w:rsidR="00A40BB5" w:rsidRPr="00A40BB5" w:rsidRDefault="00A40BB5" w:rsidP="001F6790">
      <w:pPr>
        <w:pStyle w:val="Prrafodelista"/>
        <w:numPr>
          <w:ilvl w:val="1"/>
          <w:numId w:val="5"/>
        </w:numPr>
        <w:spacing w:before="120" w:after="120"/>
        <w:rPr>
          <w:lang w:val="es-ES"/>
        </w:rPr>
      </w:pPr>
      <w:r w:rsidRPr="00A40BB5">
        <w:rPr>
          <w:lang w:val="es-ES"/>
        </w:rPr>
        <w:t>Puesta en marcha manual de emergencia.</w:t>
      </w:r>
    </w:p>
    <w:p w14:paraId="6969FF14" w14:textId="77777777" w:rsidR="00A40BB5" w:rsidRPr="00A40BB5" w:rsidRDefault="00A40BB5" w:rsidP="001F6790">
      <w:pPr>
        <w:pStyle w:val="Prrafodelista"/>
        <w:numPr>
          <w:ilvl w:val="1"/>
          <w:numId w:val="5"/>
        </w:numPr>
        <w:spacing w:before="120" w:after="120"/>
        <w:rPr>
          <w:lang w:val="es-ES"/>
        </w:rPr>
      </w:pPr>
      <w:r w:rsidRPr="00A40BB5">
        <w:rPr>
          <w:lang w:val="es-ES"/>
        </w:rPr>
        <w:lastRenderedPageBreak/>
        <w:t xml:space="preserve">El motor debe estar equipado con un silenciador con </w:t>
      </w:r>
      <w:proofErr w:type="gramStart"/>
      <w:r w:rsidRPr="00A40BB5">
        <w:rPr>
          <w:lang w:val="es-ES"/>
        </w:rPr>
        <w:t>apaga chispas</w:t>
      </w:r>
      <w:proofErr w:type="gramEnd"/>
      <w:r w:rsidRPr="00A40BB5">
        <w:rPr>
          <w:lang w:val="es-ES"/>
        </w:rPr>
        <w:t>.</w:t>
      </w:r>
    </w:p>
    <w:p w14:paraId="226BA10C" w14:textId="77777777" w:rsidR="00A40BB5" w:rsidRDefault="00A40BB5" w:rsidP="001F6790">
      <w:pPr>
        <w:pStyle w:val="Prrafodelista"/>
        <w:numPr>
          <w:ilvl w:val="1"/>
          <w:numId w:val="5"/>
        </w:numPr>
        <w:spacing w:before="120" w:after="120"/>
        <w:rPr>
          <w:lang w:val="es-ES"/>
        </w:rPr>
      </w:pPr>
      <w:r w:rsidRPr="00A40BB5">
        <w:rPr>
          <w:lang w:val="es-ES"/>
        </w:rPr>
        <w:t>La batería que alimente al motor eléctrico deberá recargarse automáticamente a través del alternador del vehículo, mediante cargador, a la vez que lo hace con su propia batería.</w:t>
      </w:r>
    </w:p>
    <w:p w14:paraId="160E09BA" w14:textId="77777777" w:rsidR="00A40BB5" w:rsidRDefault="00A40BB5" w:rsidP="000449CD">
      <w:pPr>
        <w:spacing w:before="120" w:after="120"/>
        <w:rPr>
          <w:b/>
          <w:bCs/>
          <w:lang w:val="es-ES"/>
        </w:rPr>
      </w:pPr>
      <w:r>
        <w:rPr>
          <w:b/>
          <w:bCs/>
          <w:lang w:val="es-ES"/>
        </w:rPr>
        <w:t>Carrete de pronto socorro:</w:t>
      </w:r>
    </w:p>
    <w:p w14:paraId="3397D92C" w14:textId="77777777" w:rsidR="00A40BB5" w:rsidRPr="00A40BB5" w:rsidRDefault="00A40BB5" w:rsidP="001F6790">
      <w:pPr>
        <w:pStyle w:val="Prrafodelista"/>
        <w:numPr>
          <w:ilvl w:val="0"/>
          <w:numId w:val="17"/>
        </w:numPr>
        <w:spacing w:before="120" w:after="120"/>
        <w:rPr>
          <w:lang w:val="es-ES"/>
        </w:rPr>
      </w:pPr>
      <w:r w:rsidRPr="00A40BB5">
        <w:rPr>
          <w:lang w:val="es-ES"/>
        </w:rPr>
        <w:t>Construcción metálica y fuente de alimentación axial</w:t>
      </w:r>
    </w:p>
    <w:p w14:paraId="63733417" w14:textId="77777777" w:rsidR="00A40BB5" w:rsidRPr="00A40BB5" w:rsidRDefault="00A40BB5" w:rsidP="001F6790">
      <w:pPr>
        <w:pStyle w:val="Prrafodelista"/>
        <w:numPr>
          <w:ilvl w:val="0"/>
          <w:numId w:val="17"/>
        </w:numPr>
        <w:spacing w:before="120" w:after="120"/>
        <w:rPr>
          <w:lang w:val="es-ES"/>
        </w:rPr>
      </w:pPr>
      <w:r w:rsidRPr="00A40BB5">
        <w:rPr>
          <w:lang w:val="es-ES"/>
        </w:rPr>
        <w:t>Rotula de bronce con articulaciones giratorias</w:t>
      </w:r>
    </w:p>
    <w:p w14:paraId="55A23EA8" w14:textId="77777777" w:rsidR="00A40BB5" w:rsidRPr="00A40BB5" w:rsidRDefault="00A40BB5" w:rsidP="001F6790">
      <w:pPr>
        <w:pStyle w:val="Prrafodelista"/>
        <w:numPr>
          <w:ilvl w:val="0"/>
          <w:numId w:val="17"/>
        </w:numPr>
        <w:spacing w:before="120" w:after="120"/>
        <w:rPr>
          <w:lang w:val="es-ES"/>
        </w:rPr>
      </w:pPr>
      <w:r w:rsidRPr="00A40BB5">
        <w:rPr>
          <w:lang w:val="es-ES"/>
        </w:rPr>
        <w:t>Eje de rotación con sistema de bloqueo</w:t>
      </w:r>
    </w:p>
    <w:p w14:paraId="4C4A86E0" w14:textId="77777777" w:rsidR="00A40BB5" w:rsidRPr="00A40BB5" w:rsidRDefault="00A40BB5" w:rsidP="001F6790">
      <w:pPr>
        <w:pStyle w:val="Prrafodelista"/>
        <w:numPr>
          <w:ilvl w:val="0"/>
          <w:numId w:val="17"/>
        </w:numPr>
        <w:spacing w:before="120" w:after="120"/>
        <w:rPr>
          <w:lang w:val="es-ES"/>
        </w:rPr>
      </w:pPr>
      <w:r w:rsidRPr="00A40BB5">
        <w:rPr>
          <w:lang w:val="es-ES"/>
        </w:rPr>
        <w:t>Rebobinado manual</w:t>
      </w:r>
    </w:p>
    <w:p w14:paraId="62252307" w14:textId="77777777" w:rsidR="00A40BB5" w:rsidRDefault="00A40BB5" w:rsidP="001F6790">
      <w:pPr>
        <w:pStyle w:val="Prrafodelista"/>
        <w:numPr>
          <w:ilvl w:val="0"/>
          <w:numId w:val="17"/>
        </w:numPr>
        <w:spacing w:before="120" w:after="120"/>
        <w:rPr>
          <w:lang w:val="es-ES"/>
        </w:rPr>
      </w:pPr>
      <w:r w:rsidRPr="00A40BB5">
        <w:rPr>
          <w:lang w:val="es-ES"/>
        </w:rPr>
        <w:t>Equipado con una manguera semirrígida (estándar europeo EN) de 25 m Ø, de 1”</w:t>
      </w:r>
      <w:r>
        <w:rPr>
          <w:lang w:val="es-ES"/>
        </w:rPr>
        <w:t>.</w:t>
      </w:r>
    </w:p>
    <w:p w14:paraId="45BDB3B6" w14:textId="77777777" w:rsidR="00A40BB5" w:rsidRDefault="00A40BB5" w:rsidP="000449CD">
      <w:pPr>
        <w:spacing w:before="120" w:after="120"/>
        <w:rPr>
          <w:b/>
          <w:bCs/>
          <w:lang w:val="es-ES"/>
        </w:rPr>
      </w:pPr>
      <w:r>
        <w:rPr>
          <w:b/>
          <w:bCs/>
          <w:lang w:val="es-ES"/>
        </w:rPr>
        <w:t>Instrumentos de maniobra y control:</w:t>
      </w:r>
    </w:p>
    <w:p w14:paraId="19A423BD" w14:textId="77777777" w:rsidR="00A40BB5" w:rsidRDefault="0094780C" w:rsidP="000449CD">
      <w:pPr>
        <w:spacing w:before="120" w:after="120"/>
        <w:rPr>
          <w:lang w:val="es-ES"/>
        </w:rPr>
      </w:pPr>
      <w:r>
        <w:rPr>
          <w:lang w:val="es-ES"/>
        </w:rPr>
        <w:t>El puesto de control se encuentra en la parte trasera del vehículo e incluirá:</w:t>
      </w:r>
    </w:p>
    <w:p w14:paraId="48FBBC3D" w14:textId="77777777" w:rsidR="0094780C" w:rsidRPr="0094780C" w:rsidRDefault="0094780C" w:rsidP="001F6790">
      <w:pPr>
        <w:pStyle w:val="Prrafodelista"/>
        <w:numPr>
          <w:ilvl w:val="0"/>
          <w:numId w:val="17"/>
        </w:numPr>
        <w:spacing w:before="120" w:after="120"/>
        <w:rPr>
          <w:lang w:val="es-ES"/>
        </w:rPr>
      </w:pPr>
      <w:r w:rsidRPr="0094780C">
        <w:rPr>
          <w:lang w:val="es-ES"/>
        </w:rPr>
        <w:t xml:space="preserve">Un </w:t>
      </w:r>
      <w:proofErr w:type="spellStart"/>
      <w:r w:rsidRPr="0094780C">
        <w:rPr>
          <w:lang w:val="es-ES"/>
        </w:rPr>
        <w:t>manovacuómetro</w:t>
      </w:r>
      <w:proofErr w:type="spellEnd"/>
    </w:p>
    <w:p w14:paraId="7C713AEF" w14:textId="77777777" w:rsidR="0094780C" w:rsidRPr="0094780C" w:rsidRDefault="0094780C" w:rsidP="001F6790">
      <w:pPr>
        <w:pStyle w:val="Prrafodelista"/>
        <w:numPr>
          <w:ilvl w:val="0"/>
          <w:numId w:val="17"/>
        </w:numPr>
        <w:spacing w:before="120" w:after="120"/>
        <w:rPr>
          <w:lang w:val="es-ES"/>
        </w:rPr>
      </w:pPr>
      <w:r w:rsidRPr="0094780C">
        <w:rPr>
          <w:lang w:val="es-ES"/>
        </w:rPr>
        <w:t>Un manómetro de presión</w:t>
      </w:r>
    </w:p>
    <w:p w14:paraId="1EEEEDAB" w14:textId="77777777" w:rsidR="0094780C" w:rsidRPr="0094780C" w:rsidRDefault="0094780C" w:rsidP="001F6790">
      <w:pPr>
        <w:pStyle w:val="Prrafodelista"/>
        <w:numPr>
          <w:ilvl w:val="0"/>
          <w:numId w:val="17"/>
        </w:numPr>
        <w:spacing w:before="120" w:after="120"/>
        <w:rPr>
          <w:lang w:val="es-ES"/>
        </w:rPr>
      </w:pPr>
      <w:r w:rsidRPr="0094780C">
        <w:rPr>
          <w:lang w:val="es-ES"/>
        </w:rPr>
        <w:t>Un testigo de falta de combustible</w:t>
      </w:r>
    </w:p>
    <w:p w14:paraId="4F2082ED" w14:textId="77777777" w:rsidR="0094780C" w:rsidRPr="0094780C" w:rsidRDefault="0094780C" w:rsidP="001F6790">
      <w:pPr>
        <w:pStyle w:val="Prrafodelista"/>
        <w:numPr>
          <w:ilvl w:val="0"/>
          <w:numId w:val="17"/>
        </w:numPr>
        <w:spacing w:before="120" w:after="120"/>
        <w:rPr>
          <w:lang w:val="es-ES"/>
        </w:rPr>
      </w:pPr>
      <w:r w:rsidRPr="0094780C">
        <w:rPr>
          <w:lang w:val="es-ES"/>
        </w:rPr>
        <w:t>Un interruptor de luz en el panel de control</w:t>
      </w:r>
    </w:p>
    <w:p w14:paraId="2D4B94B7" w14:textId="77777777" w:rsidR="0094780C" w:rsidRPr="0094780C" w:rsidRDefault="0094780C" w:rsidP="001F6790">
      <w:pPr>
        <w:pStyle w:val="Prrafodelista"/>
        <w:numPr>
          <w:ilvl w:val="0"/>
          <w:numId w:val="17"/>
        </w:numPr>
        <w:spacing w:before="120" w:after="120"/>
        <w:rPr>
          <w:lang w:val="es-ES"/>
        </w:rPr>
      </w:pPr>
      <w:r w:rsidRPr="0094780C">
        <w:rPr>
          <w:lang w:val="es-ES"/>
        </w:rPr>
        <w:t>Un acelerador manual</w:t>
      </w:r>
    </w:p>
    <w:p w14:paraId="4795096C" w14:textId="77777777" w:rsidR="0094780C" w:rsidRPr="0094780C" w:rsidRDefault="0094780C" w:rsidP="001F6790">
      <w:pPr>
        <w:pStyle w:val="Prrafodelista"/>
        <w:numPr>
          <w:ilvl w:val="0"/>
          <w:numId w:val="17"/>
        </w:numPr>
        <w:spacing w:before="120" w:after="120"/>
        <w:rPr>
          <w:lang w:val="es-ES"/>
        </w:rPr>
      </w:pPr>
      <w:r w:rsidRPr="0094780C">
        <w:rPr>
          <w:lang w:val="es-ES"/>
        </w:rPr>
        <w:t>Las válvulas del sistema hidráulico</w:t>
      </w:r>
    </w:p>
    <w:p w14:paraId="3B973F03" w14:textId="77777777" w:rsidR="0094780C" w:rsidRDefault="0094780C" w:rsidP="001F6790">
      <w:pPr>
        <w:pStyle w:val="Prrafodelista"/>
        <w:numPr>
          <w:ilvl w:val="0"/>
          <w:numId w:val="17"/>
        </w:numPr>
        <w:spacing w:before="120" w:after="120"/>
        <w:rPr>
          <w:lang w:val="es-ES"/>
        </w:rPr>
      </w:pPr>
      <w:r w:rsidRPr="0094780C">
        <w:rPr>
          <w:lang w:val="es-ES"/>
        </w:rPr>
        <w:t>Devanadera de PS</w:t>
      </w:r>
    </w:p>
    <w:p w14:paraId="34593A92" w14:textId="04D346BC" w:rsidR="0094780C" w:rsidRDefault="0094780C" w:rsidP="000449CD">
      <w:pPr>
        <w:spacing w:before="120" w:after="120"/>
        <w:rPr>
          <w:lang w:val="es-ES"/>
        </w:rPr>
      </w:pPr>
      <w:r>
        <w:rPr>
          <w:lang w:val="es-ES"/>
        </w:rPr>
        <w:t xml:space="preserve">El adjudicatario deberá aportar curva de caudal de la bomba, así como cumplirá con una garantía de, al menos, </w:t>
      </w:r>
      <w:r w:rsidR="00493A03">
        <w:rPr>
          <w:lang w:val="es-ES"/>
        </w:rPr>
        <w:t>TRES</w:t>
      </w:r>
      <w:r>
        <w:rPr>
          <w:lang w:val="es-ES"/>
        </w:rPr>
        <w:t xml:space="preserve"> (</w:t>
      </w:r>
      <w:r w:rsidR="00493A03">
        <w:rPr>
          <w:lang w:val="es-ES"/>
        </w:rPr>
        <w:t>3</w:t>
      </w:r>
      <w:r>
        <w:rPr>
          <w:lang w:val="es-ES"/>
        </w:rPr>
        <w:t>) AÑOS tanto para la bomba como para el circuito hidráulico</w:t>
      </w:r>
      <w:r w:rsidR="004A092D">
        <w:rPr>
          <w:lang w:val="es-ES"/>
        </w:rPr>
        <w:t>.</w:t>
      </w:r>
    </w:p>
    <w:p w14:paraId="5E28BCC4" w14:textId="77777777" w:rsidR="00794A31" w:rsidRDefault="00794A31" w:rsidP="00EC28B8">
      <w:pPr>
        <w:pStyle w:val="Ttulo3"/>
      </w:pPr>
      <w:bookmarkStart w:id="83" w:name="_Toc107566331"/>
      <w:r w:rsidRPr="00794A31">
        <w:t>EQUIPAMIENTO PARA EMERGENCIAS</w:t>
      </w:r>
      <w:r>
        <w:t>.</w:t>
      </w:r>
      <w:bookmarkEnd w:id="83"/>
    </w:p>
    <w:p w14:paraId="5BDEA137" w14:textId="77777777" w:rsidR="00794A31" w:rsidRDefault="00794A31" w:rsidP="000449CD">
      <w:pPr>
        <w:spacing w:before="120" w:after="120"/>
        <w:rPr>
          <w:b/>
          <w:bCs/>
          <w:lang w:val="es-ES"/>
        </w:rPr>
      </w:pPr>
      <w:r>
        <w:rPr>
          <w:b/>
          <w:bCs/>
          <w:lang w:val="es-ES"/>
        </w:rPr>
        <w:t>Material de reconocimiento:</w:t>
      </w:r>
    </w:p>
    <w:p w14:paraId="06DB980C" w14:textId="77777777" w:rsidR="00794A31" w:rsidRDefault="00794A31" w:rsidP="001F6790">
      <w:pPr>
        <w:pStyle w:val="Prrafodelista"/>
        <w:numPr>
          <w:ilvl w:val="0"/>
          <w:numId w:val="18"/>
        </w:numPr>
        <w:spacing w:before="120" w:after="120"/>
        <w:rPr>
          <w:lang w:val="es-ES"/>
        </w:rPr>
      </w:pPr>
      <w:r w:rsidRPr="00794A31">
        <w:rPr>
          <w:u w:val="single"/>
          <w:lang w:val="es-ES"/>
        </w:rPr>
        <w:t>Un foco de mano y 4 linternas recargables en el propio vehículo</w:t>
      </w:r>
      <w:r w:rsidRPr="00794A31">
        <w:rPr>
          <w:lang w:val="es-ES"/>
        </w:rPr>
        <w:t xml:space="preserve"> (En la cabina o en la caja trasera protegidas en caso de no disponer de espacio en la primera ubicación), de las mismas características que las utilizadas en el Servicio.</w:t>
      </w:r>
    </w:p>
    <w:p w14:paraId="3164A867" w14:textId="77777777" w:rsidR="00794A31" w:rsidRDefault="00794A31" w:rsidP="001F6790">
      <w:pPr>
        <w:pStyle w:val="Prrafodelista"/>
        <w:numPr>
          <w:ilvl w:val="0"/>
          <w:numId w:val="18"/>
        </w:numPr>
        <w:spacing w:before="120" w:after="120"/>
        <w:rPr>
          <w:lang w:val="es-ES"/>
        </w:rPr>
      </w:pPr>
      <w:r w:rsidRPr="00794A31">
        <w:rPr>
          <w:u w:val="single"/>
          <w:lang w:val="es-ES"/>
        </w:rPr>
        <w:t>Dos equipos completos de respiración autónoma de circuito abierto</w:t>
      </w:r>
      <w:r w:rsidRPr="00794A31">
        <w:rPr>
          <w:lang w:val="es-ES"/>
        </w:rPr>
        <w:t>, con botella de composite de 6,8 litros, con válvula restricto de caudal, toma para segundo usuario y localizador, de las mismas características a los utilizados en el Servicio. Equipos que se colocarán protegidos de las inclemencias del tiempo en la caja del vehículo, en lugar de fácil acceso.</w:t>
      </w:r>
    </w:p>
    <w:p w14:paraId="7D9D390D" w14:textId="77777777" w:rsidR="00794A31" w:rsidRPr="00794A31" w:rsidRDefault="00794A31" w:rsidP="001F6790">
      <w:pPr>
        <w:pStyle w:val="Prrafodelista"/>
        <w:numPr>
          <w:ilvl w:val="0"/>
          <w:numId w:val="18"/>
        </w:numPr>
        <w:spacing w:before="120" w:after="120"/>
        <w:rPr>
          <w:lang w:val="es-ES"/>
        </w:rPr>
      </w:pPr>
      <w:r w:rsidRPr="00794A31">
        <w:rPr>
          <w:lang w:val="es-ES"/>
        </w:rPr>
        <w:lastRenderedPageBreak/>
        <w:t>4 conos señalización plegables, colocados en un lugar accesible.</w:t>
      </w:r>
    </w:p>
    <w:p w14:paraId="13A2AC6C" w14:textId="77777777" w:rsidR="00794A31" w:rsidRPr="00794A31" w:rsidRDefault="00794A31" w:rsidP="001F6790">
      <w:pPr>
        <w:pStyle w:val="Prrafodelista"/>
        <w:numPr>
          <w:ilvl w:val="0"/>
          <w:numId w:val="18"/>
        </w:numPr>
        <w:spacing w:before="120" w:after="120"/>
        <w:rPr>
          <w:lang w:val="es-ES"/>
        </w:rPr>
      </w:pPr>
      <w:r w:rsidRPr="00794A31">
        <w:rPr>
          <w:lang w:val="es-ES"/>
        </w:rPr>
        <w:t>4 chalecos amarillos con el Logo del Consorcio serigrafiado en la espalda.</w:t>
      </w:r>
    </w:p>
    <w:p w14:paraId="62BD7915" w14:textId="77777777" w:rsidR="00794A31" w:rsidRDefault="00794A31" w:rsidP="001F6790">
      <w:pPr>
        <w:pStyle w:val="Prrafodelista"/>
        <w:numPr>
          <w:ilvl w:val="0"/>
          <w:numId w:val="18"/>
        </w:numPr>
        <w:spacing w:before="120" w:after="120"/>
        <w:rPr>
          <w:lang w:val="es-ES"/>
        </w:rPr>
      </w:pPr>
      <w:r w:rsidRPr="00794A31">
        <w:rPr>
          <w:lang w:val="es-ES"/>
        </w:rPr>
        <w:t>4 cajas de mascarillas filtrantes plegables FFP3 NR (De 10 Uds. cada una)</w:t>
      </w:r>
      <w:r>
        <w:rPr>
          <w:lang w:val="es-ES"/>
        </w:rPr>
        <w:t>.</w:t>
      </w:r>
    </w:p>
    <w:p w14:paraId="19DB1045" w14:textId="77777777" w:rsidR="00794A31" w:rsidRDefault="00794A31" w:rsidP="000449CD">
      <w:pPr>
        <w:spacing w:before="120" w:after="120"/>
        <w:rPr>
          <w:b/>
          <w:bCs/>
          <w:lang w:val="es-ES"/>
        </w:rPr>
      </w:pPr>
      <w:r>
        <w:rPr>
          <w:b/>
          <w:bCs/>
          <w:lang w:val="es-ES"/>
        </w:rPr>
        <w:t>Material de extinción:</w:t>
      </w:r>
    </w:p>
    <w:p w14:paraId="040BE14A" w14:textId="77777777" w:rsidR="00794A31" w:rsidRPr="00794A31" w:rsidRDefault="00794A31" w:rsidP="001F6790">
      <w:pPr>
        <w:pStyle w:val="Prrafodelista"/>
        <w:numPr>
          <w:ilvl w:val="0"/>
          <w:numId w:val="19"/>
        </w:numPr>
        <w:spacing w:before="120" w:after="120"/>
        <w:rPr>
          <w:lang w:val="es-ES"/>
        </w:rPr>
      </w:pPr>
      <w:r w:rsidRPr="00794A31">
        <w:rPr>
          <w:lang w:val="es-ES"/>
        </w:rPr>
        <w:t>1 extintor de polvo polivalente de 6 kg</w:t>
      </w:r>
      <w:r>
        <w:rPr>
          <w:lang w:val="es-ES"/>
        </w:rPr>
        <w:t>.</w:t>
      </w:r>
    </w:p>
    <w:p w14:paraId="56CE8C87" w14:textId="77777777" w:rsidR="00794A31" w:rsidRPr="00794A31" w:rsidRDefault="00794A31" w:rsidP="001F6790">
      <w:pPr>
        <w:pStyle w:val="Prrafodelista"/>
        <w:numPr>
          <w:ilvl w:val="0"/>
          <w:numId w:val="19"/>
        </w:numPr>
        <w:spacing w:before="120" w:after="120"/>
        <w:rPr>
          <w:lang w:val="es-ES"/>
        </w:rPr>
      </w:pPr>
      <w:r w:rsidRPr="00794A31">
        <w:rPr>
          <w:lang w:val="es-ES"/>
        </w:rPr>
        <w:t>1 extintor de CO2 de 3 kg.</w:t>
      </w:r>
    </w:p>
    <w:p w14:paraId="4CF1FD2B" w14:textId="77777777" w:rsidR="00794A31" w:rsidRPr="00794A31" w:rsidRDefault="00794A31" w:rsidP="001F6790">
      <w:pPr>
        <w:pStyle w:val="Prrafodelista"/>
        <w:numPr>
          <w:ilvl w:val="0"/>
          <w:numId w:val="19"/>
        </w:numPr>
        <w:spacing w:before="120" w:after="120"/>
        <w:rPr>
          <w:lang w:val="es-ES"/>
        </w:rPr>
      </w:pPr>
      <w:r w:rsidRPr="00794A31">
        <w:rPr>
          <w:lang w:val="es-ES"/>
        </w:rPr>
        <w:t xml:space="preserve">6 mangueras de 25 mm de Ø, racor TB y 20 metros de longitud. Mangueras tipo “Gomdur4” de 4 capas </w:t>
      </w:r>
      <w:proofErr w:type="spellStart"/>
      <w:r w:rsidRPr="00794A31">
        <w:rPr>
          <w:lang w:val="es-ES"/>
        </w:rPr>
        <w:t>estrudadas</w:t>
      </w:r>
      <w:proofErr w:type="spellEnd"/>
      <w:r w:rsidRPr="00794A31">
        <w:rPr>
          <w:lang w:val="es-ES"/>
        </w:rPr>
        <w:t xml:space="preserve"> en un único proceso, reforzadas con </w:t>
      </w:r>
      <w:proofErr w:type="spellStart"/>
      <w:r w:rsidRPr="00794A31">
        <w:rPr>
          <w:lang w:val="es-ES"/>
        </w:rPr>
        <w:t>para-aramida</w:t>
      </w:r>
      <w:proofErr w:type="spellEnd"/>
      <w:r w:rsidRPr="00794A31">
        <w:rPr>
          <w:lang w:val="es-ES"/>
        </w:rPr>
        <w:t>, y de gran resistencia a la abrasión y temperatura.</w:t>
      </w:r>
    </w:p>
    <w:p w14:paraId="7A8A4A90" w14:textId="77777777" w:rsidR="00794A31" w:rsidRDefault="00794A31" w:rsidP="001F6790">
      <w:pPr>
        <w:pStyle w:val="Prrafodelista"/>
        <w:numPr>
          <w:ilvl w:val="0"/>
          <w:numId w:val="19"/>
        </w:numPr>
        <w:spacing w:before="120" w:after="120"/>
        <w:rPr>
          <w:lang w:val="es-ES"/>
        </w:rPr>
      </w:pPr>
      <w:r w:rsidRPr="00794A31">
        <w:rPr>
          <w:lang w:val="es-ES"/>
        </w:rPr>
        <w:t>2 lanzas de triple efecto de 25 mm de Ø, tipo “</w:t>
      </w:r>
      <w:proofErr w:type="spellStart"/>
      <w:r w:rsidRPr="00794A31">
        <w:rPr>
          <w:lang w:val="es-ES"/>
        </w:rPr>
        <w:t>Multiflow</w:t>
      </w:r>
      <w:proofErr w:type="spellEnd"/>
      <w:r w:rsidRPr="00794A31">
        <w:rPr>
          <w:lang w:val="es-ES"/>
        </w:rPr>
        <w:t xml:space="preserve"> 150”, diseñadas para optimizar la utilización del agua, que permitan seleccionar su caudal y conservarlo en toda circunstancia.</w:t>
      </w:r>
    </w:p>
    <w:p w14:paraId="265B5E64" w14:textId="77777777" w:rsidR="00794A31" w:rsidRPr="00794A31" w:rsidRDefault="00794A31" w:rsidP="001F6790">
      <w:pPr>
        <w:pStyle w:val="Prrafodelista"/>
        <w:numPr>
          <w:ilvl w:val="1"/>
          <w:numId w:val="19"/>
        </w:numPr>
        <w:spacing w:before="120" w:after="120"/>
        <w:rPr>
          <w:lang w:val="es-ES"/>
        </w:rPr>
      </w:pPr>
      <w:r w:rsidRPr="00794A31">
        <w:rPr>
          <w:lang w:val="es-ES"/>
        </w:rPr>
        <w:t>Fabricadas en aluminio anodizado duro</w:t>
      </w:r>
      <w:r>
        <w:rPr>
          <w:lang w:val="es-ES"/>
        </w:rPr>
        <w:t>.</w:t>
      </w:r>
    </w:p>
    <w:p w14:paraId="1A40E158" w14:textId="77777777" w:rsidR="00794A31" w:rsidRPr="00794A31" w:rsidRDefault="00794A31" w:rsidP="001F6790">
      <w:pPr>
        <w:pStyle w:val="Prrafodelista"/>
        <w:numPr>
          <w:ilvl w:val="1"/>
          <w:numId w:val="19"/>
        </w:numPr>
        <w:spacing w:before="120" w:after="120"/>
        <w:rPr>
          <w:lang w:val="es-ES"/>
        </w:rPr>
      </w:pPr>
      <w:r w:rsidRPr="00794A31">
        <w:rPr>
          <w:lang w:val="es-ES"/>
        </w:rPr>
        <w:t>Con regulador de caudal 20 - 40 - 100 - 150 l/min a 6 Bar,</w:t>
      </w:r>
    </w:p>
    <w:p w14:paraId="4611BD97" w14:textId="77777777" w:rsidR="00794A31" w:rsidRPr="00794A31" w:rsidRDefault="00794A31" w:rsidP="001F6790">
      <w:pPr>
        <w:pStyle w:val="Prrafodelista"/>
        <w:numPr>
          <w:ilvl w:val="1"/>
          <w:numId w:val="19"/>
        </w:numPr>
        <w:spacing w:before="120" w:after="120"/>
        <w:rPr>
          <w:lang w:val="es-ES"/>
        </w:rPr>
      </w:pPr>
      <w:r w:rsidRPr="00794A31">
        <w:rPr>
          <w:lang w:val="es-ES"/>
        </w:rPr>
        <w:t>De cuerpo deslizante en lugar de bola, para minimizar golpes de ariete y evitar daños en la bomba.</w:t>
      </w:r>
    </w:p>
    <w:p w14:paraId="31A334C8" w14:textId="77777777" w:rsidR="00794A31" w:rsidRPr="00794A31" w:rsidRDefault="00794A31" w:rsidP="001F6790">
      <w:pPr>
        <w:pStyle w:val="Prrafodelista"/>
        <w:numPr>
          <w:ilvl w:val="1"/>
          <w:numId w:val="19"/>
        </w:numPr>
        <w:spacing w:before="120" w:after="120"/>
        <w:rPr>
          <w:lang w:val="es-ES"/>
        </w:rPr>
      </w:pPr>
      <w:r w:rsidRPr="00794A31">
        <w:rPr>
          <w:lang w:val="es-ES"/>
        </w:rPr>
        <w:t>Presión nominal de 30 Bar.</w:t>
      </w:r>
    </w:p>
    <w:p w14:paraId="5D2C97D9" w14:textId="77777777" w:rsidR="00794A31" w:rsidRPr="00794A31" w:rsidRDefault="00794A31" w:rsidP="001F6790">
      <w:pPr>
        <w:pStyle w:val="Prrafodelista"/>
        <w:numPr>
          <w:ilvl w:val="1"/>
          <w:numId w:val="19"/>
        </w:numPr>
        <w:spacing w:before="120" w:after="120"/>
        <w:rPr>
          <w:lang w:val="es-ES"/>
        </w:rPr>
      </w:pPr>
      <w:r w:rsidRPr="00794A31">
        <w:rPr>
          <w:lang w:val="es-ES"/>
        </w:rPr>
        <w:t>Dientes mecanizados</w:t>
      </w:r>
      <w:r>
        <w:rPr>
          <w:lang w:val="es-ES"/>
        </w:rPr>
        <w:t>.</w:t>
      </w:r>
    </w:p>
    <w:p w14:paraId="12CA4CB5" w14:textId="77777777" w:rsidR="00794A31" w:rsidRPr="00794A31" w:rsidRDefault="00794A31" w:rsidP="001F6790">
      <w:pPr>
        <w:pStyle w:val="Prrafodelista"/>
        <w:numPr>
          <w:ilvl w:val="1"/>
          <w:numId w:val="19"/>
        </w:numPr>
        <w:spacing w:before="120" w:after="120"/>
        <w:rPr>
          <w:lang w:val="es-ES"/>
        </w:rPr>
      </w:pPr>
      <w:r w:rsidRPr="00794A31">
        <w:rPr>
          <w:lang w:val="es-ES"/>
        </w:rPr>
        <w:t>Peso &lt;1.800 g.</w:t>
      </w:r>
    </w:p>
    <w:p w14:paraId="75ED6C4E" w14:textId="77777777" w:rsidR="00794A31" w:rsidRPr="00794A31" w:rsidRDefault="00794A31" w:rsidP="001F6790">
      <w:pPr>
        <w:pStyle w:val="Prrafodelista"/>
        <w:numPr>
          <w:ilvl w:val="1"/>
          <w:numId w:val="19"/>
        </w:numPr>
        <w:spacing w:before="120" w:after="120"/>
        <w:rPr>
          <w:lang w:val="es-ES"/>
        </w:rPr>
      </w:pPr>
      <w:r w:rsidRPr="00794A31">
        <w:rPr>
          <w:lang w:val="es-ES"/>
        </w:rPr>
        <w:t>Ajuste de chorro sólido a pulverización sólo con ¼ de giro.</w:t>
      </w:r>
    </w:p>
    <w:p w14:paraId="3060E127" w14:textId="77777777" w:rsidR="00794A31" w:rsidRDefault="00794A31" w:rsidP="001F6790">
      <w:pPr>
        <w:pStyle w:val="Prrafodelista"/>
        <w:numPr>
          <w:ilvl w:val="1"/>
          <w:numId w:val="19"/>
        </w:numPr>
        <w:spacing w:before="120" w:after="120"/>
        <w:rPr>
          <w:lang w:val="es-ES"/>
        </w:rPr>
      </w:pPr>
      <w:r w:rsidRPr="00794A31">
        <w:rPr>
          <w:lang w:val="es-ES"/>
        </w:rPr>
        <w:t>Certificación EN15182-2.</w:t>
      </w:r>
    </w:p>
    <w:p w14:paraId="0FAA4F8A" w14:textId="77777777" w:rsidR="00794A31" w:rsidRDefault="00794A31" w:rsidP="001F6790">
      <w:pPr>
        <w:pStyle w:val="Prrafodelista"/>
        <w:numPr>
          <w:ilvl w:val="0"/>
          <w:numId w:val="19"/>
        </w:numPr>
        <w:spacing w:before="120" w:after="120"/>
        <w:rPr>
          <w:lang w:val="es-ES"/>
        </w:rPr>
      </w:pPr>
      <w:r w:rsidRPr="00794A31">
        <w:rPr>
          <w:lang w:val="es-ES"/>
        </w:rPr>
        <w:t>1 equipo de generación de espuma en baja, media y alta expansión tipo “</w:t>
      </w:r>
      <w:proofErr w:type="spellStart"/>
      <w:r w:rsidRPr="00794A31">
        <w:rPr>
          <w:lang w:val="es-ES"/>
        </w:rPr>
        <w:t>Propak</w:t>
      </w:r>
      <w:proofErr w:type="spellEnd"/>
      <w:r w:rsidRPr="00794A31">
        <w:rPr>
          <w:lang w:val="es-ES"/>
        </w:rPr>
        <w:t>”, para todo tipo de espumógenos, clase A y B, AFFF. Y dispondrá de:</w:t>
      </w:r>
    </w:p>
    <w:p w14:paraId="13BA27B8" w14:textId="77777777" w:rsidR="00794A31" w:rsidRDefault="00794A31" w:rsidP="001F6790">
      <w:pPr>
        <w:pStyle w:val="Prrafodelista"/>
        <w:numPr>
          <w:ilvl w:val="1"/>
          <w:numId w:val="19"/>
        </w:numPr>
        <w:spacing w:before="120" w:after="120"/>
        <w:rPr>
          <w:lang w:val="es-ES"/>
        </w:rPr>
      </w:pPr>
      <w:r w:rsidRPr="00794A31">
        <w:rPr>
          <w:lang w:val="es-ES"/>
        </w:rPr>
        <w:t>Concentraci</w:t>
      </w:r>
      <w:r w:rsidRPr="00794A31">
        <w:rPr>
          <w:rFonts w:cs="Century Gothic"/>
          <w:lang w:val="es-ES"/>
        </w:rPr>
        <w:t>ó</w:t>
      </w:r>
      <w:r w:rsidRPr="00794A31">
        <w:rPr>
          <w:lang w:val="es-ES"/>
        </w:rPr>
        <w:t>n ajustable de 0,1 % hasta 1 % y 1 - 3 - 6 %</w:t>
      </w:r>
      <w:r>
        <w:rPr>
          <w:lang w:val="es-ES"/>
        </w:rPr>
        <w:t>.</w:t>
      </w:r>
    </w:p>
    <w:p w14:paraId="6792755D" w14:textId="77777777" w:rsidR="00794A31" w:rsidRDefault="00794A31" w:rsidP="001F6790">
      <w:pPr>
        <w:pStyle w:val="Prrafodelista"/>
        <w:numPr>
          <w:ilvl w:val="1"/>
          <w:numId w:val="19"/>
        </w:numPr>
        <w:spacing w:before="120" w:after="120"/>
        <w:rPr>
          <w:lang w:val="es-ES"/>
        </w:rPr>
      </w:pPr>
      <w:r w:rsidRPr="00794A31">
        <w:rPr>
          <w:lang w:val="es-ES"/>
        </w:rPr>
        <w:t xml:space="preserve">Muy compacto, robusto y ligero (Peso lleno </w:t>
      </w:r>
      <w:r w:rsidRPr="00794A31">
        <w:rPr>
          <w:rFonts w:cs="Century Gothic"/>
          <w:lang w:val="es-ES"/>
        </w:rPr>
        <w:t>≤</w:t>
      </w:r>
      <w:r w:rsidRPr="00794A31">
        <w:rPr>
          <w:lang w:val="es-ES"/>
        </w:rPr>
        <w:t>16 kg)</w:t>
      </w:r>
      <w:r>
        <w:rPr>
          <w:lang w:val="es-ES"/>
        </w:rPr>
        <w:t>.</w:t>
      </w:r>
    </w:p>
    <w:p w14:paraId="78AD6179" w14:textId="77777777" w:rsidR="00794A31" w:rsidRDefault="00794A31" w:rsidP="001F6790">
      <w:pPr>
        <w:pStyle w:val="Prrafodelista"/>
        <w:numPr>
          <w:ilvl w:val="1"/>
          <w:numId w:val="19"/>
        </w:numPr>
        <w:spacing w:before="120" w:after="120"/>
        <w:rPr>
          <w:lang w:val="es-ES"/>
        </w:rPr>
      </w:pPr>
      <w:r w:rsidRPr="00794A31">
        <w:rPr>
          <w:lang w:val="es-ES"/>
        </w:rPr>
        <w:t>Capacidad de 10 litros de espum</w:t>
      </w:r>
      <w:r w:rsidRPr="00794A31">
        <w:rPr>
          <w:rFonts w:cs="Century Gothic"/>
          <w:lang w:val="es-ES"/>
        </w:rPr>
        <w:t>ó</w:t>
      </w:r>
      <w:r w:rsidRPr="00794A31">
        <w:rPr>
          <w:lang w:val="es-ES"/>
        </w:rPr>
        <w:t>geno</w:t>
      </w:r>
      <w:r>
        <w:rPr>
          <w:lang w:val="es-ES"/>
        </w:rPr>
        <w:t>.</w:t>
      </w:r>
    </w:p>
    <w:p w14:paraId="2E81665B" w14:textId="77777777" w:rsidR="00794A31" w:rsidRDefault="00794A31" w:rsidP="001F6790">
      <w:pPr>
        <w:pStyle w:val="Prrafodelista"/>
        <w:numPr>
          <w:ilvl w:val="1"/>
          <w:numId w:val="19"/>
        </w:numPr>
        <w:spacing w:before="120" w:after="120"/>
        <w:rPr>
          <w:lang w:val="es-ES"/>
        </w:rPr>
      </w:pPr>
      <w:r w:rsidRPr="00794A31">
        <w:rPr>
          <w:lang w:val="es-ES"/>
        </w:rPr>
        <w:t>Presi</w:t>
      </w:r>
      <w:r w:rsidRPr="00794A31">
        <w:rPr>
          <w:rFonts w:cs="Century Gothic"/>
          <w:lang w:val="es-ES"/>
        </w:rPr>
        <w:t>ó</w:t>
      </w:r>
      <w:r w:rsidRPr="00794A31">
        <w:rPr>
          <w:lang w:val="es-ES"/>
        </w:rPr>
        <w:t>n de trabajo de 3 - 40 bar</w:t>
      </w:r>
      <w:r>
        <w:rPr>
          <w:lang w:val="es-ES"/>
        </w:rPr>
        <w:t>.</w:t>
      </w:r>
    </w:p>
    <w:p w14:paraId="35406D3A" w14:textId="77777777" w:rsidR="00794A31" w:rsidRDefault="00794A31" w:rsidP="001F6790">
      <w:pPr>
        <w:pStyle w:val="Prrafodelista"/>
        <w:numPr>
          <w:ilvl w:val="1"/>
          <w:numId w:val="19"/>
        </w:numPr>
        <w:spacing w:before="120" w:after="120"/>
        <w:rPr>
          <w:lang w:val="es-ES"/>
        </w:rPr>
      </w:pPr>
      <w:r w:rsidRPr="00794A31">
        <w:rPr>
          <w:lang w:val="es-ES"/>
        </w:rPr>
        <w:t>Caudal 45 L a 8 bar</w:t>
      </w:r>
      <w:r>
        <w:rPr>
          <w:lang w:val="es-ES"/>
        </w:rPr>
        <w:t>.</w:t>
      </w:r>
    </w:p>
    <w:p w14:paraId="03AB1E72" w14:textId="77777777" w:rsidR="00794A31" w:rsidRDefault="00794A31" w:rsidP="001F6790">
      <w:pPr>
        <w:pStyle w:val="Prrafodelista"/>
        <w:numPr>
          <w:ilvl w:val="1"/>
          <w:numId w:val="19"/>
        </w:numPr>
        <w:spacing w:before="120" w:after="120"/>
        <w:rPr>
          <w:lang w:val="es-ES"/>
        </w:rPr>
      </w:pPr>
      <w:r w:rsidRPr="00794A31">
        <w:rPr>
          <w:lang w:val="es-ES"/>
        </w:rPr>
        <w:t>Equipado con 3 lanzas intercambiables</w:t>
      </w:r>
      <w:r>
        <w:rPr>
          <w:lang w:val="es-ES"/>
        </w:rPr>
        <w:t>.</w:t>
      </w:r>
    </w:p>
    <w:p w14:paraId="56BB9CC2" w14:textId="77777777" w:rsidR="00794A31" w:rsidRDefault="00794A31" w:rsidP="001F6790">
      <w:pPr>
        <w:pStyle w:val="Prrafodelista"/>
        <w:numPr>
          <w:ilvl w:val="0"/>
          <w:numId w:val="19"/>
        </w:numPr>
        <w:spacing w:before="120" w:after="120"/>
        <w:rPr>
          <w:lang w:val="es-ES"/>
        </w:rPr>
      </w:pPr>
      <w:r>
        <w:rPr>
          <w:lang w:val="es-ES"/>
        </w:rPr>
        <w:t>Alcances de la espuma:</w:t>
      </w:r>
    </w:p>
    <w:p w14:paraId="767991CB" w14:textId="77777777" w:rsidR="00794A31" w:rsidRDefault="00794A31" w:rsidP="001F6790">
      <w:pPr>
        <w:pStyle w:val="Prrafodelista"/>
        <w:numPr>
          <w:ilvl w:val="1"/>
          <w:numId w:val="19"/>
        </w:numPr>
        <w:spacing w:before="120" w:after="120"/>
        <w:rPr>
          <w:lang w:val="es-ES"/>
        </w:rPr>
      </w:pPr>
      <w:r>
        <w:rPr>
          <w:lang w:val="es-ES"/>
        </w:rPr>
        <w:t>Baja expansión: 4-9 m.</w:t>
      </w:r>
    </w:p>
    <w:p w14:paraId="30DB185A" w14:textId="77777777" w:rsidR="00794A31" w:rsidRDefault="00794A31" w:rsidP="001F6790">
      <w:pPr>
        <w:pStyle w:val="Prrafodelista"/>
        <w:numPr>
          <w:ilvl w:val="1"/>
          <w:numId w:val="19"/>
        </w:numPr>
        <w:spacing w:before="120" w:after="120"/>
        <w:rPr>
          <w:lang w:val="es-ES"/>
        </w:rPr>
      </w:pPr>
      <w:r>
        <w:rPr>
          <w:lang w:val="es-ES"/>
        </w:rPr>
        <w:t>Media expansión: 4-6m.</w:t>
      </w:r>
    </w:p>
    <w:p w14:paraId="6041F50F" w14:textId="77777777" w:rsidR="00794A31" w:rsidRDefault="00794A31" w:rsidP="001F6790">
      <w:pPr>
        <w:pStyle w:val="Prrafodelista"/>
        <w:numPr>
          <w:ilvl w:val="1"/>
          <w:numId w:val="19"/>
        </w:numPr>
        <w:spacing w:before="120" w:after="120"/>
        <w:rPr>
          <w:lang w:val="es-ES"/>
        </w:rPr>
      </w:pPr>
      <w:r>
        <w:rPr>
          <w:lang w:val="es-ES"/>
        </w:rPr>
        <w:t xml:space="preserve">Chorro lleno: </w:t>
      </w:r>
      <w:proofErr w:type="spellStart"/>
      <w:r>
        <w:rPr>
          <w:lang w:val="es-ES"/>
        </w:rPr>
        <w:t>e</w:t>
      </w:r>
      <w:proofErr w:type="spellEnd"/>
      <w:r>
        <w:rPr>
          <w:lang w:val="es-ES"/>
        </w:rPr>
        <w:t xml:space="preserve"> 7-10 m.</w:t>
      </w:r>
    </w:p>
    <w:p w14:paraId="5D631B69" w14:textId="77777777" w:rsidR="000F5EDC" w:rsidRDefault="000F5EDC" w:rsidP="000449CD">
      <w:pPr>
        <w:spacing w:before="120" w:after="120"/>
        <w:rPr>
          <w:b/>
          <w:bCs/>
          <w:lang w:val="es-ES"/>
        </w:rPr>
      </w:pPr>
      <w:r>
        <w:rPr>
          <w:b/>
          <w:bCs/>
          <w:lang w:val="es-ES"/>
        </w:rPr>
        <w:t>Equipos de rescate y salvamento:</w:t>
      </w:r>
    </w:p>
    <w:p w14:paraId="3E1F789D" w14:textId="77777777" w:rsidR="000F5EDC" w:rsidRPr="000F5EDC" w:rsidRDefault="000F5EDC" w:rsidP="001F6790">
      <w:pPr>
        <w:pStyle w:val="Prrafodelista"/>
        <w:numPr>
          <w:ilvl w:val="0"/>
          <w:numId w:val="5"/>
        </w:numPr>
        <w:spacing w:before="120" w:after="120"/>
        <w:rPr>
          <w:b/>
          <w:bCs/>
          <w:lang w:val="es-ES"/>
        </w:rPr>
      </w:pPr>
      <w:r>
        <w:rPr>
          <w:b/>
          <w:bCs/>
          <w:lang w:val="es-ES"/>
        </w:rPr>
        <w:t>Herramienta multiuso para excarcelación en accidentes de tráfico,</w:t>
      </w:r>
      <w:r>
        <w:rPr>
          <w:lang w:val="es-ES"/>
        </w:rPr>
        <w:t xml:space="preserve"> con </w:t>
      </w:r>
      <w:r>
        <w:rPr>
          <w:lang w:val="es-ES"/>
        </w:rPr>
        <w:lastRenderedPageBreak/>
        <w:t>funcionamiento a batería, que incluirá dos baterías, con las siguientes características técnicas:</w:t>
      </w:r>
    </w:p>
    <w:tbl>
      <w:tblPr>
        <w:tblStyle w:val="Tablaconcuadrcula"/>
        <w:tblW w:w="0" w:type="auto"/>
        <w:tblLook w:val="04A0" w:firstRow="1" w:lastRow="0" w:firstColumn="1" w:lastColumn="0" w:noHBand="0" w:noVBand="1"/>
      </w:tblPr>
      <w:tblGrid>
        <w:gridCol w:w="4247"/>
        <w:gridCol w:w="4247"/>
      </w:tblGrid>
      <w:tr w:rsidR="000F5EDC" w14:paraId="6A1D4216" w14:textId="77777777" w:rsidTr="00BF4340">
        <w:tc>
          <w:tcPr>
            <w:tcW w:w="8494" w:type="dxa"/>
            <w:gridSpan w:val="2"/>
          </w:tcPr>
          <w:p w14:paraId="58630756" w14:textId="77777777" w:rsidR="000F5EDC" w:rsidRDefault="000F5EDC" w:rsidP="000449CD">
            <w:pPr>
              <w:spacing w:before="120" w:after="120" w:line="360" w:lineRule="auto"/>
              <w:rPr>
                <w:b/>
                <w:bCs/>
                <w:lang w:val="es-ES"/>
              </w:rPr>
            </w:pPr>
            <w:r>
              <w:rPr>
                <w:b/>
                <w:bCs/>
                <w:lang w:val="es-ES"/>
              </w:rPr>
              <w:t>CARACTERÍSTICAS TÉCNICAS</w:t>
            </w:r>
          </w:p>
        </w:tc>
      </w:tr>
      <w:tr w:rsidR="000F5EDC" w14:paraId="2685FBDE" w14:textId="77777777" w:rsidTr="00B73D89">
        <w:tc>
          <w:tcPr>
            <w:tcW w:w="4247" w:type="dxa"/>
          </w:tcPr>
          <w:p w14:paraId="7F7D29A5" w14:textId="77777777" w:rsidR="000F5EDC" w:rsidRPr="000F5EDC" w:rsidRDefault="000F5EDC" w:rsidP="000449CD">
            <w:pPr>
              <w:spacing w:before="120" w:after="120" w:line="360" w:lineRule="auto"/>
              <w:rPr>
                <w:lang w:val="es-ES"/>
              </w:rPr>
            </w:pPr>
            <w:r>
              <w:rPr>
                <w:lang w:val="es-ES"/>
              </w:rPr>
              <w:t>Presión máxima de trabajo</w:t>
            </w:r>
          </w:p>
        </w:tc>
        <w:tc>
          <w:tcPr>
            <w:tcW w:w="4247" w:type="dxa"/>
            <w:vAlign w:val="center"/>
          </w:tcPr>
          <w:p w14:paraId="7FB38F1B" w14:textId="77777777" w:rsidR="000F5EDC" w:rsidRPr="000F5EDC" w:rsidRDefault="000F5EDC" w:rsidP="00B73D89">
            <w:pPr>
              <w:spacing w:before="120" w:after="120" w:line="360" w:lineRule="auto"/>
              <w:jc w:val="center"/>
              <w:rPr>
                <w:lang w:val="es-ES"/>
              </w:rPr>
            </w:pPr>
            <w:r w:rsidRPr="000F5EDC">
              <w:rPr>
                <w:lang w:val="es-ES"/>
              </w:rPr>
              <w:t>≥710 bar</w:t>
            </w:r>
          </w:p>
        </w:tc>
      </w:tr>
      <w:tr w:rsidR="000F5EDC" w14:paraId="7D3FD008" w14:textId="77777777" w:rsidTr="00B73D89">
        <w:tc>
          <w:tcPr>
            <w:tcW w:w="4247" w:type="dxa"/>
          </w:tcPr>
          <w:p w14:paraId="7D1C2D44" w14:textId="77777777" w:rsidR="000F5EDC" w:rsidRPr="000F5EDC" w:rsidRDefault="000F5EDC" w:rsidP="000449CD">
            <w:pPr>
              <w:spacing w:before="120" w:after="120" w:line="360" w:lineRule="auto"/>
              <w:rPr>
                <w:lang w:val="es-ES"/>
              </w:rPr>
            </w:pPr>
            <w:r>
              <w:rPr>
                <w:lang w:val="es-ES"/>
              </w:rPr>
              <w:t>Baterías incluidas</w:t>
            </w:r>
          </w:p>
        </w:tc>
        <w:tc>
          <w:tcPr>
            <w:tcW w:w="4247" w:type="dxa"/>
            <w:vAlign w:val="center"/>
          </w:tcPr>
          <w:p w14:paraId="3D017DB1" w14:textId="77777777" w:rsidR="000F5EDC" w:rsidRPr="000F5EDC" w:rsidRDefault="000F5EDC" w:rsidP="00B73D89">
            <w:pPr>
              <w:spacing w:before="120" w:after="120" w:line="360" w:lineRule="auto"/>
              <w:jc w:val="center"/>
              <w:rPr>
                <w:lang w:val="es-ES"/>
              </w:rPr>
            </w:pPr>
            <w:r>
              <w:rPr>
                <w:lang w:val="es-ES"/>
              </w:rPr>
              <w:t>2</w:t>
            </w:r>
          </w:p>
        </w:tc>
      </w:tr>
      <w:tr w:rsidR="000F5EDC" w14:paraId="2B931C3B" w14:textId="77777777" w:rsidTr="00BF4340">
        <w:tc>
          <w:tcPr>
            <w:tcW w:w="8494" w:type="dxa"/>
            <w:gridSpan w:val="2"/>
          </w:tcPr>
          <w:p w14:paraId="141CAFDB" w14:textId="77777777" w:rsidR="000F5EDC" w:rsidRPr="000F5EDC" w:rsidRDefault="000F5EDC" w:rsidP="000449CD">
            <w:pPr>
              <w:spacing w:before="120" w:after="120" w:line="360" w:lineRule="auto"/>
              <w:rPr>
                <w:lang w:val="es-ES"/>
              </w:rPr>
            </w:pPr>
            <w:r>
              <w:rPr>
                <w:b/>
                <w:bCs/>
                <w:lang w:val="es-ES"/>
              </w:rPr>
              <w:t>Rendimiento</w:t>
            </w:r>
          </w:p>
        </w:tc>
      </w:tr>
      <w:tr w:rsidR="000F5EDC" w14:paraId="0EF04722" w14:textId="77777777" w:rsidTr="00B73D89">
        <w:tc>
          <w:tcPr>
            <w:tcW w:w="4247" w:type="dxa"/>
          </w:tcPr>
          <w:p w14:paraId="45AEDBB3" w14:textId="77777777" w:rsidR="000F5EDC" w:rsidRPr="000F5EDC" w:rsidRDefault="000F5EDC" w:rsidP="000449CD">
            <w:pPr>
              <w:spacing w:before="120" w:after="120" w:line="360" w:lineRule="auto"/>
              <w:rPr>
                <w:lang w:val="es-ES"/>
              </w:rPr>
            </w:pPr>
            <w:r>
              <w:rPr>
                <w:lang w:val="es-ES"/>
              </w:rPr>
              <w:t>Max fuerza de separación</w:t>
            </w:r>
          </w:p>
        </w:tc>
        <w:tc>
          <w:tcPr>
            <w:tcW w:w="4247" w:type="dxa"/>
            <w:vAlign w:val="center"/>
          </w:tcPr>
          <w:p w14:paraId="602F3AD1" w14:textId="77777777" w:rsidR="000F5EDC" w:rsidRPr="000F5EDC" w:rsidRDefault="000F5EDC" w:rsidP="00B73D89">
            <w:pPr>
              <w:spacing w:before="120" w:after="120" w:line="360" w:lineRule="auto"/>
              <w:jc w:val="center"/>
              <w:rPr>
                <w:lang w:val="es-ES"/>
              </w:rPr>
            </w:pPr>
            <w:r w:rsidRPr="000F5EDC">
              <w:rPr>
                <w:lang w:val="es-ES"/>
              </w:rPr>
              <w:t>&gt;185 (kN/t)</w:t>
            </w:r>
          </w:p>
        </w:tc>
      </w:tr>
      <w:tr w:rsidR="000F5EDC" w14:paraId="05EEB9C7" w14:textId="77777777" w:rsidTr="00B73D89">
        <w:tc>
          <w:tcPr>
            <w:tcW w:w="4247" w:type="dxa"/>
          </w:tcPr>
          <w:p w14:paraId="32E5A9B6" w14:textId="77777777" w:rsidR="000F5EDC" w:rsidRDefault="000F5EDC" w:rsidP="000449CD">
            <w:pPr>
              <w:spacing w:before="120" w:after="120" w:line="360" w:lineRule="auto"/>
              <w:rPr>
                <w:lang w:val="es-ES"/>
              </w:rPr>
            </w:pPr>
            <w:r>
              <w:rPr>
                <w:lang w:val="es-ES"/>
              </w:rPr>
              <w:t>Min propagación fuerza (EN 13204)</w:t>
            </w:r>
          </w:p>
        </w:tc>
        <w:tc>
          <w:tcPr>
            <w:tcW w:w="4247" w:type="dxa"/>
            <w:vAlign w:val="center"/>
          </w:tcPr>
          <w:p w14:paraId="2FAC7419" w14:textId="77777777" w:rsidR="000F5EDC" w:rsidRPr="000F5EDC" w:rsidRDefault="000F5EDC" w:rsidP="00B73D89">
            <w:pPr>
              <w:spacing w:before="120" w:after="120" w:line="360" w:lineRule="auto"/>
              <w:jc w:val="center"/>
              <w:rPr>
                <w:lang w:val="es-ES"/>
              </w:rPr>
            </w:pPr>
            <w:r w:rsidRPr="000F5EDC">
              <w:rPr>
                <w:lang w:val="es-ES"/>
              </w:rPr>
              <w:t>&gt; 4.3 (kN/t)</w:t>
            </w:r>
          </w:p>
        </w:tc>
      </w:tr>
      <w:tr w:rsidR="000F5EDC" w14:paraId="336E23B2" w14:textId="77777777" w:rsidTr="00B73D89">
        <w:tc>
          <w:tcPr>
            <w:tcW w:w="4247" w:type="dxa"/>
          </w:tcPr>
          <w:p w14:paraId="3259C0D7" w14:textId="77777777" w:rsidR="000F5EDC" w:rsidRDefault="000F5EDC" w:rsidP="000449CD">
            <w:pPr>
              <w:spacing w:before="120" w:after="120" w:line="360" w:lineRule="auto"/>
              <w:rPr>
                <w:lang w:val="es-ES"/>
              </w:rPr>
            </w:pPr>
            <w:r>
              <w:rPr>
                <w:lang w:val="es-ES"/>
              </w:rPr>
              <w:t>Distancia de separación</w:t>
            </w:r>
          </w:p>
        </w:tc>
        <w:tc>
          <w:tcPr>
            <w:tcW w:w="4247" w:type="dxa"/>
            <w:vAlign w:val="center"/>
          </w:tcPr>
          <w:p w14:paraId="3847BEC3" w14:textId="77777777" w:rsidR="000F5EDC" w:rsidRPr="000F5EDC" w:rsidRDefault="000F5EDC" w:rsidP="00B73D89">
            <w:pPr>
              <w:spacing w:before="120" w:after="120" w:line="360" w:lineRule="auto"/>
              <w:jc w:val="center"/>
              <w:rPr>
                <w:lang w:val="es-ES"/>
              </w:rPr>
            </w:pPr>
            <w:r>
              <w:rPr>
                <w:lang w:val="es-ES"/>
              </w:rPr>
              <w:t>Hasta 380 mm</w:t>
            </w:r>
          </w:p>
        </w:tc>
      </w:tr>
      <w:tr w:rsidR="000F5EDC" w14:paraId="3ED7B4CE" w14:textId="77777777" w:rsidTr="00B73D89">
        <w:tc>
          <w:tcPr>
            <w:tcW w:w="4247" w:type="dxa"/>
          </w:tcPr>
          <w:p w14:paraId="235C29E0" w14:textId="77777777" w:rsidR="000F5EDC" w:rsidRDefault="000F5EDC" w:rsidP="000449CD">
            <w:pPr>
              <w:spacing w:before="120" w:after="120" w:line="360" w:lineRule="auto"/>
              <w:rPr>
                <w:lang w:val="es-ES"/>
              </w:rPr>
            </w:pPr>
            <w:r>
              <w:rPr>
                <w:lang w:val="es-ES"/>
              </w:rPr>
              <w:t>Máxima apertura de corte</w:t>
            </w:r>
          </w:p>
        </w:tc>
        <w:tc>
          <w:tcPr>
            <w:tcW w:w="4247" w:type="dxa"/>
            <w:vAlign w:val="center"/>
          </w:tcPr>
          <w:p w14:paraId="21BF316C" w14:textId="77777777" w:rsidR="000F5EDC" w:rsidRPr="000F5EDC" w:rsidRDefault="000F5EDC" w:rsidP="00B73D89">
            <w:pPr>
              <w:spacing w:before="120" w:after="120" w:line="360" w:lineRule="auto"/>
              <w:jc w:val="center"/>
              <w:rPr>
                <w:lang w:val="es-ES"/>
              </w:rPr>
            </w:pPr>
            <w:r>
              <w:rPr>
                <w:lang w:val="es-ES"/>
              </w:rPr>
              <w:t>Hasta 320 mm</w:t>
            </w:r>
          </w:p>
        </w:tc>
      </w:tr>
      <w:tr w:rsidR="000F5EDC" w14:paraId="4CF12804" w14:textId="77777777" w:rsidTr="00B73D89">
        <w:tc>
          <w:tcPr>
            <w:tcW w:w="4247" w:type="dxa"/>
          </w:tcPr>
          <w:p w14:paraId="744021FE" w14:textId="77777777" w:rsidR="000F5EDC" w:rsidRDefault="000F5EDC" w:rsidP="000449CD">
            <w:pPr>
              <w:spacing w:before="120" w:after="120" w:line="360" w:lineRule="auto"/>
              <w:rPr>
                <w:lang w:val="es-ES"/>
              </w:rPr>
            </w:pPr>
            <w:r>
              <w:rPr>
                <w:lang w:val="es-ES"/>
              </w:rPr>
              <w:t>Máxima fuerza de apriete</w:t>
            </w:r>
          </w:p>
        </w:tc>
        <w:tc>
          <w:tcPr>
            <w:tcW w:w="4247" w:type="dxa"/>
            <w:vAlign w:val="center"/>
          </w:tcPr>
          <w:p w14:paraId="5B650156" w14:textId="77777777" w:rsidR="000F5EDC" w:rsidRPr="000F5EDC" w:rsidRDefault="000F5EDC" w:rsidP="00B73D89">
            <w:pPr>
              <w:spacing w:before="120" w:after="120" w:line="360" w:lineRule="auto"/>
              <w:jc w:val="center"/>
              <w:rPr>
                <w:lang w:val="es-ES"/>
              </w:rPr>
            </w:pPr>
            <w:r>
              <w:rPr>
                <w:lang w:val="es-ES"/>
              </w:rPr>
              <w:t>&gt;8</w:t>
            </w:r>
            <w:r w:rsidR="00390008">
              <w:rPr>
                <w:lang w:val="es-ES"/>
              </w:rPr>
              <w:t>,</w:t>
            </w:r>
            <w:r>
              <w:rPr>
                <w:lang w:val="es-ES"/>
              </w:rPr>
              <w:t>7 (kN/t)</w:t>
            </w:r>
          </w:p>
        </w:tc>
      </w:tr>
      <w:tr w:rsidR="000F5EDC" w14:paraId="14046BBA" w14:textId="77777777" w:rsidTr="00B73D89">
        <w:tc>
          <w:tcPr>
            <w:tcW w:w="4247" w:type="dxa"/>
          </w:tcPr>
          <w:p w14:paraId="5A99113F" w14:textId="77777777" w:rsidR="000F5EDC" w:rsidRDefault="00390008" w:rsidP="000449CD">
            <w:pPr>
              <w:spacing w:before="120" w:after="120" w:line="360" w:lineRule="auto"/>
              <w:rPr>
                <w:lang w:val="es-ES"/>
              </w:rPr>
            </w:pPr>
            <w:r>
              <w:rPr>
                <w:lang w:val="es-ES"/>
              </w:rPr>
              <w:t>Máxima fuerza de tracción</w:t>
            </w:r>
          </w:p>
        </w:tc>
        <w:tc>
          <w:tcPr>
            <w:tcW w:w="4247" w:type="dxa"/>
            <w:vAlign w:val="center"/>
          </w:tcPr>
          <w:p w14:paraId="3D377807" w14:textId="77777777" w:rsidR="000F5EDC" w:rsidRPr="000F5EDC" w:rsidRDefault="00390008" w:rsidP="00B73D89">
            <w:pPr>
              <w:spacing w:before="120" w:after="120" w:line="360" w:lineRule="auto"/>
              <w:jc w:val="center"/>
              <w:rPr>
                <w:lang w:val="es-ES"/>
              </w:rPr>
            </w:pPr>
            <w:r>
              <w:rPr>
                <w:lang w:val="es-ES"/>
              </w:rPr>
              <w:t>&gt;10,5 (kN/t)</w:t>
            </w:r>
          </w:p>
        </w:tc>
      </w:tr>
      <w:tr w:rsidR="000F5EDC" w14:paraId="4A8C4106" w14:textId="77777777" w:rsidTr="00B73D89">
        <w:tc>
          <w:tcPr>
            <w:tcW w:w="4247" w:type="dxa"/>
          </w:tcPr>
          <w:p w14:paraId="08A5877B" w14:textId="77777777" w:rsidR="000F5EDC" w:rsidRDefault="00390008" w:rsidP="000449CD">
            <w:pPr>
              <w:spacing w:before="120" w:after="120" w:line="360" w:lineRule="auto"/>
              <w:rPr>
                <w:lang w:val="es-ES"/>
              </w:rPr>
            </w:pPr>
            <w:r>
              <w:rPr>
                <w:lang w:val="es-ES"/>
              </w:rPr>
              <w:t>Grado de protección</w:t>
            </w:r>
          </w:p>
        </w:tc>
        <w:tc>
          <w:tcPr>
            <w:tcW w:w="4247" w:type="dxa"/>
            <w:vAlign w:val="center"/>
          </w:tcPr>
          <w:p w14:paraId="514B230B" w14:textId="77777777" w:rsidR="000F5EDC" w:rsidRPr="000F5EDC" w:rsidRDefault="00390008" w:rsidP="00B73D89">
            <w:pPr>
              <w:spacing w:before="120" w:after="120" w:line="360" w:lineRule="auto"/>
              <w:jc w:val="center"/>
              <w:rPr>
                <w:lang w:val="es-ES"/>
              </w:rPr>
            </w:pPr>
            <w:r>
              <w:rPr>
                <w:lang w:val="es-ES"/>
              </w:rPr>
              <w:t>IP57</w:t>
            </w:r>
          </w:p>
        </w:tc>
      </w:tr>
      <w:tr w:rsidR="000F5EDC" w14:paraId="50AE195B" w14:textId="77777777" w:rsidTr="00B73D89">
        <w:tc>
          <w:tcPr>
            <w:tcW w:w="4247" w:type="dxa"/>
          </w:tcPr>
          <w:p w14:paraId="01A76FD4" w14:textId="77777777" w:rsidR="000F5EDC" w:rsidRDefault="00390008" w:rsidP="000449CD">
            <w:pPr>
              <w:spacing w:before="120" w:after="120" w:line="360" w:lineRule="auto"/>
              <w:rPr>
                <w:lang w:val="es-ES"/>
              </w:rPr>
            </w:pPr>
            <w:proofErr w:type="gramStart"/>
            <w:r>
              <w:rPr>
                <w:lang w:val="es-ES"/>
              </w:rPr>
              <w:t>Directivas a cumplir</w:t>
            </w:r>
            <w:proofErr w:type="gramEnd"/>
          </w:p>
        </w:tc>
        <w:tc>
          <w:tcPr>
            <w:tcW w:w="4247" w:type="dxa"/>
            <w:vAlign w:val="center"/>
          </w:tcPr>
          <w:p w14:paraId="0F79DA08" w14:textId="77777777" w:rsidR="000F5EDC" w:rsidRPr="000F5EDC" w:rsidRDefault="00390008" w:rsidP="00B73D89">
            <w:pPr>
              <w:spacing w:before="120" w:after="120" w:line="360" w:lineRule="auto"/>
              <w:jc w:val="center"/>
              <w:rPr>
                <w:lang w:val="es-ES"/>
              </w:rPr>
            </w:pPr>
            <w:r w:rsidRPr="00390008">
              <w:rPr>
                <w:lang w:val="es-ES"/>
              </w:rPr>
              <w:t>2006/42/EC, 2014/30/EU</w:t>
            </w:r>
          </w:p>
        </w:tc>
      </w:tr>
      <w:tr w:rsidR="000F5EDC" w14:paraId="6780464D" w14:textId="77777777" w:rsidTr="00B73D89">
        <w:tc>
          <w:tcPr>
            <w:tcW w:w="4247" w:type="dxa"/>
          </w:tcPr>
          <w:p w14:paraId="420FA318" w14:textId="77777777" w:rsidR="000F5EDC" w:rsidRDefault="00390008" w:rsidP="000449CD">
            <w:pPr>
              <w:spacing w:before="120" w:after="120" w:line="360" w:lineRule="auto"/>
              <w:rPr>
                <w:lang w:val="es-ES"/>
              </w:rPr>
            </w:pPr>
            <w:r>
              <w:rPr>
                <w:lang w:val="es-ES"/>
              </w:rPr>
              <w:t>Fuerza de corte teórica</w:t>
            </w:r>
          </w:p>
        </w:tc>
        <w:tc>
          <w:tcPr>
            <w:tcW w:w="4247" w:type="dxa"/>
            <w:vAlign w:val="center"/>
          </w:tcPr>
          <w:p w14:paraId="6CF0A895" w14:textId="77777777" w:rsidR="000F5EDC" w:rsidRPr="000F5EDC" w:rsidRDefault="00390008" w:rsidP="00B73D89">
            <w:pPr>
              <w:spacing w:before="120" w:after="120" w:line="360" w:lineRule="auto"/>
              <w:jc w:val="center"/>
              <w:rPr>
                <w:lang w:val="es-ES"/>
              </w:rPr>
            </w:pPr>
            <w:r w:rsidRPr="00390008">
              <w:rPr>
                <w:lang w:val="es-ES"/>
              </w:rPr>
              <w:t>&gt; 68 (kN/t)</w:t>
            </w:r>
          </w:p>
        </w:tc>
      </w:tr>
      <w:tr w:rsidR="00390008" w:rsidRPr="009B1646" w14:paraId="455810A1" w14:textId="77777777" w:rsidTr="00BF4340">
        <w:tc>
          <w:tcPr>
            <w:tcW w:w="8494" w:type="dxa"/>
            <w:gridSpan w:val="2"/>
          </w:tcPr>
          <w:p w14:paraId="3F15E0A6" w14:textId="77777777" w:rsidR="00390008" w:rsidRPr="000F5EDC" w:rsidRDefault="00390008" w:rsidP="000449CD">
            <w:pPr>
              <w:spacing w:before="120" w:after="120" w:line="360" w:lineRule="auto"/>
              <w:rPr>
                <w:lang w:val="es-ES"/>
              </w:rPr>
            </w:pPr>
            <w:r w:rsidRPr="00390008">
              <w:rPr>
                <w:lang w:val="es-ES"/>
              </w:rPr>
              <w:t>Con función de Inicio/Parada automática del motor, cuando la herramienta no esté siendo operada o cuando alcanza su presión máxima, el motor se detiene automáticamente.</w:t>
            </w:r>
          </w:p>
        </w:tc>
      </w:tr>
      <w:tr w:rsidR="00390008" w:rsidRPr="009B1646" w14:paraId="58FADCCF" w14:textId="77777777" w:rsidTr="00BF4340">
        <w:tc>
          <w:tcPr>
            <w:tcW w:w="8494" w:type="dxa"/>
            <w:gridSpan w:val="2"/>
          </w:tcPr>
          <w:p w14:paraId="5E82BF89" w14:textId="77777777" w:rsidR="00390008" w:rsidRPr="00390008" w:rsidRDefault="00390008" w:rsidP="000449CD">
            <w:pPr>
              <w:spacing w:before="120" w:after="120" w:line="360" w:lineRule="auto"/>
              <w:rPr>
                <w:lang w:val="es-ES"/>
              </w:rPr>
            </w:pPr>
            <w:r w:rsidRPr="00390008">
              <w:rPr>
                <w:lang w:val="es-ES"/>
              </w:rPr>
              <w:t>Apta para su utilización sumergida bajo el agua</w:t>
            </w:r>
          </w:p>
        </w:tc>
      </w:tr>
      <w:tr w:rsidR="00390008" w:rsidRPr="009B1646" w14:paraId="351BB20B" w14:textId="77777777" w:rsidTr="00BF4340">
        <w:tc>
          <w:tcPr>
            <w:tcW w:w="8494" w:type="dxa"/>
            <w:gridSpan w:val="2"/>
          </w:tcPr>
          <w:p w14:paraId="2AF5DC93" w14:textId="77777777" w:rsidR="00390008" w:rsidRPr="00390008" w:rsidRDefault="00390008" w:rsidP="000449CD">
            <w:pPr>
              <w:spacing w:before="120" w:after="120" w:line="360" w:lineRule="auto"/>
              <w:rPr>
                <w:lang w:val="es-ES"/>
              </w:rPr>
            </w:pPr>
            <w:r w:rsidRPr="00390008">
              <w:rPr>
                <w:lang w:val="es-ES"/>
              </w:rPr>
              <w:t>Mando de control en línea y con acceso de 360°</w:t>
            </w:r>
          </w:p>
        </w:tc>
      </w:tr>
      <w:tr w:rsidR="00390008" w14:paraId="0899523F" w14:textId="77777777" w:rsidTr="00BF4340">
        <w:tc>
          <w:tcPr>
            <w:tcW w:w="8494" w:type="dxa"/>
            <w:gridSpan w:val="2"/>
          </w:tcPr>
          <w:p w14:paraId="028A2425" w14:textId="77777777" w:rsidR="00390008" w:rsidRPr="00390008" w:rsidRDefault="00390008" w:rsidP="000449CD">
            <w:pPr>
              <w:spacing w:before="120" w:after="120" w:line="360" w:lineRule="auto"/>
              <w:rPr>
                <w:lang w:val="es-ES"/>
              </w:rPr>
            </w:pPr>
            <w:r w:rsidRPr="00390008">
              <w:rPr>
                <w:lang w:val="es-ES"/>
              </w:rPr>
              <w:t>Asa de sujeción orientable 360°.</w:t>
            </w:r>
          </w:p>
        </w:tc>
      </w:tr>
      <w:tr w:rsidR="00390008" w:rsidRPr="009B1646" w14:paraId="5C49845D" w14:textId="77777777" w:rsidTr="00BF4340">
        <w:tc>
          <w:tcPr>
            <w:tcW w:w="8494" w:type="dxa"/>
            <w:gridSpan w:val="2"/>
          </w:tcPr>
          <w:p w14:paraId="7CF4F435" w14:textId="77777777" w:rsidR="00390008" w:rsidRPr="00390008" w:rsidRDefault="00390008" w:rsidP="000449CD">
            <w:pPr>
              <w:spacing w:before="120" w:after="120" w:line="360" w:lineRule="auto"/>
              <w:rPr>
                <w:lang w:val="es-ES"/>
              </w:rPr>
            </w:pPr>
            <w:r w:rsidRPr="00390008">
              <w:rPr>
                <w:lang w:val="es-ES"/>
              </w:rPr>
              <w:t xml:space="preserve">Luces </w:t>
            </w:r>
            <w:proofErr w:type="spellStart"/>
            <w:r w:rsidRPr="00390008">
              <w:rPr>
                <w:lang w:val="es-ES"/>
              </w:rPr>
              <w:t>LEDs</w:t>
            </w:r>
            <w:proofErr w:type="spellEnd"/>
            <w:r w:rsidRPr="00390008">
              <w:rPr>
                <w:lang w:val="es-ES"/>
              </w:rPr>
              <w:t xml:space="preserve"> en el asa de sujeción, de encendido/apagado automático en función del funcionamiento de la herramienta</w:t>
            </w:r>
          </w:p>
        </w:tc>
      </w:tr>
      <w:tr w:rsidR="00390008" w:rsidRPr="009B1646" w14:paraId="25BFF65A" w14:textId="77777777" w:rsidTr="00BF4340">
        <w:tc>
          <w:tcPr>
            <w:tcW w:w="8494" w:type="dxa"/>
            <w:gridSpan w:val="2"/>
          </w:tcPr>
          <w:p w14:paraId="0B67BCBB" w14:textId="77777777" w:rsidR="00390008" w:rsidRPr="00390008" w:rsidRDefault="00390008" w:rsidP="000449CD">
            <w:pPr>
              <w:spacing w:before="120" w:after="120" w:line="360" w:lineRule="auto"/>
              <w:rPr>
                <w:lang w:val="es-ES"/>
              </w:rPr>
            </w:pPr>
            <w:r w:rsidRPr="00390008">
              <w:rPr>
                <w:lang w:val="es-ES"/>
              </w:rPr>
              <w:lastRenderedPageBreak/>
              <w:t>Dientes de agarre en el interior de las cuchillas y puntas de separación removibles para terminar un corte sin aplastar materiales entre las puntas.</w:t>
            </w:r>
          </w:p>
        </w:tc>
      </w:tr>
      <w:tr w:rsidR="00390008" w14:paraId="3EA52D4B" w14:textId="77777777" w:rsidTr="00BF4340">
        <w:tc>
          <w:tcPr>
            <w:tcW w:w="8494" w:type="dxa"/>
            <w:gridSpan w:val="2"/>
          </w:tcPr>
          <w:p w14:paraId="505A98CF" w14:textId="77777777" w:rsidR="00390008" w:rsidRPr="00390008" w:rsidRDefault="00390008" w:rsidP="000449CD">
            <w:pPr>
              <w:spacing w:before="120" w:after="120" w:line="360" w:lineRule="auto"/>
              <w:rPr>
                <w:b/>
                <w:bCs/>
                <w:lang w:val="es-ES"/>
              </w:rPr>
            </w:pPr>
            <w:r w:rsidRPr="00390008">
              <w:rPr>
                <w:b/>
                <w:bCs/>
                <w:lang w:val="es-ES"/>
              </w:rPr>
              <w:t>Dimensiones, peso y temperatura</w:t>
            </w:r>
          </w:p>
        </w:tc>
      </w:tr>
      <w:tr w:rsidR="000F5EDC" w14:paraId="522D8B04" w14:textId="77777777" w:rsidTr="00B73D89">
        <w:tc>
          <w:tcPr>
            <w:tcW w:w="4247" w:type="dxa"/>
          </w:tcPr>
          <w:p w14:paraId="61C765E5" w14:textId="77777777" w:rsidR="000F5EDC" w:rsidRDefault="00390008" w:rsidP="000449CD">
            <w:pPr>
              <w:spacing w:before="120" w:after="120" w:line="360" w:lineRule="auto"/>
              <w:rPr>
                <w:lang w:val="es-ES"/>
              </w:rPr>
            </w:pPr>
            <w:r w:rsidRPr="00390008">
              <w:rPr>
                <w:lang w:val="es-ES"/>
              </w:rPr>
              <w:t>Peso, listo para su uso</w:t>
            </w:r>
          </w:p>
        </w:tc>
        <w:tc>
          <w:tcPr>
            <w:tcW w:w="4247" w:type="dxa"/>
            <w:vAlign w:val="center"/>
          </w:tcPr>
          <w:p w14:paraId="399CDF41" w14:textId="77777777" w:rsidR="000F5EDC" w:rsidRPr="000F5EDC" w:rsidRDefault="00390008" w:rsidP="00B73D89">
            <w:pPr>
              <w:spacing w:before="120" w:after="120" w:line="360" w:lineRule="auto"/>
              <w:jc w:val="center"/>
              <w:rPr>
                <w:lang w:val="es-ES"/>
              </w:rPr>
            </w:pPr>
            <w:r w:rsidRPr="00390008">
              <w:rPr>
                <w:lang w:val="es-ES"/>
              </w:rPr>
              <w:t>Entre 20 y 21 kg</w:t>
            </w:r>
          </w:p>
        </w:tc>
      </w:tr>
      <w:tr w:rsidR="000F5EDC" w14:paraId="27EF5619" w14:textId="77777777" w:rsidTr="00B73D89">
        <w:tc>
          <w:tcPr>
            <w:tcW w:w="4247" w:type="dxa"/>
          </w:tcPr>
          <w:p w14:paraId="383B0074" w14:textId="77777777" w:rsidR="000F5EDC" w:rsidRDefault="00390008" w:rsidP="000449CD">
            <w:pPr>
              <w:spacing w:before="120" w:after="120" w:line="360" w:lineRule="auto"/>
              <w:rPr>
                <w:lang w:val="es-ES"/>
              </w:rPr>
            </w:pPr>
            <w:r>
              <w:rPr>
                <w:lang w:val="es-ES"/>
              </w:rPr>
              <w:t>Peso sin batería</w:t>
            </w:r>
          </w:p>
        </w:tc>
        <w:tc>
          <w:tcPr>
            <w:tcW w:w="4247" w:type="dxa"/>
            <w:vAlign w:val="center"/>
          </w:tcPr>
          <w:p w14:paraId="4A8D407A" w14:textId="77777777" w:rsidR="000F5EDC" w:rsidRPr="000F5EDC" w:rsidRDefault="00390008" w:rsidP="00B73D89">
            <w:pPr>
              <w:spacing w:before="120" w:after="120" w:line="360" w:lineRule="auto"/>
              <w:jc w:val="center"/>
              <w:rPr>
                <w:lang w:val="es-ES"/>
              </w:rPr>
            </w:pPr>
            <w:r>
              <w:rPr>
                <w:lang w:val="es-ES"/>
              </w:rPr>
              <w:t>&lt;19 kg</w:t>
            </w:r>
          </w:p>
        </w:tc>
      </w:tr>
      <w:tr w:rsidR="000F5EDC" w14:paraId="6356BDC1" w14:textId="77777777" w:rsidTr="00B73D89">
        <w:tc>
          <w:tcPr>
            <w:tcW w:w="4247" w:type="dxa"/>
          </w:tcPr>
          <w:p w14:paraId="23C6C564" w14:textId="77777777" w:rsidR="000F5EDC" w:rsidRDefault="00390008" w:rsidP="000449CD">
            <w:pPr>
              <w:spacing w:before="120" w:after="120" w:line="360" w:lineRule="auto"/>
              <w:rPr>
                <w:lang w:val="es-ES"/>
              </w:rPr>
            </w:pPr>
            <w:r>
              <w:rPr>
                <w:lang w:val="es-ES"/>
              </w:rPr>
              <w:t>Dimensiones máximas (</w:t>
            </w:r>
            <w:proofErr w:type="spellStart"/>
            <w:r>
              <w:rPr>
                <w:lang w:val="es-ES"/>
              </w:rPr>
              <w:t>AxBxC</w:t>
            </w:r>
            <w:proofErr w:type="spellEnd"/>
            <w:r>
              <w:rPr>
                <w:lang w:val="es-ES"/>
              </w:rPr>
              <w:t>)</w:t>
            </w:r>
          </w:p>
        </w:tc>
        <w:tc>
          <w:tcPr>
            <w:tcW w:w="4247" w:type="dxa"/>
            <w:vAlign w:val="center"/>
          </w:tcPr>
          <w:p w14:paraId="1B8F4BAC" w14:textId="77777777" w:rsidR="000F5EDC" w:rsidRPr="000F5EDC" w:rsidRDefault="00390008" w:rsidP="00B73D89">
            <w:pPr>
              <w:spacing w:before="120" w:after="120" w:line="360" w:lineRule="auto"/>
              <w:jc w:val="center"/>
              <w:rPr>
                <w:lang w:val="es-ES"/>
              </w:rPr>
            </w:pPr>
            <w:r w:rsidRPr="00390008">
              <w:rPr>
                <w:lang w:val="es-ES"/>
              </w:rPr>
              <w:t>&gt;900 / &lt;270 / &lt;275 mm</w:t>
            </w:r>
          </w:p>
        </w:tc>
      </w:tr>
      <w:tr w:rsidR="00390008" w14:paraId="3A9DDD06" w14:textId="77777777" w:rsidTr="00BF4340">
        <w:tc>
          <w:tcPr>
            <w:tcW w:w="8494" w:type="dxa"/>
            <w:gridSpan w:val="2"/>
          </w:tcPr>
          <w:p w14:paraId="11BA7EC4" w14:textId="77777777" w:rsidR="00390008" w:rsidRPr="00390008" w:rsidRDefault="00390008" w:rsidP="000449CD">
            <w:pPr>
              <w:spacing w:before="120" w:after="120" w:line="360" w:lineRule="auto"/>
              <w:rPr>
                <w:b/>
                <w:bCs/>
                <w:lang w:val="es-ES"/>
              </w:rPr>
            </w:pPr>
            <w:proofErr w:type="gramStart"/>
            <w:r w:rsidRPr="00390008">
              <w:rPr>
                <w:b/>
                <w:bCs/>
                <w:lang w:val="es-ES"/>
              </w:rPr>
              <w:t>Normas a cumplir</w:t>
            </w:r>
            <w:proofErr w:type="gramEnd"/>
          </w:p>
        </w:tc>
      </w:tr>
      <w:tr w:rsidR="000F5EDC" w14:paraId="4B3E92C2" w14:textId="77777777" w:rsidTr="00B73D89">
        <w:tc>
          <w:tcPr>
            <w:tcW w:w="4247" w:type="dxa"/>
          </w:tcPr>
          <w:p w14:paraId="55351562" w14:textId="77777777" w:rsidR="000F5EDC" w:rsidRDefault="00390008" w:rsidP="000449CD">
            <w:pPr>
              <w:spacing w:before="120" w:after="120" w:line="360" w:lineRule="auto"/>
              <w:rPr>
                <w:lang w:val="es-ES"/>
              </w:rPr>
            </w:pPr>
            <w:r w:rsidRPr="00390008">
              <w:rPr>
                <w:lang w:val="es-ES"/>
              </w:rPr>
              <w:t>EN 13204 clasificación</w:t>
            </w:r>
          </w:p>
        </w:tc>
        <w:tc>
          <w:tcPr>
            <w:tcW w:w="4247" w:type="dxa"/>
            <w:vAlign w:val="center"/>
          </w:tcPr>
          <w:p w14:paraId="70822126" w14:textId="77777777" w:rsidR="000F5EDC" w:rsidRPr="000F5EDC" w:rsidRDefault="00390008" w:rsidP="00B73D89">
            <w:pPr>
              <w:spacing w:before="120" w:after="120" w:line="360" w:lineRule="auto"/>
              <w:jc w:val="center"/>
              <w:rPr>
                <w:lang w:val="es-ES"/>
              </w:rPr>
            </w:pPr>
            <w:r w:rsidRPr="00390008">
              <w:rPr>
                <w:lang w:val="es-ES"/>
              </w:rPr>
              <w:t>CK43/380J-20.3</w:t>
            </w:r>
          </w:p>
        </w:tc>
      </w:tr>
      <w:tr w:rsidR="000F5EDC" w14:paraId="1EF0EDFB" w14:textId="77777777" w:rsidTr="00B73D89">
        <w:tc>
          <w:tcPr>
            <w:tcW w:w="4247" w:type="dxa"/>
          </w:tcPr>
          <w:p w14:paraId="3A91024E" w14:textId="77777777" w:rsidR="000F5EDC" w:rsidRDefault="00390008" w:rsidP="000449CD">
            <w:pPr>
              <w:spacing w:before="120" w:after="120" w:line="360" w:lineRule="auto"/>
              <w:rPr>
                <w:lang w:val="es-ES"/>
              </w:rPr>
            </w:pPr>
            <w:r w:rsidRPr="00390008">
              <w:rPr>
                <w:lang w:val="es-ES"/>
              </w:rPr>
              <w:t>EN 13204 capacidad de corte</w:t>
            </w:r>
          </w:p>
        </w:tc>
        <w:tc>
          <w:tcPr>
            <w:tcW w:w="4247" w:type="dxa"/>
            <w:vAlign w:val="center"/>
          </w:tcPr>
          <w:p w14:paraId="68123E67" w14:textId="77777777" w:rsidR="000F5EDC" w:rsidRPr="000F5EDC" w:rsidRDefault="00390008" w:rsidP="00B73D89">
            <w:pPr>
              <w:spacing w:before="120" w:after="120" w:line="360" w:lineRule="auto"/>
              <w:jc w:val="center"/>
              <w:rPr>
                <w:lang w:val="es-ES"/>
              </w:rPr>
            </w:pPr>
            <w:r w:rsidRPr="00390008">
              <w:rPr>
                <w:lang w:val="es-ES"/>
              </w:rPr>
              <w:t>1J 2J 3K 4K 5K</w:t>
            </w:r>
          </w:p>
        </w:tc>
      </w:tr>
      <w:tr w:rsidR="000F5EDC" w14:paraId="466B4B06" w14:textId="77777777" w:rsidTr="000F5EDC">
        <w:tc>
          <w:tcPr>
            <w:tcW w:w="4247" w:type="dxa"/>
          </w:tcPr>
          <w:p w14:paraId="1BE673A1" w14:textId="77777777" w:rsidR="000F5EDC" w:rsidRDefault="00390008" w:rsidP="000449CD">
            <w:pPr>
              <w:spacing w:before="120" w:after="120" w:line="360" w:lineRule="auto"/>
              <w:rPr>
                <w:lang w:val="es-ES"/>
              </w:rPr>
            </w:pPr>
            <w:r w:rsidRPr="00390008">
              <w:rPr>
                <w:lang w:val="es-ES"/>
              </w:rPr>
              <w:t>EN 13204 conformidad</w:t>
            </w:r>
          </w:p>
        </w:tc>
        <w:tc>
          <w:tcPr>
            <w:tcW w:w="4247" w:type="dxa"/>
          </w:tcPr>
          <w:p w14:paraId="72EE98DD" w14:textId="77777777" w:rsidR="000F5EDC" w:rsidRPr="000F5EDC" w:rsidRDefault="000F5EDC" w:rsidP="000449CD">
            <w:pPr>
              <w:spacing w:before="120" w:after="120" w:line="360" w:lineRule="auto"/>
              <w:rPr>
                <w:lang w:val="es-ES"/>
              </w:rPr>
            </w:pPr>
          </w:p>
        </w:tc>
      </w:tr>
      <w:tr w:rsidR="00390008" w14:paraId="6F29347C" w14:textId="77777777" w:rsidTr="00BF4340">
        <w:tc>
          <w:tcPr>
            <w:tcW w:w="8494" w:type="dxa"/>
            <w:gridSpan w:val="2"/>
          </w:tcPr>
          <w:p w14:paraId="1D29FF05" w14:textId="77777777" w:rsidR="00390008" w:rsidRPr="00390008" w:rsidRDefault="00390008" w:rsidP="000449CD">
            <w:pPr>
              <w:spacing w:before="120" w:after="120" w:line="360" w:lineRule="auto"/>
              <w:rPr>
                <w:b/>
                <w:bCs/>
                <w:lang w:val="es-ES"/>
              </w:rPr>
            </w:pPr>
            <w:r>
              <w:rPr>
                <w:b/>
                <w:bCs/>
                <w:lang w:val="es-ES"/>
              </w:rPr>
              <w:t>Rendimiento de corte</w:t>
            </w:r>
          </w:p>
        </w:tc>
      </w:tr>
      <w:tr w:rsidR="000F5EDC" w14:paraId="305B64A7" w14:textId="77777777" w:rsidTr="00B73D89">
        <w:tc>
          <w:tcPr>
            <w:tcW w:w="4247" w:type="dxa"/>
          </w:tcPr>
          <w:p w14:paraId="1ACF78CD" w14:textId="77777777" w:rsidR="000F5EDC" w:rsidRDefault="00390008" w:rsidP="000449CD">
            <w:pPr>
              <w:spacing w:before="120" w:after="120" w:line="360" w:lineRule="auto"/>
              <w:rPr>
                <w:lang w:val="es-ES"/>
              </w:rPr>
            </w:pPr>
            <w:r w:rsidRPr="00390008">
              <w:rPr>
                <w:lang w:val="es-ES"/>
              </w:rPr>
              <w:t xml:space="preserve">Barra redonda (S235 </w:t>
            </w:r>
            <w:proofErr w:type="spellStart"/>
            <w:r w:rsidRPr="00390008">
              <w:rPr>
                <w:lang w:val="es-ES"/>
              </w:rPr>
              <w:t>acc</w:t>
            </w:r>
            <w:proofErr w:type="spellEnd"/>
            <w:r w:rsidRPr="00390008">
              <w:rPr>
                <w:lang w:val="es-ES"/>
              </w:rPr>
              <w:t>. EN 13204)</w:t>
            </w:r>
          </w:p>
        </w:tc>
        <w:tc>
          <w:tcPr>
            <w:tcW w:w="4247" w:type="dxa"/>
            <w:vAlign w:val="center"/>
          </w:tcPr>
          <w:p w14:paraId="245A1EC6" w14:textId="77777777" w:rsidR="000F5EDC" w:rsidRPr="000F5EDC" w:rsidRDefault="00390008" w:rsidP="00B73D89">
            <w:pPr>
              <w:spacing w:before="120" w:after="120" w:line="360" w:lineRule="auto"/>
              <w:jc w:val="center"/>
              <w:rPr>
                <w:lang w:val="es-ES"/>
              </w:rPr>
            </w:pPr>
            <w:r w:rsidRPr="00390008">
              <w:rPr>
                <w:lang w:val="es-ES"/>
              </w:rPr>
              <w:t>Ø 36 mm</w:t>
            </w:r>
          </w:p>
        </w:tc>
      </w:tr>
    </w:tbl>
    <w:p w14:paraId="3D312286" w14:textId="77777777" w:rsidR="000F5EDC" w:rsidRDefault="000F5EDC" w:rsidP="000449CD">
      <w:pPr>
        <w:spacing w:before="120" w:after="120"/>
        <w:rPr>
          <w:b/>
          <w:bCs/>
          <w:lang w:val="es-ES"/>
        </w:rPr>
      </w:pPr>
    </w:p>
    <w:p w14:paraId="21064FF0" w14:textId="77777777" w:rsidR="003A55D8" w:rsidRPr="003A55D8" w:rsidRDefault="003A55D8" w:rsidP="001F6790">
      <w:pPr>
        <w:pStyle w:val="Prrafodelista"/>
        <w:numPr>
          <w:ilvl w:val="0"/>
          <w:numId w:val="5"/>
        </w:numPr>
        <w:spacing w:before="120" w:after="120"/>
        <w:rPr>
          <w:b/>
          <w:bCs/>
          <w:lang w:val="es-ES"/>
        </w:rPr>
      </w:pPr>
      <w:r w:rsidRPr="003A55D8">
        <w:rPr>
          <w:b/>
          <w:bCs/>
          <w:lang w:val="es-ES"/>
        </w:rPr>
        <w:t xml:space="preserve">Kit de puntales de estabilización, </w:t>
      </w:r>
      <w:r w:rsidRPr="003A55D8">
        <w:rPr>
          <w:lang w:val="es-ES"/>
        </w:rPr>
        <w:t xml:space="preserve">que </w:t>
      </w:r>
      <w:r>
        <w:rPr>
          <w:lang w:val="es-ES"/>
        </w:rPr>
        <w:t>incluirá dos puntales, cuchillo para perforar y una bolsa de transporte para el conjunto, con los requisitos siguientes:</w:t>
      </w:r>
    </w:p>
    <w:p w14:paraId="0A357B30" w14:textId="77777777" w:rsidR="003A55D8" w:rsidRDefault="003A55D8" w:rsidP="000449CD">
      <w:pPr>
        <w:pStyle w:val="Prrafodelista"/>
        <w:spacing w:before="120" w:after="120"/>
        <w:rPr>
          <w:b/>
          <w:bCs/>
          <w:lang w:val="es-ES"/>
        </w:rPr>
      </w:pPr>
    </w:p>
    <w:tbl>
      <w:tblPr>
        <w:tblStyle w:val="Tablaconcuadrcula"/>
        <w:tblW w:w="0" w:type="auto"/>
        <w:tblInd w:w="720" w:type="dxa"/>
        <w:tblLook w:val="04A0" w:firstRow="1" w:lastRow="0" w:firstColumn="1" w:lastColumn="0" w:noHBand="0" w:noVBand="1"/>
      </w:tblPr>
      <w:tblGrid>
        <w:gridCol w:w="3887"/>
        <w:gridCol w:w="3887"/>
      </w:tblGrid>
      <w:tr w:rsidR="003A55D8" w:rsidRPr="009B1646" w14:paraId="2C169246" w14:textId="77777777" w:rsidTr="00BF4340">
        <w:tc>
          <w:tcPr>
            <w:tcW w:w="7774" w:type="dxa"/>
            <w:gridSpan w:val="2"/>
          </w:tcPr>
          <w:p w14:paraId="40C3A17A" w14:textId="77777777" w:rsidR="003A55D8" w:rsidRPr="003A55D8" w:rsidRDefault="003A55D8" w:rsidP="000449CD">
            <w:pPr>
              <w:pStyle w:val="Prrafodelista"/>
              <w:spacing w:before="120" w:after="120" w:line="360" w:lineRule="auto"/>
              <w:ind w:left="0"/>
              <w:rPr>
                <w:b/>
                <w:bCs/>
                <w:lang w:val="es-ES"/>
              </w:rPr>
            </w:pPr>
            <w:r>
              <w:rPr>
                <w:b/>
                <w:bCs/>
                <w:lang w:val="es-ES"/>
              </w:rPr>
              <w:t>Datos técnicos de cada puntal de estabilización</w:t>
            </w:r>
          </w:p>
        </w:tc>
      </w:tr>
      <w:tr w:rsidR="003A55D8" w14:paraId="427B7C9A" w14:textId="77777777" w:rsidTr="00446A28">
        <w:tc>
          <w:tcPr>
            <w:tcW w:w="3887" w:type="dxa"/>
            <w:vAlign w:val="center"/>
          </w:tcPr>
          <w:p w14:paraId="78F64FCF" w14:textId="77777777" w:rsidR="003A55D8" w:rsidRPr="003A55D8" w:rsidRDefault="003A55D8" w:rsidP="00446A28">
            <w:pPr>
              <w:pStyle w:val="Prrafodelista"/>
              <w:spacing w:before="120" w:after="120" w:line="360" w:lineRule="auto"/>
              <w:ind w:left="0"/>
              <w:jc w:val="left"/>
              <w:rPr>
                <w:lang w:val="es-ES"/>
              </w:rPr>
            </w:pPr>
            <w:r>
              <w:rPr>
                <w:lang w:val="es-ES"/>
              </w:rPr>
              <w:t>Longitud inicial</w:t>
            </w:r>
          </w:p>
        </w:tc>
        <w:tc>
          <w:tcPr>
            <w:tcW w:w="3887" w:type="dxa"/>
            <w:vAlign w:val="center"/>
          </w:tcPr>
          <w:p w14:paraId="1C60A3E0" w14:textId="77777777" w:rsidR="003A55D8" w:rsidRPr="005E0EC1" w:rsidRDefault="003A55D8" w:rsidP="00446A28">
            <w:pPr>
              <w:pStyle w:val="Prrafodelista"/>
              <w:spacing w:before="120" w:after="120" w:line="360" w:lineRule="auto"/>
              <w:ind w:left="0"/>
              <w:jc w:val="left"/>
              <w:rPr>
                <w:lang w:val="es-ES"/>
              </w:rPr>
            </w:pPr>
            <w:r w:rsidRPr="005E0EC1">
              <w:rPr>
                <w:lang w:val="es-ES"/>
              </w:rPr>
              <w:t>Entre 1.050 a 1.075 mm</w:t>
            </w:r>
          </w:p>
        </w:tc>
      </w:tr>
      <w:tr w:rsidR="003A55D8" w14:paraId="090218E4" w14:textId="77777777" w:rsidTr="00446A28">
        <w:tc>
          <w:tcPr>
            <w:tcW w:w="3887" w:type="dxa"/>
            <w:vAlign w:val="center"/>
          </w:tcPr>
          <w:p w14:paraId="1667EA94" w14:textId="77777777" w:rsidR="003A55D8" w:rsidRPr="003A55D8" w:rsidRDefault="003A55D8" w:rsidP="00446A28">
            <w:pPr>
              <w:pStyle w:val="Prrafodelista"/>
              <w:spacing w:before="120" w:after="120" w:line="360" w:lineRule="auto"/>
              <w:ind w:left="0"/>
              <w:jc w:val="left"/>
              <w:rPr>
                <w:lang w:val="es-ES"/>
              </w:rPr>
            </w:pPr>
            <w:r>
              <w:rPr>
                <w:lang w:val="es-ES"/>
              </w:rPr>
              <w:t>Longitud final</w:t>
            </w:r>
          </w:p>
        </w:tc>
        <w:tc>
          <w:tcPr>
            <w:tcW w:w="3887" w:type="dxa"/>
            <w:vAlign w:val="center"/>
          </w:tcPr>
          <w:p w14:paraId="2B9EDFF2" w14:textId="77777777" w:rsidR="003A55D8" w:rsidRPr="005E0EC1" w:rsidRDefault="003A55D8" w:rsidP="00446A28">
            <w:pPr>
              <w:pStyle w:val="Prrafodelista"/>
              <w:spacing w:before="120" w:after="120" w:line="360" w:lineRule="auto"/>
              <w:ind w:left="0"/>
              <w:jc w:val="left"/>
              <w:rPr>
                <w:lang w:val="es-ES"/>
              </w:rPr>
            </w:pPr>
            <w:r w:rsidRPr="005E0EC1">
              <w:rPr>
                <w:lang w:val="es-ES"/>
              </w:rPr>
              <w:t>Hasta 1.720 mm</w:t>
            </w:r>
          </w:p>
        </w:tc>
      </w:tr>
      <w:tr w:rsidR="003A55D8" w14:paraId="5D94C214" w14:textId="77777777" w:rsidTr="00446A28">
        <w:tc>
          <w:tcPr>
            <w:tcW w:w="3887" w:type="dxa"/>
            <w:vAlign w:val="center"/>
          </w:tcPr>
          <w:p w14:paraId="30818B5E" w14:textId="77777777" w:rsidR="003A55D8" w:rsidRPr="003A55D8" w:rsidRDefault="003A55D8" w:rsidP="00446A28">
            <w:pPr>
              <w:pStyle w:val="Prrafodelista"/>
              <w:spacing w:before="120" w:after="120" w:line="360" w:lineRule="auto"/>
              <w:ind w:left="0"/>
              <w:jc w:val="left"/>
              <w:rPr>
                <w:lang w:val="es-ES"/>
              </w:rPr>
            </w:pPr>
            <w:r w:rsidRPr="003A55D8">
              <w:rPr>
                <w:lang w:val="es-ES"/>
              </w:rPr>
              <w:t>Carga máxima</w:t>
            </w:r>
          </w:p>
        </w:tc>
        <w:tc>
          <w:tcPr>
            <w:tcW w:w="3887" w:type="dxa"/>
            <w:vAlign w:val="center"/>
          </w:tcPr>
          <w:p w14:paraId="74CC52E3" w14:textId="77777777" w:rsidR="003A55D8" w:rsidRPr="005E0EC1" w:rsidRDefault="003A55D8" w:rsidP="00446A28">
            <w:pPr>
              <w:pStyle w:val="Prrafodelista"/>
              <w:spacing w:before="120" w:after="120" w:line="360" w:lineRule="auto"/>
              <w:ind w:left="0"/>
              <w:jc w:val="left"/>
              <w:rPr>
                <w:lang w:val="es-ES"/>
              </w:rPr>
            </w:pPr>
            <w:r w:rsidRPr="005E0EC1">
              <w:rPr>
                <w:lang w:val="es-ES"/>
              </w:rPr>
              <w:t>Hasta 1.500 kg</w:t>
            </w:r>
          </w:p>
        </w:tc>
      </w:tr>
      <w:tr w:rsidR="003A55D8" w14:paraId="0AADA4C5" w14:textId="77777777" w:rsidTr="00446A28">
        <w:tc>
          <w:tcPr>
            <w:tcW w:w="3887" w:type="dxa"/>
            <w:vAlign w:val="center"/>
          </w:tcPr>
          <w:p w14:paraId="2EE65D99" w14:textId="77777777" w:rsidR="003A55D8" w:rsidRPr="003A55D8" w:rsidRDefault="003A55D8" w:rsidP="00446A28">
            <w:pPr>
              <w:pStyle w:val="Prrafodelista"/>
              <w:spacing w:before="120" w:after="120" w:line="360" w:lineRule="auto"/>
              <w:ind w:left="0"/>
              <w:jc w:val="left"/>
              <w:rPr>
                <w:lang w:val="es-ES"/>
              </w:rPr>
            </w:pPr>
            <w:r w:rsidRPr="003A55D8">
              <w:rPr>
                <w:lang w:val="es-ES"/>
              </w:rPr>
              <w:t>Longitud de la cinta</w:t>
            </w:r>
          </w:p>
        </w:tc>
        <w:tc>
          <w:tcPr>
            <w:tcW w:w="3887" w:type="dxa"/>
            <w:vAlign w:val="center"/>
          </w:tcPr>
          <w:p w14:paraId="56A17260" w14:textId="77777777" w:rsidR="003A55D8" w:rsidRPr="005E0EC1" w:rsidRDefault="005E0EC1" w:rsidP="00446A28">
            <w:pPr>
              <w:pStyle w:val="Prrafodelista"/>
              <w:spacing w:before="120" w:after="120" w:line="360" w:lineRule="auto"/>
              <w:ind w:left="0"/>
              <w:jc w:val="left"/>
              <w:rPr>
                <w:lang w:val="es-ES"/>
              </w:rPr>
            </w:pPr>
            <w:r w:rsidRPr="005E0EC1">
              <w:rPr>
                <w:lang w:val="es-ES"/>
              </w:rPr>
              <w:t>≥ 5.000 mm</w:t>
            </w:r>
          </w:p>
        </w:tc>
      </w:tr>
      <w:tr w:rsidR="003A55D8" w14:paraId="5CE54FE7" w14:textId="77777777" w:rsidTr="00446A28">
        <w:tc>
          <w:tcPr>
            <w:tcW w:w="3887" w:type="dxa"/>
            <w:vAlign w:val="center"/>
          </w:tcPr>
          <w:p w14:paraId="4296CF84" w14:textId="77777777" w:rsidR="003A55D8" w:rsidRPr="003A55D8" w:rsidRDefault="003A55D8" w:rsidP="00446A28">
            <w:pPr>
              <w:pStyle w:val="Prrafodelista"/>
              <w:spacing w:before="120" w:after="120" w:line="360" w:lineRule="auto"/>
              <w:ind w:left="0"/>
              <w:jc w:val="left"/>
              <w:rPr>
                <w:lang w:val="es-ES"/>
              </w:rPr>
            </w:pPr>
            <w:r w:rsidRPr="003A55D8">
              <w:rPr>
                <w:lang w:val="es-ES"/>
              </w:rPr>
              <w:t>Peso</w:t>
            </w:r>
          </w:p>
        </w:tc>
        <w:tc>
          <w:tcPr>
            <w:tcW w:w="3887" w:type="dxa"/>
            <w:vAlign w:val="center"/>
          </w:tcPr>
          <w:p w14:paraId="2EA3CC67" w14:textId="77777777" w:rsidR="003A55D8" w:rsidRPr="005E0EC1" w:rsidRDefault="005E0EC1" w:rsidP="00446A28">
            <w:pPr>
              <w:pStyle w:val="Prrafodelista"/>
              <w:spacing w:before="120" w:after="120" w:line="360" w:lineRule="auto"/>
              <w:ind w:left="0"/>
              <w:jc w:val="left"/>
              <w:rPr>
                <w:lang w:val="es-ES"/>
              </w:rPr>
            </w:pPr>
            <w:r w:rsidRPr="005E0EC1">
              <w:rPr>
                <w:lang w:val="es-ES"/>
              </w:rPr>
              <w:t>Entre 8,5 y 9,5 kg</w:t>
            </w:r>
          </w:p>
        </w:tc>
      </w:tr>
    </w:tbl>
    <w:p w14:paraId="64372B81" w14:textId="77777777" w:rsidR="003A55D8" w:rsidRDefault="003A55D8" w:rsidP="000449CD">
      <w:pPr>
        <w:pStyle w:val="Prrafodelista"/>
        <w:spacing w:before="120" w:after="120"/>
        <w:rPr>
          <w:b/>
          <w:bCs/>
          <w:lang w:val="es-ES"/>
        </w:rPr>
      </w:pPr>
    </w:p>
    <w:p w14:paraId="338CE4DB" w14:textId="77777777" w:rsidR="00950569" w:rsidRDefault="00950569" w:rsidP="001F6790">
      <w:pPr>
        <w:pStyle w:val="Prrafodelista"/>
        <w:numPr>
          <w:ilvl w:val="0"/>
          <w:numId w:val="5"/>
        </w:numPr>
        <w:spacing w:before="120" w:after="120"/>
        <w:rPr>
          <w:lang w:val="es-ES"/>
        </w:rPr>
      </w:pPr>
      <w:r>
        <w:rPr>
          <w:b/>
          <w:bCs/>
          <w:lang w:val="es-ES"/>
        </w:rPr>
        <w:t>Kit de bloques y cuñas estabilización</w:t>
      </w:r>
      <w:r>
        <w:rPr>
          <w:lang w:val="es-ES"/>
        </w:rPr>
        <w:t xml:space="preserve"> compuesto de:</w:t>
      </w:r>
    </w:p>
    <w:p w14:paraId="3F347C1A" w14:textId="77777777" w:rsidR="00950569" w:rsidRPr="00950569" w:rsidRDefault="00950569" w:rsidP="001F6790">
      <w:pPr>
        <w:pStyle w:val="Prrafodelista"/>
        <w:numPr>
          <w:ilvl w:val="1"/>
          <w:numId w:val="5"/>
        </w:numPr>
        <w:spacing w:before="120" w:after="120"/>
        <w:rPr>
          <w:lang w:val="es-ES"/>
        </w:rPr>
      </w:pPr>
      <w:r w:rsidRPr="00950569">
        <w:rPr>
          <w:lang w:val="es-ES"/>
        </w:rPr>
        <w:t xml:space="preserve">1 Bloque fino 230 x 230 x 25 </w:t>
      </w:r>
      <w:proofErr w:type="spellStart"/>
      <w:r w:rsidRPr="00950569">
        <w:rPr>
          <w:lang w:val="es-ES"/>
        </w:rPr>
        <w:t>mm.</w:t>
      </w:r>
      <w:proofErr w:type="spellEnd"/>
      <w:r w:rsidRPr="00950569">
        <w:rPr>
          <w:lang w:val="es-ES"/>
        </w:rPr>
        <w:t>, peso 1,4 Kg.</w:t>
      </w:r>
    </w:p>
    <w:p w14:paraId="5B89C36A" w14:textId="77777777" w:rsidR="00950569" w:rsidRPr="00950569" w:rsidRDefault="00950569" w:rsidP="001F6790">
      <w:pPr>
        <w:pStyle w:val="Prrafodelista"/>
        <w:numPr>
          <w:ilvl w:val="1"/>
          <w:numId w:val="5"/>
        </w:numPr>
        <w:spacing w:before="120" w:after="120"/>
        <w:rPr>
          <w:lang w:val="es-ES"/>
        </w:rPr>
      </w:pPr>
      <w:r w:rsidRPr="00950569">
        <w:rPr>
          <w:lang w:val="es-ES"/>
        </w:rPr>
        <w:t xml:space="preserve">2 Bloques medios 230 x 230 x 50 </w:t>
      </w:r>
      <w:proofErr w:type="spellStart"/>
      <w:r w:rsidRPr="00950569">
        <w:rPr>
          <w:lang w:val="es-ES"/>
        </w:rPr>
        <w:t>mm.</w:t>
      </w:r>
      <w:proofErr w:type="spellEnd"/>
      <w:r w:rsidRPr="00950569">
        <w:rPr>
          <w:lang w:val="es-ES"/>
        </w:rPr>
        <w:t>, peso 2,3 Kg.</w:t>
      </w:r>
    </w:p>
    <w:p w14:paraId="4F1AAEC5" w14:textId="77777777" w:rsidR="00950569" w:rsidRPr="00950569" w:rsidRDefault="00950569" w:rsidP="001F6790">
      <w:pPr>
        <w:pStyle w:val="Prrafodelista"/>
        <w:numPr>
          <w:ilvl w:val="1"/>
          <w:numId w:val="5"/>
        </w:numPr>
        <w:spacing w:before="120" w:after="120"/>
        <w:rPr>
          <w:lang w:val="es-ES"/>
        </w:rPr>
      </w:pPr>
      <w:r w:rsidRPr="00950569">
        <w:rPr>
          <w:lang w:val="es-ES"/>
        </w:rPr>
        <w:lastRenderedPageBreak/>
        <w:t xml:space="preserve">2 Bloques gruesos 230 x 230 x 75 </w:t>
      </w:r>
      <w:proofErr w:type="spellStart"/>
      <w:r w:rsidRPr="00950569">
        <w:rPr>
          <w:lang w:val="es-ES"/>
        </w:rPr>
        <w:t>mm.</w:t>
      </w:r>
      <w:proofErr w:type="spellEnd"/>
      <w:r w:rsidRPr="00950569">
        <w:rPr>
          <w:lang w:val="es-ES"/>
        </w:rPr>
        <w:t>, peso 3,4 Kg.</w:t>
      </w:r>
    </w:p>
    <w:p w14:paraId="4DAF9FAC" w14:textId="77777777" w:rsidR="00950569" w:rsidRPr="00950569" w:rsidRDefault="00950569" w:rsidP="001F6790">
      <w:pPr>
        <w:pStyle w:val="Prrafodelista"/>
        <w:numPr>
          <w:ilvl w:val="1"/>
          <w:numId w:val="5"/>
        </w:numPr>
        <w:spacing w:before="120" w:after="120"/>
        <w:rPr>
          <w:lang w:val="es-ES"/>
        </w:rPr>
      </w:pPr>
      <w:r w:rsidRPr="00950569">
        <w:rPr>
          <w:lang w:val="es-ES"/>
        </w:rPr>
        <w:t xml:space="preserve">2 Cuñas finas 225 x 75 x 80 </w:t>
      </w:r>
      <w:proofErr w:type="spellStart"/>
      <w:r w:rsidRPr="00950569">
        <w:rPr>
          <w:lang w:val="es-ES"/>
        </w:rPr>
        <w:t>mm.</w:t>
      </w:r>
      <w:proofErr w:type="spellEnd"/>
      <w:r w:rsidRPr="00950569">
        <w:rPr>
          <w:lang w:val="es-ES"/>
        </w:rPr>
        <w:t>, peso 0,7 Kg.</w:t>
      </w:r>
    </w:p>
    <w:p w14:paraId="658D56BC" w14:textId="77777777" w:rsidR="00950569" w:rsidRPr="00950569" w:rsidRDefault="00950569" w:rsidP="001F6790">
      <w:pPr>
        <w:pStyle w:val="Prrafodelista"/>
        <w:numPr>
          <w:ilvl w:val="1"/>
          <w:numId w:val="5"/>
        </w:numPr>
        <w:spacing w:before="120" w:after="120"/>
        <w:rPr>
          <w:lang w:val="es-ES"/>
        </w:rPr>
      </w:pPr>
      <w:r w:rsidRPr="00950569">
        <w:rPr>
          <w:lang w:val="es-ES"/>
        </w:rPr>
        <w:t xml:space="preserve">2 Cuñas anchas 225 x 150 x 80 </w:t>
      </w:r>
      <w:proofErr w:type="spellStart"/>
      <w:r w:rsidRPr="00950569">
        <w:rPr>
          <w:lang w:val="es-ES"/>
        </w:rPr>
        <w:t>mm.</w:t>
      </w:r>
      <w:proofErr w:type="spellEnd"/>
      <w:r w:rsidRPr="00950569">
        <w:rPr>
          <w:lang w:val="es-ES"/>
        </w:rPr>
        <w:t>, peso 1,3 Kg.</w:t>
      </w:r>
    </w:p>
    <w:p w14:paraId="7A454E8C" w14:textId="77777777" w:rsidR="00950569" w:rsidRDefault="00950569" w:rsidP="001F6790">
      <w:pPr>
        <w:pStyle w:val="Prrafodelista"/>
        <w:numPr>
          <w:ilvl w:val="1"/>
          <w:numId w:val="5"/>
        </w:numPr>
        <w:spacing w:before="120" w:after="120"/>
        <w:rPr>
          <w:lang w:val="es-ES"/>
        </w:rPr>
      </w:pPr>
      <w:r w:rsidRPr="00950569">
        <w:rPr>
          <w:lang w:val="es-ES"/>
        </w:rPr>
        <w:t xml:space="preserve">2 Escalones 630 x 155 x 280 </w:t>
      </w:r>
      <w:proofErr w:type="spellStart"/>
      <w:r w:rsidRPr="00950569">
        <w:rPr>
          <w:lang w:val="es-ES"/>
        </w:rPr>
        <w:t>mm.</w:t>
      </w:r>
      <w:proofErr w:type="spellEnd"/>
      <w:r w:rsidRPr="00950569">
        <w:rPr>
          <w:lang w:val="es-ES"/>
        </w:rPr>
        <w:t>, peso 7,4 Kg.</w:t>
      </w:r>
    </w:p>
    <w:p w14:paraId="4FE35269" w14:textId="77777777" w:rsidR="00F54AFB" w:rsidRDefault="00F54AFB" w:rsidP="00EC28B8">
      <w:pPr>
        <w:pStyle w:val="Ttulo3"/>
      </w:pPr>
      <w:bookmarkStart w:id="84" w:name="_Toc107566332"/>
      <w:r w:rsidRPr="00F54AFB">
        <w:t>MATERIAL DE PRIMEROS AUXILIOS.</w:t>
      </w:r>
      <w:bookmarkEnd w:id="84"/>
    </w:p>
    <w:p w14:paraId="5EDD623B" w14:textId="77777777" w:rsidR="00F54AFB" w:rsidRDefault="00F54AFB" w:rsidP="000449CD">
      <w:pPr>
        <w:spacing w:before="120" w:after="120"/>
        <w:rPr>
          <w:lang w:val="es-ES"/>
        </w:rPr>
      </w:pPr>
      <w:r w:rsidRPr="00F54AFB">
        <w:rPr>
          <w:lang w:val="es-ES"/>
        </w:rPr>
        <w:t>Una mochila-botiquín de primeros auxilios tipo “</w:t>
      </w:r>
      <w:proofErr w:type="spellStart"/>
      <w:r w:rsidRPr="00F54AFB">
        <w:rPr>
          <w:lang w:val="es-ES"/>
        </w:rPr>
        <w:t>elitebags</w:t>
      </w:r>
      <w:proofErr w:type="spellEnd"/>
      <w:r w:rsidRPr="00F54AFB">
        <w:rPr>
          <w:lang w:val="es-ES"/>
        </w:rPr>
        <w:t xml:space="preserve"> </w:t>
      </w:r>
      <w:proofErr w:type="spellStart"/>
      <w:r w:rsidRPr="00F54AFB">
        <w:rPr>
          <w:lang w:val="es-ES"/>
        </w:rPr>
        <w:t>paramedic´s</w:t>
      </w:r>
      <w:proofErr w:type="spellEnd"/>
      <w:r w:rsidRPr="00F54AFB">
        <w:rPr>
          <w:lang w:val="es-ES"/>
        </w:rPr>
        <w:t>”</w:t>
      </w:r>
      <w:r>
        <w:rPr>
          <w:lang w:val="es-ES"/>
        </w:rPr>
        <w:t xml:space="preserve"> o similar</w:t>
      </w:r>
      <w:r w:rsidRPr="00F54AFB">
        <w:rPr>
          <w:lang w:val="es-ES"/>
        </w:rPr>
        <w:t xml:space="preserve">, fabricado en 1000D Poliéster, con asas y cinchas acolchadas, transportable a mano, al hombro y a la espalda. Medidas aproximadas: ancho 32 x largo 52 x profundidad 28 </w:t>
      </w:r>
      <w:proofErr w:type="spellStart"/>
      <w:r w:rsidRPr="00F54AFB">
        <w:rPr>
          <w:lang w:val="es-ES"/>
        </w:rPr>
        <w:t>cms</w:t>
      </w:r>
      <w:proofErr w:type="spellEnd"/>
      <w:r w:rsidRPr="00F54AFB">
        <w:rPr>
          <w:lang w:val="es-ES"/>
        </w:rPr>
        <w:t xml:space="preserve">. Capacidad entre 45 y 47 litros. Tiradores y tiras en contorno en material </w:t>
      </w:r>
      <w:proofErr w:type="spellStart"/>
      <w:r w:rsidRPr="00F54AFB">
        <w:rPr>
          <w:lang w:val="es-ES"/>
        </w:rPr>
        <w:t>retrorreflectante</w:t>
      </w:r>
      <w:proofErr w:type="spellEnd"/>
      <w:r w:rsidRPr="00F54AFB">
        <w:rPr>
          <w:lang w:val="es-ES"/>
        </w:rPr>
        <w:t>. Peso entre aprox. 3,50 kg. Color Rojo y personalizada con el anagrama del Consorcio.</w:t>
      </w:r>
    </w:p>
    <w:p w14:paraId="6E0E5456" w14:textId="77777777" w:rsidR="00F54AFB" w:rsidRPr="00F54AFB" w:rsidRDefault="00F54AFB" w:rsidP="000449CD">
      <w:pPr>
        <w:spacing w:before="120" w:after="120"/>
        <w:rPr>
          <w:u w:val="single"/>
          <w:lang w:val="es-ES"/>
        </w:rPr>
      </w:pPr>
      <w:r w:rsidRPr="00F54AFB">
        <w:rPr>
          <w:u w:val="single"/>
          <w:lang w:val="es-ES"/>
        </w:rPr>
        <w:t>Material que incluirá la mochila:</w:t>
      </w:r>
    </w:p>
    <w:p w14:paraId="36C65E74"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tijera de curas de 13 </w:t>
      </w:r>
      <w:proofErr w:type="spellStart"/>
      <w:r w:rsidRPr="00464BCC">
        <w:rPr>
          <w:lang w:val="es-ES"/>
        </w:rPr>
        <w:t>cms</w:t>
      </w:r>
      <w:proofErr w:type="spellEnd"/>
      <w:r w:rsidRPr="00464BCC">
        <w:rPr>
          <w:lang w:val="es-ES"/>
        </w:rPr>
        <w:t xml:space="preserve"> en acero </w:t>
      </w:r>
      <w:proofErr w:type="spellStart"/>
      <w:r w:rsidRPr="00464BCC">
        <w:rPr>
          <w:lang w:val="es-ES"/>
        </w:rPr>
        <w:t>inox</w:t>
      </w:r>
      <w:proofErr w:type="spellEnd"/>
      <w:r w:rsidRPr="00464BCC">
        <w:rPr>
          <w:lang w:val="es-ES"/>
        </w:rPr>
        <w:t xml:space="preserve">. </w:t>
      </w:r>
    </w:p>
    <w:p w14:paraId="732261AD" w14:textId="77777777" w:rsidR="00F54AFB" w:rsidRPr="00464BCC" w:rsidRDefault="00F54AFB" w:rsidP="001F6790">
      <w:pPr>
        <w:pStyle w:val="Prrafodelista"/>
        <w:numPr>
          <w:ilvl w:val="0"/>
          <w:numId w:val="20"/>
        </w:numPr>
        <w:spacing w:before="120" w:after="120"/>
        <w:rPr>
          <w:lang w:val="es-ES"/>
        </w:rPr>
      </w:pPr>
      <w:r w:rsidRPr="00464BCC">
        <w:rPr>
          <w:lang w:val="es-ES"/>
        </w:rPr>
        <w:t>1 tijera corta-ropa</w:t>
      </w:r>
    </w:p>
    <w:p w14:paraId="090A2C60"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pinza de curas de 13 </w:t>
      </w:r>
      <w:proofErr w:type="spellStart"/>
      <w:r w:rsidRPr="00464BCC">
        <w:rPr>
          <w:lang w:val="es-ES"/>
        </w:rPr>
        <w:t>cms</w:t>
      </w:r>
      <w:proofErr w:type="spellEnd"/>
      <w:r w:rsidRPr="00464BCC">
        <w:rPr>
          <w:lang w:val="es-ES"/>
        </w:rPr>
        <w:t xml:space="preserve"> en acero </w:t>
      </w:r>
      <w:proofErr w:type="spellStart"/>
      <w:r w:rsidRPr="00464BCC">
        <w:rPr>
          <w:lang w:val="es-ES"/>
        </w:rPr>
        <w:t>inox</w:t>
      </w:r>
      <w:proofErr w:type="spellEnd"/>
      <w:r w:rsidRPr="00464BCC">
        <w:rPr>
          <w:lang w:val="es-ES"/>
        </w:rPr>
        <w:t>. sin dientes</w:t>
      </w:r>
    </w:p>
    <w:p w14:paraId="66552289"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pinza de curas de 13 </w:t>
      </w:r>
      <w:proofErr w:type="spellStart"/>
      <w:r w:rsidRPr="00464BCC">
        <w:rPr>
          <w:lang w:val="es-ES"/>
        </w:rPr>
        <w:t>cms</w:t>
      </w:r>
      <w:proofErr w:type="spellEnd"/>
      <w:r w:rsidRPr="00464BCC">
        <w:rPr>
          <w:lang w:val="es-ES"/>
        </w:rPr>
        <w:t xml:space="preserve"> en acero </w:t>
      </w:r>
      <w:proofErr w:type="spellStart"/>
      <w:r w:rsidRPr="00464BCC">
        <w:rPr>
          <w:lang w:val="es-ES"/>
        </w:rPr>
        <w:t>inox</w:t>
      </w:r>
      <w:proofErr w:type="spellEnd"/>
      <w:r w:rsidRPr="00464BCC">
        <w:rPr>
          <w:lang w:val="es-ES"/>
        </w:rPr>
        <w:t xml:space="preserve">. con dientes </w:t>
      </w:r>
    </w:p>
    <w:p w14:paraId="6B1ABC6E" w14:textId="77777777" w:rsidR="00F54AFB" w:rsidRPr="00464BCC" w:rsidRDefault="00F54AFB" w:rsidP="001F6790">
      <w:pPr>
        <w:pStyle w:val="Prrafodelista"/>
        <w:numPr>
          <w:ilvl w:val="0"/>
          <w:numId w:val="20"/>
        </w:numPr>
        <w:spacing w:before="120" w:after="120"/>
        <w:rPr>
          <w:lang w:val="es-ES"/>
        </w:rPr>
      </w:pPr>
      <w:r w:rsidRPr="00464BCC">
        <w:rPr>
          <w:lang w:val="es-ES"/>
        </w:rPr>
        <w:t>1 linterna de exploración</w:t>
      </w:r>
    </w:p>
    <w:p w14:paraId="7BBBBFEB"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termómetro digital </w:t>
      </w:r>
    </w:p>
    <w:p w14:paraId="6CBE933A"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bisturí estéril con hoja </w:t>
      </w:r>
    </w:p>
    <w:p w14:paraId="662317D2"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torniquete de látex </w:t>
      </w:r>
    </w:p>
    <w:p w14:paraId="6B55C7F3"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6 sobres de sutura (puntos aproximación) de 6x76 mm </w:t>
      </w:r>
    </w:p>
    <w:p w14:paraId="54E4AE5C"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manta termoaislante “oro/plata” </w:t>
      </w:r>
    </w:p>
    <w:p w14:paraId="6401EDA4"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3 sueros fisiológico de irrigación de 100 ml </w:t>
      </w:r>
    </w:p>
    <w:p w14:paraId="39068DD6"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povidona yodada de 125 ml </w:t>
      </w:r>
    </w:p>
    <w:p w14:paraId="4B7C1BBD"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24 sobres de gasas estériles de 5 </w:t>
      </w:r>
      <w:proofErr w:type="spellStart"/>
      <w:r w:rsidRPr="00464BCC">
        <w:rPr>
          <w:lang w:val="es-ES"/>
        </w:rPr>
        <w:t>uds.</w:t>
      </w:r>
      <w:proofErr w:type="spellEnd"/>
      <w:r w:rsidRPr="00464BCC">
        <w:rPr>
          <w:lang w:val="es-ES"/>
        </w:rPr>
        <w:t xml:space="preserve"> de 20x20 </w:t>
      </w:r>
    </w:p>
    <w:p w14:paraId="7341090F" w14:textId="77777777" w:rsidR="00F54AFB" w:rsidRPr="00464BCC" w:rsidRDefault="00F54AFB" w:rsidP="001F6790">
      <w:pPr>
        <w:pStyle w:val="Prrafodelista"/>
        <w:numPr>
          <w:ilvl w:val="0"/>
          <w:numId w:val="20"/>
        </w:numPr>
        <w:spacing w:before="120" w:after="120"/>
        <w:rPr>
          <w:lang w:val="es-ES"/>
        </w:rPr>
      </w:pPr>
      <w:r w:rsidRPr="00464BCC">
        <w:rPr>
          <w:lang w:val="es-ES"/>
        </w:rPr>
        <w:t>1 compresa de frio químico</w:t>
      </w:r>
    </w:p>
    <w:p w14:paraId="210577C4"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algodón hidrófilo de 100 </w:t>
      </w:r>
      <w:proofErr w:type="spellStart"/>
      <w:r w:rsidRPr="00464BCC">
        <w:rPr>
          <w:lang w:val="es-ES"/>
        </w:rPr>
        <w:t>grs</w:t>
      </w:r>
      <w:proofErr w:type="spellEnd"/>
      <w:r w:rsidRPr="00464BCC">
        <w:rPr>
          <w:lang w:val="es-ES"/>
        </w:rPr>
        <w:t xml:space="preserve">. </w:t>
      </w:r>
    </w:p>
    <w:p w14:paraId="69D062A8"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8 pares de guantes de </w:t>
      </w:r>
      <w:proofErr w:type="spellStart"/>
      <w:r w:rsidRPr="00464BCC">
        <w:rPr>
          <w:lang w:val="es-ES"/>
        </w:rPr>
        <w:t>latex</w:t>
      </w:r>
      <w:proofErr w:type="spellEnd"/>
      <w:r w:rsidRPr="00464BCC">
        <w:rPr>
          <w:lang w:val="es-ES"/>
        </w:rPr>
        <w:t xml:space="preserve"> </w:t>
      </w:r>
    </w:p>
    <w:p w14:paraId="7A65B9AB"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cajas de tiritas de 1mx6cm </w:t>
      </w:r>
    </w:p>
    <w:p w14:paraId="2B90D1E1"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cajas de tiritas de 32 </w:t>
      </w:r>
      <w:proofErr w:type="spellStart"/>
      <w:r w:rsidRPr="00464BCC">
        <w:rPr>
          <w:lang w:val="es-ES"/>
        </w:rPr>
        <w:t>uds.</w:t>
      </w:r>
      <w:proofErr w:type="spellEnd"/>
      <w:r w:rsidRPr="00464BCC">
        <w:rPr>
          <w:lang w:val="es-ES"/>
        </w:rPr>
        <w:t xml:space="preserve"> </w:t>
      </w:r>
    </w:p>
    <w:p w14:paraId="6DD068D8"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 esparadrapo de papel de 5mx5cm </w:t>
      </w:r>
    </w:p>
    <w:p w14:paraId="6F532AF0"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esparadrapo de tela de 5mx2’5cm </w:t>
      </w:r>
    </w:p>
    <w:p w14:paraId="64A33EC8"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vendas de crepé de 10mx10cm </w:t>
      </w:r>
    </w:p>
    <w:p w14:paraId="65AC79C3"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vendas de crepé de 4mx10 cm </w:t>
      </w:r>
    </w:p>
    <w:p w14:paraId="24C81864"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 vendas de crepé de 4mx7 cm </w:t>
      </w:r>
    </w:p>
    <w:p w14:paraId="2B5C730B" w14:textId="77777777" w:rsidR="00F54AFB" w:rsidRPr="00464BCC" w:rsidRDefault="00F54AFB" w:rsidP="001F6790">
      <w:pPr>
        <w:pStyle w:val="Prrafodelista"/>
        <w:numPr>
          <w:ilvl w:val="0"/>
          <w:numId w:val="20"/>
        </w:numPr>
        <w:spacing w:before="120" w:after="120"/>
        <w:rPr>
          <w:lang w:val="es-ES"/>
        </w:rPr>
      </w:pPr>
      <w:r w:rsidRPr="00464BCC">
        <w:rPr>
          <w:lang w:val="es-ES"/>
        </w:rPr>
        <w:lastRenderedPageBreak/>
        <w:t xml:space="preserve">2 vendas de crepé de 4mx5 cm </w:t>
      </w:r>
    </w:p>
    <w:p w14:paraId="14B6481D"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20 apósitos estériles adhesivos de 7x5 cm </w:t>
      </w:r>
    </w:p>
    <w:p w14:paraId="2FF92F37"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10 apósitos estériles adhesivos de 8x10 cm </w:t>
      </w:r>
    </w:p>
    <w:p w14:paraId="0595310B"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10 apósitos estériles adhesivos de 8x15 cm </w:t>
      </w:r>
    </w:p>
    <w:p w14:paraId="4787213A"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4 apósitos oculares estériles </w:t>
      </w:r>
    </w:p>
    <w:p w14:paraId="26128AAF"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6 vendas de gasa orillada de 10mx10cm </w:t>
      </w:r>
    </w:p>
    <w:p w14:paraId="305F2288"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6 vendas de gasa orillada de 5mx10cm </w:t>
      </w:r>
    </w:p>
    <w:p w14:paraId="4CBC95C5" w14:textId="77777777" w:rsidR="00F54AFB" w:rsidRPr="00464BCC" w:rsidRDefault="00F54AFB" w:rsidP="001F6790">
      <w:pPr>
        <w:pStyle w:val="Prrafodelista"/>
        <w:numPr>
          <w:ilvl w:val="0"/>
          <w:numId w:val="20"/>
        </w:numPr>
        <w:spacing w:before="120" w:after="120"/>
        <w:rPr>
          <w:lang w:val="es-ES"/>
        </w:rPr>
      </w:pPr>
      <w:r w:rsidRPr="00464BCC">
        <w:rPr>
          <w:lang w:val="es-ES"/>
        </w:rPr>
        <w:t xml:space="preserve">6 vendas de gasa orillada de 5mx7 cm </w:t>
      </w:r>
    </w:p>
    <w:p w14:paraId="79CA82A6" w14:textId="77777777" w:rsidR="00F54AFB" w:rsidRPr="00464BCC" w:rsidRDefault="00F54AFB" w:rsidP="001F6790">
      <w:pPr>
        <w:pStyle w:val="Prrafodelista"/>
        <w:numPr>
          <w:ilvl w:val="0"/>
          <w:numId w:val="20"/>
        </w:numPr>
        <w:spacing w:before="120" w:after="120"/>
        <w:rPr>
          <w:sz w:val="18"/>
          <w:szCs w:val="18"/>
          <w:lang w:val="es-ES"/>
        </w:rPr>
      </w:pPr>
      <w:r w:rsidRPr="00464BCC">
        <w:rPr>
          <w:lang w:val="es-ES"/>
        </w:rPr>
        <w:t>6 vendas de gasa orillada de 5mx5 cm</w:t>
      </w:r>
    </w:p>
    <w:p w14:paraId="69032392" w14:textId="77777777" w:rsidR="00C35C88" w:rsidRDefault="00C35C88" w:rsidP="00EC28B8">
      <w:pPr>
        <w:pStyle w:val="Ttulo3"/>
      </w:pPr>
      <w:bookmarkStart w:id="85" w:name="_Toc107566333"/>
      <w:r w:rsidRPr="00C35C88">
        <w:t>HERRAMIENTAS COMPLEMENTARIAS</w:t>
      </w:r>
      <w:r>
        <w:t>.</w:t>
      </w:r>
      <w:bookmarkEnd w:id="85"/>
    </w:p>
    <w:p w14:paraId="38788F40" w14:textId="77777777" w:rsidR="00C35C88" w:rsidRDefault="00C35C88" w:rsidP="000449CD">
      <w:pPr>
        <w:spacing w:before="120" w:after="120"/>
        <w:rPr>
          <w:lang w:val="es-ES"/>
        </w:rPr>
      </w:pPr>
      <w:r w:rsidRPr="00C35C88">
        <w:rPr>
          <w:lang w:val="es-ES"/>
        </w:rPr>
        <w:t>1 Caja de Herramientas, de cromo-</w:t>
      </w:r>
      <w:proofErr w:type="spellStart"/>
      <w:r w:rsidRPr="00C35C88">
        <w:rPr>
          <w:lang w:val="es-ES"/>
        </w:rPr>
        <w:t>vanadium</w:t>
      </w:r>
      <w:proofErr w:type="spellEnd"/>
      <w:r w:rsidRPr="00C35C88">
        <w:rPr>
          <w:lang w:val="es-ES"/>
        </w:rPr>
        <w:t xml:space="preserve"> aquellas con partes metálicas, conteniendo el siguiente material:</w:t>
      </w:r>
    </w:p>
    <w:p w14:paraId="041C63B8" w14:textId="77777777" w:rsidR="00C35C88" w:rsidRPr="00C35C88" w:rsidRDefault="00C35C88" w:rsidP="001F6790">
      <w:pPr>
        <w:pStyle w:val="Prrafodelista"/>
        <w:numPr>
          <w:ilvl w:val="0"/>
          <w:numId w:val="21"/>
        </w:numPr>
        <w:spacing w:before="120" w:after="120"/>
        <w:rPr>
          <w:lang w:val="es-ES"/>
        </w:rPr>
      </w:pPr>
      <w:r w:rsidRPr="00C35C88">
        <w:rPr>
          <w:lang w:val="es-ES"/>
        </w:rPr>
        <w:t>1 Arco de sierra.</w:t>
      </w:r>
    </w:p>
    <w:p w14:paraId="502A38AC" w14:textId="77777777" w:rsidR="00C35C88" w:rsidRPr="00C35C88" w:rsidRDefault="00C35C88" w:rsidP="001F6790">
      <w:pPr>
        <w:pStyle w:val="Prrafodelista"/>
        <w:numPr>
          <w:ilvl w:val="0"/>
          <w:numId w:val="21"/>
        </w:numPr>
        <w:spacing w:before="120" w:after="120"/>
        <w:rPr>
          <w:lang w:val="es-ES"/>
        </w:rPr>
      </w:pPr>
      <w:r w:rsidRPr="00C35C88">
        <w:rPr>
          <w:lang w:val="es-ES"/>
        </w:rPr>
        <w:t>3 Cuchillas bimetal de arco de sierra.</w:t>
      </w:r>
    </w:p>
    <w:p w14:paraId="7ECD0C7A" w14:textId="77777777" w:rsidR="00C35C88" w:rsidRPr="00C35C88" w:rsidRDefault="00C35C88" w:rsidP="001F6790">
      <w:pPr>
        <w:pStyle w:val="Prrafodelista"/>
        <w:numPr>
          <w:ilvl w:val="0"/>
          <w:numId w:val="21"/>
        </w:numPr>
        <w:spacing w:before="120" w:after="120"/>
        <w:rPr>
          <w:lang w:val="es-ES"/>
        </w:rPr>
      </w:pPr>
      <w:r w:rsidRPr="00C35C88">
        <w:rPr>
          <w:lang w:val="es-ES"/>
        </w:rPr>
        <w:t>1 Tenaza.</w:t>
      </w:r>
    </w:p>
    <w:p w14:paraId="1B64970A" w14:textId="77777777" w:rsidR="00C35C88" w:rsidRPr="00C35C88" w:rsidRDefault="00C35C88" w:rsidP="001F6790">
      <w:pPr>
        <w:pStyle w:val="Prrafodelista"/>
        <w:numPr>
          <w:ilvl w:val="0"/>
          <w:numId w:val="21"/>
        </w:numPr>
        <w:spacing w:before="120" w:after="120"/>
        <w:rPr>
          <w:lang w:val="es-ES"/>
        </w:rPr>
      </w:pPr>
      <w:r w:rsidRPr="00C35C88">
        <w:rPr>
          <w:lang w:val="es-ES"/>
        </w:rPr>
        <w:t xml:space="preserve">1 </w:t>
      </w:r>
      <w:proofErr w:type="spellStart"/>
      <w:r w:rsidRPr="00C35C88">
        <w:rPr>
          <w:lang w:val="es-ES"/>
        </w:rPr>
        <w:t>Cortarrente</w:t>
      </w:r>
      <w:proofErr w:type="spellEnd"/>
      <w:r w:rsidRPr="00C35C88">
        <w:rPr>
          <w:lang w:val="es-ES"/>
        </w:rPr>
        <w:t>.</w:t>
      </w:r>
    </w:p>
    <w:p w14:paraId="7D0311B4" w14:textId="77777777" w:rsidR="00C35C88" w:rsidRPr="00C35C88" w:rsidRDefault="00C35C88" w:rsidP="001F6790">
      <w:pPr>
        <w:pStyle w:val="Prrafodelista"/>
        <w:numPr>
          <w:ilvl w:val="0"/>
          <w:numId w:val="21"/>
        </w:numPr>
        <w:spacing w:before="120" w:after="120"/>
        <w:rPr>
          <w:lang w:val="es-ES"/>
        </w:rPr>
      </w:pPr>
      <w:r w:rsidRPr="00C35C88">
        <w:rPr>
          <w:lang w:val="es-ES"/>
        </w:rPr>
        <w:t>1 Alicate universal.</w:t>
      </w:r>
    </w:p>
    <w:p w14:paraId="79CB13A2" w14:textId="77777777" w:rsidR="00C35C88" w:rsidRPr="00C35C88" w:rsidRDefault="00C35C88" w:rsidP="001F6790">
      <w:pPr>
        <w:pStyle w:val="Prrafodelista"/>
        <w:numPr>
          <w:ilvl w:val="0"/>
          <w:numId w:val="21"/>
        </w:numPr>
        <w:spacing w:before="120" w:after="120"/>
        <w:rPr>
          <w:lang w:val="es-ES"/>
        </w:rPr>
      </w:pPr>
      <w:r w:rsidRPr="00C35C88">
        <w:rPr>
          <w:lang w:val="es-ES"/>
        </w:rPr>
        <w:t>1 Alicate boca-pato.</w:t>
      </w:r>
    </w:p>
    <w:p w14:paraId="7EBD27C2" w14:textId="77777777" w:rsidR="00C35C88" w:rsidRPr="00C35C88" w:rsidRDefault="00C35C88" w:rsidP="001F6790">
      <w:pPr>
        <w:pStyle w:val="Prrafodelista"/>
        <w:numPr>
          <w:ilvl w:val="0"/>
          <w:numId w:val="21"/>
        </w:numPr>
        <w:spacing w:before="120" w:after="120"/>
        <w:rPr>
          <w:lang w:val="es-ES"/>
        </w:rPr>
      </w:pPr>
      <w:r w:rsidRPr="00C35C88">
        <w:rPr>
          <w:lang w:val="es-ES"/>
        </w:rPr>
        <w:t>1 Cinta aislante.</w:t>
      </w:r>
    </w:p>
    <w:p w14:paraId="39AB2BB2" w14:textId="77777777" w:rsidR="00C35C88" w:rsidRPr="00C35C88" w:rsidRDefault="00C35C88" w:rsidP="001F6790">
      <w:pPr>
        <w:pStyle w:val="Prrafodelista"/>
        <w:numPr>
          <w:ilvl w:val="0"/>
          <w:numId w:val="21"/>
        </w:numPr>
        <w:spacing w:before="120" w:after="120"/>
        <w:rPr>
          <w:lang w:val="es-ES"/>
        </w:rPr>
      </w:pPr>
      <w:r w:rsidRPr="00C35C88">
        <w:rPr>
          <w:lang w:val="es-ES"/>
        </w:rPr>
        <w:t>1 Metro.</w:t>
      </w:r>
    </w:p>
    <w:p w14:paraId="76B82CFE" w14:textId="77777777" w:rsidR="00C35C88" w:rsidRPr="00C35C88" w:rsidRDefault="00C35C88" w:rsidP="001F6790">
      <w:pPr>
        <w:pStyle w:val="Prrafodelista"/>
        <w:numPr>
          <w:ilvl w:val="0"/>
          <w:numId w:val="21"/>
        </w:numPr>
        <w:spacing w:before="120" w:after="120"/>
        <w:rPr>
          <w:lang w:val="es-ES"/>
        </w:rPr>
      </w:pPr>
      <w:r w:rsidRPr="00C35C88">
        <w:rPr>
          <w:lang w:val="es-ES"/>
        </w:rPr>
        <w:t>1 Llave de Bujía.</w:t>
      </w:r>
    </w:p>
    <w:p w14:paraId="12A30A9B" w14:textId="77777777" w:rsidR="00C35C88" w:rsidRPr="00C35C88" w:rsidRDefault="00C35C88" w:rsidP="001F6790">
      <w:pPr>
        <w:pStyle w:val="Prrafodelista"/>
        <w:numPr>
          <w:ilvl w:val="0"/>
          <w:numId w:val="21"/>
        </w:numPr>
        <w:spacing w:before="120" w:after="120"/>
        <w:rPr>
          <w:lang w:val="es-ES"/>
        </w:rPr>
      </w:pPr>
      <w:r w:rsidRPr="00C35C88">
        <w:rPr>
          <w:lang w:val="es-ES"/>
        </w:rPr>
        <w:t>1 Cincel.</w:t>
      </w:r>
    </w:p>
    <w:p w14:paraId="13DA9961" w14:textId="77777777" w:rsidR="00C35C88" w:rsidRPr="00C35C88" w:rsidRDefault="00C35C88" w:rsidP="001F6790">
      <w:pPr>
        <w:pStyle w:val="Prrafodelista"/>
        <w:numPr>
          <w:ilvl w:val="0"/>
          <w:numId w:val="21"/>
        </w:numPr>
        <w:spacing w:before="120" w:after="120"/>
        <w:rPr>
          <w:lang w:val="es-ES"/>
        </w:rPr>
      </w:pPr>
      <w:r w:rsidRPr="00C35C88">
        <w:rPr>
          <w:lang w:val="es-ES"/>
        </w:rPr>
        <w:t>1 Serrote pequeño.</w:t>
      </w:r>
    </w:p>
    <w:p w14:paraId="443AD323" w14:textId="77777777" w:rsidR="00C35C88" w:rsidRPr="00C35C88" w:rsidRDefault="00C35C88" w:rsidP="001F6790">
      <w:pPr>
        <w:pStyle w:val="Prrafodelista"/>
        <w:numPr>
          <w:ilvl w:val="0"/>
          <w:numId w:val="21"/>
        </w:numPr>
        <w:spacing w:before="120" w:after="120"/>
        <w:rPr>
          <w:lang w:val="es-ES"/>
        </w:rPr>
      </w:pPr>
      <w:r w:rsidRPr="00C35C88">
        <w:rPr>
          <w:lang w:val="es-ES"/>
        </w:rPr>
        <w:t>1 Tijera de cortar chapa.</w:t>
      </w:r>
    </w:p>
    <w:p w14:paraId="1FC2C8B3" w14:textId="77777777" w:rsidR="00C35C88" w:rsidRPr="00C35C88" w:rsidRDefault="00C35C88" w:rsidP="001F6790">
      <w:pPr>
        <w:pStyle w:val="Prrafodelista"/>
        <w:numPr>
          <w:ilvl w:val="0"/>
          <w:numId w:val="21"/>
        </w:numPr>
        <w:spacing w:before="120" w:after="120"/>
        <w:rPr>
          <w:lang w:val="es-ES"/>
        </w:rPr>
      </w:pPr>
      <w:r w:rsidRPr="00C35C88">
        <w:rPr>
          <w:lang w:val="es-ES"/>
        </w:rPr>
        <w:t>2 Rabo ratón.</w:t>
      </w:r>
    </w:p>
    <w:p w14:paraId="0E9A2C7C" w14:textId="77777777" w:rsidR="00C35C88" w:rsidRPr="00C35C88" w:rsidRDefault="00C35C88" w:rsidP="001F6790">
      <w:pPr>
        <w:pStyle w:val="Prrafodelista"/>
        <w:numPr>
          <w:ilvl w:val="0"/>
          <w:numId w:val="21"/>
        </w:numPr>
        <w:spacing w:before="120" w:after="120"/>
        <w:rPr>
          <w:lang w:val="es-ES"/>
        </w:rPr>
      </w:pPr>
      <w:r w:rsidRPr="00C35C88">
        <w:rPr>
          <w:lang w:val="es-ES"/>
        </w:rPr>
        <w:t>1 Bote aceite lubricante.</w:t>
      </w:r>
    </w:p>
    <w:p w14:paraId="4BA94007" w14:textId="77777777" w:rsidR="00C35C88" w:rsidRPr="00C35C88" w:rsidRDefault="00C35C88" w:rsidP="001F6790">
      <w:pPr>
        <w:pStyle w:val="Prrafodelista"/>
        <w:numPr>
          <w:ilvl w:val="0"/>
          <w:numId w:val="21"/>
        </w:numPr>
        <w:spacing w:before="120" w:after="120"/>
        <w:rPr>
          <w:lang w:val="es-ES"/>
        </w:rPr>
      </w:pPr>
      <w:r w:rsidRPr="00C35C88">
        <w:rPr>
          <w:lang w:val="es-ES"/>
        </w:rPr>
        <w:t>1 Juego de bridas.</w:t>
      </w:r>
    </w:p>
    <w:p w14:paraId="370A221D" w14:textId="77777777" w:rsidR="00C35C88" w:rsidRPr="00C35C88" w:rsidRDefault="00C35C88" w:rsidP="001F6790">
      <w:pPr>
        <w:pStyle w:val="Prrafodelista"/>
        <w:numPr>
          <w:ilvl w:val="0"/>
          <w:numId w:val="21"/>
        </w:numPr>
        <w:spacing w:before="120" w:after="120"/>
        <w:rPr>
          <w:lang w:val="es-ES"/>
        </w:rPr>
      </w:pPr>
      <w:r w:rsidRPr="00C35C88">
        <w:rPr>
          <w:lang w:val="es-ES"/>
        </w:rPr>
        <w:t>1 Rollo cinta de balizar.</w:t>
      </w:r>
    </w:p>
    <w:p w14:paraId="1ACB76A6" w14:textId="77777777" w:rsidR="00C35C88" w:rsidRPr="00C35C88" w:rsidRDefault="00C35C88" w:rsidP="001F6790">
      <w:pPr>
        <w:pStyle w:val="Prrafodelista"/>
        <w:numPr>
          <w:ilvl w:val="0"/>
          <w:numId w:val="21"/>
        </w:numPr>
        <w:spacing w:before="120" w:after="120"/>
        <w:rPr>
          <w:lang w:val="es-ES"/>
        </w:rPr>
      </w:pPr>
      <w:r w:rsidRPr="00C35C88">
        <w:rPr>
          <w:lang w:val="es-ES"/>
        </w:rPr>
        <w:t>1 Martillo de bola.</w:t>
      </w:r>
    </w:p>
    <w:p w14:paraId="0A93760E" w14:textId="77777777" w:rsidR="00C35C88" w:rsidRPr="00C35C88" w:rsidRDefault="00C35C88" w:rsidP="001F6790">
      <w:pPr>
        <w:pStyle w:val="Prrafodelista"/>
        <w:numPr>
          <w:ilvl w:val="0"/>
          <w:numId w:val="21"/>
        </w:numPr>
        <w:spacing w:before="120" w:after="120"/>
        <w:rPr>
          <w:lang w:val="es-ES"/>
        </w:rPr>
      </w:pPr>
      <w:r w:rsidRPr="00C35C88">
        <w:rPr>
          <w:lang w:val="es-ES"/>
        </w:rPr>
        <w:t>1 Martillo de orejas.</w:t>
      </w:r>
    </w:p>
    <w:p w14:paraId="5624AFF5" w14:textId="77777777" w:rsidR="00C35C88" w:rsidRPr="00C35C88" w:rsidRDefault="00C35C88" w:rsidP="001F6790">
      <w:pPr>
        <w:pStyle w:val="Prrafodelista"/>
        <w:numPr>
          <w:ilvl w:val="0"/>
          <w:numId w:val="21"/>
        </w:numPr>
        <w:spacing w:before="120" w:after="120"/>
        <w:rPr>
          <w:lang w:val="es-ES"/>
        </w:rPr>
      </w:pPr>
      <w:r w:rsidRPr="00C35C88">
        <w:rPr>
          <w:lang w:val="es-ES"/>
        </w:rPr>
        <w:t>1 Rollo de teflón.</w:t>
      </w:r>
    </w:p>
    <w:p w14:paraId="587F1EAC" w14:textId="77777777" w:rsidR="00C35C88" w:rsidRPr="00C35C88" w:rsidRDefault="00C35C88" w:rsidP="001F6790">
      <w:pPr>
        <w:pStyle w:val="Prrafodelista"/>
        <w:numPr>
          <w:ilvl w:val="0"/>
          <w:numId w:val="21"/>
        </w:numPr>
        <w:spacing w:before="120" w:after="120"/>
        <w:rPr>
          <w:lang w:val="es-ES"/>
        </w:rPr>
      </w:pPr>
      <w:r w:rsidRPr="00C35C88">
        <w:rPr>
          <w:lang w:val="es-ES"/>
        </w:rPr>
        <w:t>1 llave tubería.</w:t>
      </w:r>
    </w:p>
    <w:p w14:paraId="1FC89011" w14:textId="53D83591" w:rsidR="00C35C88" w:rsidRPr="00C35C88" w:rsidRDefault="00C35C88" w:rsidP="001F6790">
      <w:pPr>
        <w:pStyle w:val="Prrafodelista"/>
        <w:numPr>
          <w:ilvl w:val="0"/>
          <w:numId w:val="21"/>
        </w:numPr>
        <w:spacing w:before="120" w:after="120"/>
        <w:rPr>
          <w:lang w:val="es-ES"/>
        </w:rPr>
      </w:pPr>
      <w:r w:rsidRPr="00C35C88">
        <w:rPr>
          <w:lang w:val="es-ES"/>
        </w:rPr>
        <w:t>4 Destornilladores Philips azules de diferentes medidas para tensión eléctrica hasta 1.000 voltios.</w:t>
      </w:r>
    </w:p>
    <w:p w14:paraId="6C4B9F02" w14:textId="77777777" w:rsidR="00C35C88" w:rsidRPr="00C35C88" w:rsidRDefault="00C35C88" w:rsidP="001F6790">
      <w:pPr>
        <w:pStyle w:val="Prrafodelista"/>
        <w:numPr>
          <w:ilvl w:val="0"/>
          <w:numId w:val="21"/>
        </w:numPr>
        <w:spacing w:before="120" w:after="120"/>
        <w:rPr>
          <w:lang w:val="es-ES"/>
        </w:rPr>
      </w:pPr>
      <w:r w:rsidRPr="00C35C88">
        <w:rPr>
          <w:lang w:val="es-ES"/>
        </w:rPr>
        <w:t xml:space="preserve">4 Destornilladores planos rojos diferentes medidas para tensión eléctrica hasta </w:t>
      </w:r>
      <w:r w:rsidRPr="00C35C88">
        <w:rPr>
          <w:lang w:val="es-ES"/>
        </w:rPr>
        <w:lastRenderedPageBreak/>
        <w:t>1.000 voltios</w:t>
      </w:r>
    </w:p>
    <w:p w14:paraId="2C2010D4" w14:textId="77777777" w:rsidR="00C35C88" w:rsidRPr="00C35C88" w:rsidRDefault="00C35C88" w:rsidP="001F6790">
      <w:pPr>
        <w:pStyle w:val="Prrafodelista"/>
        <w:numPr>
          <w:ilvl w:val="0"/>
          <w:numId w:val="21"/>
        </w:numPr>
        <w:spacing w:before="120" w:after="120"/>
        <w:rPr>
          <w:lang w:val="es-ES"/>
        </w:rPr>
      </w:pPr>
      <w:r w:rsidRPr="00C35C88">
        <w:rPr>
          <w:lang w:val="es-ES"/>
        </w:rPr>
        <w:t>1 Llave inglesa de 10.</w:t>
      </w:r>
    </w:p>
    <w:p w14:paraId="65326DA7" w14:textId="77777777" w:rsidR="00C35C88" w:rsidRPr="00C35C88" w:rsidRDefault="00C35C88" w:rsidP="001F6790">
      <w:pPr>
        <w:pStyle w:val="Prrafodelista"/>
        <w:numPr>
          <w:ilvl w:val="0"/>
          <w:numId w:val="21"/>
        </w:numPr>
        <w:spacing w:before="120" w:after="120"/>
        <w:rPr>
          <w:lang w:val="es-ES"/>
        </w:rPr>
      </w:pPr>
      <w:r w:rsidRPr="00C35C88">
        <w:rPr>
          <w:lang w:val="es-ES"/>
        </w:rPr>
        <w:t>1 Cúter.</w:t>
      </w:r>
    </w:p>
    <w:p w14:paraId="5AA59B4C" w14:textId="77777777" w:rsidR="00C35C88" w:rsidRPr="00C35C88" w:rsidRDefault="00C35C88" w:rsidP="001F6790">
      <w:pPr>
        <w:pStyle w:val="Prrafodelista"/>
        <w:numPr>
          <w:ilvl w:val="0"/>
          <w:numId w:val="21"/>
        </w:numPr>
        <w:spacing w:before="120" w:after="120"/>
        <w:rPr>
          <w:lang w:val="es-ES"/>
        </w:rPr>
      </w:pPr>
      <w:r w:rsidRPr="00C35C88">
        <w:rPr>
          <w:lang w:val="es-ES"/>
        </w:rPr>
        <w:t>1 Juego de llaves Allen desde 1,5 hasta 10m/m.</w:t>
      </w:r>
    </w:p>
    <w:p w14:paraId="1E43A793" w14:textId="77777777" w:rsidR="00C35C88" w:rsidRPr="00C35C88" w:rsidRDefault="00C35C88" w:rsidP="001F6790">
      <w:pPr>
        <w:pStyle w:val="Prrafodelista"/>
        <w:numPr>
          <w:ilvl w:val="0"/>
          <w:numId w:val="21"/>
        </w:numPr>
        <w:spacing w:before="120" w:after="120"/>
        <w:rPr>
          <w:lang w:val="es-ES"/>
        </w:rPr>
      </w:pPr>
      <w:r w:rsidRPr="00C35C88">
        <w:rPr>
          <w:lang w:val="es-ES"/>
        </w:rPr>
        <w:t xml:space="preserve">1 Juego de llaves </w:t>
      </w:r>
      <w:proofErr w:type="spellStart"/>
      <w:r w:rsidRPr="00C35C88">
        <w:rPr>
          <w:lang w:val="es-ES"/>
        </w:rPr>
        <w:t>Tork</w:t>
      </w:r>
      <w:proofErr w:type="spellEnd"/>
      <w:r w:rsidRPr="00C35C88">
        <w:rPr>
          <w:lang w:val="es-ES"/>
        </w:rPr>
        <w:t xml:space="preserve"> petaca.</w:t>
      </w:r>
    </w:p>
    <w:p w14:paraId="24807AA3" w14:textId="77777777" w:rsidR="00C35C88" w:rsidRPr="00C35C88" w:rsidRDefault="00C35C88" w:rsidP="001F6790">
      <w:pPr>
        <w:pStyle w:val="Prrafodelista"/>
        <w:numPr>
          <w:ilvl w:val="0"/>
          <w:numId w:val="21"/>
        </w:numPr>
        <w:spacing w:before="120" w:after="120"/>
        <w:rPr>
          <w:lang w:val="es-ES"/>
        </w:rPr>
      </w:pPr>
      <w:r w:rsidRPr="00C35C88">
        <w:rPr>
          <w:lang w:val="es-ES"/>
        </w:rPr>
        <w:t>3 Punteras planas.</w:t>
      </w:r>
    </w:p>
    <w:p w14:paraId="6FED7696" w14:textId="77777777" w:rsidR="00C35C88" w:rsidRPr="00C35C88" w:rsidRDefault="00C35C88" w:rsidP="001F6790">
      <w:pPr>
        <w:pStyle w:val="Prrafodelista"/>
        <w:numPr>
          <w:ilvl w:val="0"/>
          <w:numId w:val="21"/>
        </w:numPr>
        <w:spacing w:before="120" w:after="120"/>
        <w:rPr>
          <w:lang w:val="es-ES"/>
        </w:rPr>
      </w:pPr>
      <w:r w:rsidRPr="00C35C88">
        <w:rPr>
          <w:lang w:val="es-ES"/>
        </w:rPr>
        <w:t>3 punteras estrella.</w:t>
      </w:r>
    </w:p>
    <w:p w14:paraId="03EB3B40" w14:textId="77777777" w:rsidR="00C35C88" w:rsidRPr="00C35C88" w:rsidRDefault="00C35C88" w:rsidP="001F6790">
      <w:pPr>
        <w:pStyle w:val="Prrafodelista"/>
        <w:numPr>
          <w:ilvl w:val="0"/>
          <w:numId w:val="21"/>
        </w:numPr>
        <w:spacing w:before="120" w:after="120"/>
        <w:rPr>
          <w:lang w:val="es-ES"/>
        </w:rPr>
      </w:pPr>
      <w:r w:rsidRPr="00C35C88">
        <w:rPr>
          <w:lang w:val="es-ES"/>
        </w:rPr>
        <w:t xml:space="preserve">7 punteras </w:t>
      </w:r>
      <w:proofErr w:type="spellStart"/>
      <w:r w:rsidRPr="00C35C88">
        <w:rPr>
          <w:lang w:val="es-ES"/>
        </w:rPr>
        <w:t>allen</w:t>
      </w:r>
      <w:proofErr w:type="spellEnd"/>
      <w:r w:rsidRPr="00C35C88">
        <w:rPr>
          <w:lang w:val="es-ES"/>
        </w:rPr>
        <w:t>.</w:t>
      </w:r>
    </w:p>
    <w:p w14:paraId="724CC94F" w14:textId="77777777" w:rsidR="00C35C88" w:rsidRPr="00C35C88" w:rsidRDefault="00C35C88" w:rsidP="001F6790">
      <w:pPr>
        <w:pStyle w:val="Prrafodelista"/>
        <w:numPr>
          <w:ilvl w:val="0"/>
          <w:numId w:val="21"/>
        </w:numPr>
        <w:spacing w:before="120" w:after="120"/>
        <w:rPr>
          <w:lang w:val="es-ES"/>
        </w:rPr>
      </w:pPr>
      <w:r w:rsidRPr="00C35C88">
        <w:rPr>
          <w:lang w:val="es-ES"/>
        </w:rPr>
        <w:t xml:space="preserve">1 Juego </w:t>
      </w:r>
      <w:proofErr w:type="spellStart"/>
      <w:r w:rsidRPr="00C35C88">
        <w:rPr>
          <w:lang w:val="es-ES"/>
        </w:rPr>
        <w:t>allen</w:t>
      </w:r>
      <w:proofErr w:type="spellEnd"/>
      <w:r w:rsidRPr="00C35C88">
        <w:rPr>
          <w:lang w:val="es-ES"/>
        </w:rPr>
        <w:t>.</w:t>
      </w:r>
    </w:p>
    <w:p w14:paraId="06D3CB59" w14:textId="77777777" w:rsidR="00C35C88" w:rsidRPr="00C35C88" w:rsidRDefault="00C35C88" w:rsidP="001F6790">
      <w:pPr>
        <w:pStyle w:val="Prrafodelista"/>
        <w:numPr>
          <w:ilvl w:val="0"/>
          <w:numId w:val="21"/>
        </w:numPr>
        <w:spacing w:before="120" w:after="120"/>
        <w:rPr>
          <w:lang w:val="es-ES"/>
        </w:rPr>
      </w:pPr>
      <w:r w:rsidRPr="00C35C88">
        <w:rPr>
          <w:lang w:val="es-ES"/>
        </w:rPr>
        <w:t>6 destornilladores planos de diferentes medidas.</w:t>
      </w:r>
    </w:p>
    <w:p w14:paraId="062CBB53" w14:textId="77777777" w:rsidR="00C35C88" w:rsidRDefault="00C35C88" w:rsidP="001F6790">
      <w:pPr>
        <w:pStyle w:val="Prrafodelista"/>
        <w:numPr>
          <w:ilvl w:val="0"/>
          <w:numId w:val="21"/>
        </w:numPr>
        <w:spacing w:before="120" w:after="120"/>
        <w:rPr>
          <w:lang w:val="es-ES"/>
        </w:rPr>
      </w:pPr>
      <w:r w:rsidRPr="00C35C88">
        <w:rPr>
          <w:lang w:val="es-ES"/>
        </w:rPr>
        <w:t>6 destornilladores estrella de diferentes medidas.</w:t>
      </w:r>
    </w:p>
    <w:p w14:paraId="7D1B1625" w14:textId="77777777" w:rsidR="00C35C88" w:rsidRPr="00C35C88" w:rsidRDefault="00C35C88" w:rsidP="000449CD">
      <w:pPr>
        <w:spacing w:before="120" w:after="120"/>
        <w:rPr>
          <w:sz w:val="18"/>
          <w:szCs w:val="18"/>
          <w:lang w:val="es-ES"/>
        </w:rPr>
      </w:pPr>
      <w:r w:rsidRPr="008641E1">
        <w:rPr>
          <w:lang w:val="es-ES"/>
        </w:rPr>
        <w:t>1 juego de dados de cromo-</w:t>
      </w:r>
      <w:proofErr w:type="spellStart"/>
      <w:r w:rsidRPr="008641E1">
        <w:rPr>
          <w:lang w:val="es-ES"/>
        </w:rPr>
        <w:t>vanadium</w:t>
      </w:r>
      <w:proofErr w:type="spellEnd"/>
      <w:r w:rsidRPr="008641E1">
        <w:rPr>
          <w:lang w:val="es-ES"/>
        </w:rPr>
        <w:t>, compuesto por:</w:t>
      </w:r>
    </w:p>
    <w:p w14:paraId="132D9616" w14:textId="77777777" w:rsidR="00C35C88" w:rsidRPr="00C35C88" w:rsidRDefault="00C35C88" w:rsidP="001F6790">
      <w:pPr>
        <w:pStyle w:val="Prrafodelista"/>
        <w:numPr>
          <w:ilvl w:val="0"/>
          <w:numId w:val="21"/>
        </w:numPr>
        <w:spacing w:before="120" w:after="120"/>
        <w:rPr>
          <w:lang w:val="es-ES"/>
        </w:rPr>
      </w:pPr>
      <w:r w:rsidRPr="00C35C88">
        <w:rPr>
          <w:lang w:val="es-ES"/>
        </w:rPr>
        <w:t>1 Juego de llaves combinadas del nº8 al nº21.</w:t>
      </w:r>
    </w:p>
    <w:p w14:paraId="56E37B38" w14:textId="77777777" w:rsidR="00C35C88" w:rsidRPr="00C35C88" w:rsidRDefault="00C35C88" w:rsidP="001F6790">
      <w:pPr>
        <w:pStyle w:val="Prrafodelista"/>
        <w:numPr>
          <w:ilvl w:val="0"/>
          <w:numId w:val="21"/>
        </w:numPr>
        <w:spacing w:before="120" w:after="120"/>
        <w:rPr>
          <w:lang w:val="es-ES"/>
        </w:rPr>
      </w:pPr>
      <w:r w:rsidRPr="00C35C88">
        <w:rPr>
          <w:lang w:val="es-ES"/>
        </w:rPr>
        <w:t>1 Juego de dados ½ desde el nº12 al nº32.</w:t>
      </w:r>
    </w:p>
    <w:p w14:paraId="6FFAFA25" w14:textId="77777777" w:rsidR="00C35C88" w:rsidRPr="00C35C88" w:rsidRDefault="00C35C88" w:rsidP="001F6790">
      <w:pPr>
        <w:pStyle w:val="Prrafodelista"/>
        <w:numPr>
          <w:ilvl w:val="0"/>
          <w:numId w:val="21"/>
        </w:numPr>
        <w:spacing w:before="120" w:after="120"/>
        <w:rPr>
          <w:lang w:val="es-ES"/>
        </w:rPr>
      </w:pPr>
      <w:r w:rsidRPr="00C35C88">
        <w:rPr>
          <w:lang w:val="es-ES"/>
        </w:rPr>
        <w:t>1 Juego de dados ¼ desde el nº5 al nº13.</w:t>
      </w:r>
    </w:p>
    <w:p w14:paraId="0A5B3F60" w14:textId="77777777" w:rsidR="00C35C88" w:rsidRPr="00C35C88" w:rsidRDefault="00C35C88" w:rsidP="001F6790">
      <w:pPr>
        <w:pStyle w:val="Prrafodelista"/>
        <w:numPr>
          <w:ilvl w:val="0"/>
          <w:numId w:val="21"/>
        </w:numPr>
        <w:spacing w:before="120" w:after="120"/>
        <w:rPr>
          <w:lang w:val="es-ES"/>
        </w:rPr>
      </w:pPr>
      <w:r w:rsidRPr="00C35C88">
        <w:rPr>
          <w:lang w:val="es-ES"/>
        </w:rPr>
        <w:t>1 Chicharra de ½.</w:t>
      </w:r>
    </w:p>
    <w:p w14:paraId="699B08EF" w14:textId="77777777" w:rsidR="00C35C88" w:rsidRPr="00C35C88" w:rsidRDefault="00C35C88" w:rsidP="001F6790">
      <w:pPr>
        <w:pStyle w:val="Prrafodelista"/>
        <w:numPr>
          <w:ilvl w:val="0"/>
          <w:numId w:val="21"/>
        </w:numPr>
        <w:spacing w:before="120" w:after="120"/>
        <w:rPr>
          <w:lang w:val="es-ES"/>
        </w:rPr>
      </w:pPr>
      <w:r w:rsidRPr="00C35C88">
        <w:rPr>
          <w:lang w:val="es-ES"/>
        </w:rPr>
        <w:t>1 Chicharra de ¼.</w:t>
      </w:r>
    </w:p>
    <w:p w14:paraId="7BB2A877" w14:textId="77777777" w:rsidR="00C35C88" w:rsidRPr="00C35C88" w:rsidRDefault="00C35C88" w:rsidP="001F6790">
      <w:pPr>
        <w:pStyle w:val="Prrafodelista"/>
        <w:numPr>
          <w:ilvl w:val="0"/>
          <w:numId w:val="21"/>
        </w:numPr>
        <w:spacing w:before="120" w:after="120"/>
        <w:rPr>
          <w:lang w:val="es-ES"/>
        </w:rPr>
      </w:pPr>
      <w:r w:rsidRPr="00C35C88">
        <w:rPr>
          <w:lang w:val="es-ES"/>
        </w:rPr>
        <w:t>1 Alargador.</w:t>
      </w:r>
    </w:p>
    <w:p w14:paraId="0FF5CFCD" w14:textId="77777777" w:rsidR="00C35C88" w:rsidRPr="00C35C88" w:rsidRDefault="00C35C88" w:rsidP="001F6790">
      <w:pPr>
        <w:pStyle w:val="Prrafodelista"/>
        <w:numPr>
          <w:ilvl w:val="0"/>
          <w:numId w:val="21"/>
        </w:numPr>
        <w:spacing w:before="120" w:after="120"/>
        <w:rPr>
          <w:lang w:val="es-ES"/>
        </w:rPr>
      </w:pPr>
      <w:r w:rsidRPr="00C35C88">
        <w:rPr>
          <w:lang w:val="es-ES"/>
        </w:rPr>
        <w:t>1 Reducción de ½ a ¼.</w:t>
      </w:r>
    </w:p>
    <w:p w14:paraId="6431949B" w14:textId="77777777" w:rsidR="00C35C88" w:rsidRPr="00C35C88" w:rsidRDefault="00C35C88" w:rsidP="001F6790">
      <w:pPr>
        <w:pStyle w:val="Prrafodelista"/>
        <w:numPr>
          <w:ilvl w:val="0"/>
          <w:numId w:val="21"/>
        </w:numPr>
        <w:spacing w:before="120" w:after="120"/>
        <w:rPr>
          <w:lang w:val="es-ES"/>
        </w:rPr>
      </w:pPr>
      <w:r w:rsidRPr="00C35C88">
        <w:rPr>
          <w:lang w:val="es-ES"/>
        </w:rPr>
        <w:t>1 Articulación.</w:t>
      </w:r>
    </w:p>
    <w:p w14:paraId="5D1EF3CB" w14:textId="77777777" w:rsidR="00C35C88" w:rsidRDefault="00C35C88" w:rsidP="001F6790">
      <w:pPr>
        <w:pStyle w:val="Prrafodelista"/>
        <w:numPr>
          <w:ilvl w:val="0"/>
          <w:numId w:val="21"/>
        </w:numPr>
        <w:spacing w:before="120" w:after="120"/>
        <w:rPr>
          <w:lang w:val="es-ES"/>
        </w:rPr>
      </w:pPr>
      <w:r w:rsidRPr="00C35C88">
        <w:rPr>
          <w:lang w:val="es-ES"/>
        </w:rPr>
        <w:t>1 Mango corredizo alargador de ½.</w:t>
      </w:r>
    </w:p>
    <w:p w14:paraId="077BABC2" w14:textId="77777777" w:rsidR="00C35C88" w:rsidRPr="00C35C88" w:rsidRDefault="00C35C88" w:rsidP="00EC28B8">
      <w:pPr>
        <w:pStyle w:val="Ttulo3"/>
      </w:pPr>
      <w:bookmarkStart w:id="86" w:name="_Toc107566334"/>
      <w:r w:rsidRPr="00C35C88">
        <w:t>EQUIPAMIENTO EN COMUNICACIONES.</w:t>
      </w:r>
      <w:bookmarkEnd w:id="86"/>
    </w:p>
    <w:p w14:paraId="2E78F25E" w14:textId="77777777" w:rsidR="00D94E96" w:rsidRPr="00D94E96" w:rsidRDefault="00D94E96" w:rsidP="001F6790">
      <w:pPr>
        <w:pStyle w:val="Prrafodelista"/>
        <w:numPr>
          <w:ilvl w:val="0"/>
          <w:numId w:val="22"/>
        </w:numPr>
        <w:spacing w:before="120" w:after="120"/>
        <w:rPr>
          <w:lang w:val="es-ES"/>
        </w:rPr>
      </w:pPr>
      <w:r w:rsidRPr="00D94E96">
        <w:rPr>
          <w:lang w:val="es-ES"/>
        </w:rPr>
        <w:t>Una emisora fija, banda UHF, ya reseñada en el puno 9.1.</w:t>
      </w:r>
    </w:p>
    <w:p w14:paraId="70F6BF29" w14:textId="77777777" w:rsidR="00D94E96" w:rsidRPr="00D94E96" w:rsidRDefault="00D94E96" w:rsidP="001F6790">
      <w:pPr>
        <w:pStyle w:val="Prrafodelista"/>
        <w:numPr>
          <w:ilvl w:val="0"/>
          <w:numId w:val="22"/>
        </w:numPr>
        <w:spacing w:before="120" w:after="120"/>
        <w:rPr>
          <w:lang w:val="es-ES"/>
        </w:rPr>
      </w:pPr>
      <w:r w:rsidRPr="00D94E96">
        <w:rPr>
          <w:lang w:val="es-ES"/>
        </w:rPr>
        <w:t>Una emisora portátil de UHF, de las mismas características que las usadas en el Servicio.</w:t>
      </w:r>
    </w:p>
    <w:p w14:paraId="45107EE1" w14:textId="77777777" w:rsidR="00C35C88" w:rsidRDefault="00D94E96" w:rsidP="001F6790">
      <w:pPr>
        <w:pStyle w:val="Prrafodelista"/>
        <w:numPr>
          <w:ilvl w:val="0"/>
          <w:numId w:val="22"/>
        </w:numPr>
        <w:spacing w:before="120" w:after="120"/>
        <w:rPr>
          <w:lang w:val="es-ES"/>
        </w:rPr>
      </w:pPr>
      <w:r w:rsidRPr="00D94E96">
        <w:rPr>
          <w:lang w:val="es-ES"/>
        </w:rPr>
        <w:t xml:space="preserve">Una emisora portátil TETRA, TEA2 y apta para ser usada con la Red </w:t>
      </w:r>
      <w:proofErr w:type="spellStart"/>
      <w:r w:rsidRPr="00D94E96">
        <w:rPr>
          <w:lang w:val="es-ES"/>
        </w:rPr>
        <w:t>Rescan</w:t>
      </w:r>
      <w:proofErr w:type="spellEnd"/>
      <w:r w:rsidRPr="00D94E96">
        <w:rPr>
          <w:lang w:val="es-ES"/>
        </w:rPr>
        <w:t>, de idénticas características y compatible que las usadas en el Consorcio.</w:t>
      </w:r>
    </w:p>
    <w:p w14:paraId="24E068AA" w14:textId="77777777" w:rsidR="00D94E96" w:rsidRPr="00D94E96" w:rsidRDefault="00D94E96" w:rsidP="001F6790">
      <w:pPr>
        <w:pStyle w:val="Prrafodelista"/>
        <w:numPr>
          <w:ilvl w:val="0"/>
          <w:numId w:val="22"/>
        </w:numPr>
        <w:spacing w:before="120" w:after="120"/>
        <w:rPr>
          <w:lang w:val="es-ES"/>
        </w:rPr>
      </w:pPr>
      <w:proofErr w:type="gramStart"/>
      <w:r w:rsidRPr="00D94E96">
        <w:rPr>
          <w:lang w:val="es-ES"/>
        </w:rPr>
        <w:t>Los equipos a colocar</w:t>
      </w:r>
      <w:proofErr w:type="gramEnd"/>
      <w:r w:rsidRPr="00D94E96">
        <w:rPr>
          <w:lang w:val="es-ES"/>
        </w:rPr>
        <w:t xml:space="preserve"> se coordinarán con el contratante para valorar sus características, debiendo disponer de todos los datos técnicos que este último solicite, así como con todos los canales de comunicaciones utilizados por el Consorcio.</w:t>
      </w:r>
    </w:p>
    <w:p w14:paraId="501BFCF3" w14:textId="77777777" w:rsidR="00D94E96" w:rsidRPr="00D94E96" w:rsidRDefault="00D94E96" w:rsidP="001F6790">
      <w:pPr>
        <w:pStyle w:val="Prrafodelista"/>
        <w:numPr>
          <w:ilvl w:val="0"/>
          <w:numId w:val="22"/>
        </w:numPr>
        <w:spacing w:before="120" w:after="120"/>
        <w:rPr>
          <w:lang w:val="es-ES"/>
        </w:rPr>
      </w:pPr>
      <w:r w:rsidRPr="00D94E96">
        <w:rPr>
          <w:lang w:val="es-ES"/>
        </w:rPr>
        <w:t>Dispondrá también de una antena tribanda, acorde a las características de la emisora (UHF), que combine además UHF y GPS.</w:t>
      </w:r>
    </w:p>
    <w:p w14:paraId="5CC3E326" w14:textId="4FF24892" w:rsidR="003F01A9" w:rsidRPr="008912CD" w:rsidRDefault="003F01A9" w:rsidP="001F6790">
      <w:pPr>
        <w:pStyle w:val="Ttulo2"/>
        <w:numPr>
          <w:ilvl w:val="1"/>
          <w:numId w:val="1"/>
        </w:numPr>
        <w:spacing w:before="120" w:after="120"/>
        <w:rPr>
          <w:rFonts w:ascii="Century Gothic" w:hAnsi="Century Gothic"/>
          <w:b/>
          <w:bCs/>
          <w:color w:val="auto"/>
          <w:sz w:val="22"/>
          <w:szCs w:val="22"/>
          <w:lang w:val="es-ES"/>
        </w:rPr>
      </w:pPr>
      <w:bookmarkStart w:id="87" w:name="_Toc107566335"/>
      <w:r w:rsidRPr="008912CD">
        <w:rPr>
          <w:rFonts w:ascii="Century Gothic" w:hAnsi="Century Gothic"/>
          <w:b/>
          <w:bCs/>
          <w:color w:val="auto"/>
          <w:sz w:val="22"/>
          <w:szCs w:val="22"/>
          <w:lang w:val="es-ES"/>
        </w:rPr>
        <w:lastRenderedPageBreak/>
        <w:t xml:space="preserve">CARACTERÍSTICAS DEL LOTE N.º </w:t>
      </w:r>
      <w:r w:rsidR="00C644AE">
        <w:rPr>
          <w:rFonts w:ascii="Century Gothic" w:hAnsi="Century Gothic"/>
          <w:b/>
          <w:bCs/>
          <w:color w:val="auto"/>
          <w:sz w:val="22"/>
          <w:szCs w:val="22"/>
          <w:lang w:val="es-ES"/>
        </w:rPr>
        <w:t>7</w:t>
      </w:r>
      <w:r w:rsidRPr="008912CD">
        <w:rPr>
          <w:rFonts w:ascii="Century Gothic" w:hAnsi="Century Gothic"/>
          <w:b/>
          <w:bCs/>
          <w:color w:val="auto"/>
          <w:sz w:val="22"/>
          <w:szCs w:val="22"/>
          <w:lang w:val="es-ES"/>
        </w:rPr>
        <w:t>: SUMINISTRO DE RAMPA Y COMPRESOR.</w:t>
      </w:r>
      <w:bookmarkEnd w:id="87"/>
    </w:p>
    <w:p w14:paraId="61EDFFB8" w14:textId="77777777" w:rsidR="008F37F2" w:rsidRDefault="008F37F2" w:rsidP="000449CD">
      <w:pPr>
        <w:spacing w:before="120" w:after="120"/>
        <w:rPr>
          <w:lang w:val="es-ES"/>
        </w:rPr>
      </w:pPr>
      <w:r>
        <w:rPr>
          <w:lang w:val="es-ES"/>
        </w:rPr>
        <w:t>La empresa adjudicataria de este lote suministrará una rampa de carga y un compresor con las siguientes características mínimas:</w:t>
      </w:r>
    </w:p>
    <w:p w14:paraId="02782AA9" w14:textId="77777777" w:rsidR="008F37F2" w:rsidRDefault="008F37F2" w:rsidP="00EC28B8">
      <w:pPr>
        <w:pStyle w:val="Ttulo3"/>
      </w:pPr>
      <w:bookmarkStart w:id="88" w:name="_Toc107566336"/>
      <w:r w:rsidRPr="008F37F2">
        <w:t>RAMPA DE CARGA.</w:t>
      </w:r>
      <w:bookmarkEnd w:id="88"/>
    </w:p>
    <w:p w14:paraId="57094FB0" w14:textId="77777777" w:rsidR="008F37F2" w:rsidRDefault="00BF5229" w:rsidP="000449CD">
      <w:pPr>
        <w:spacing w:before="120" w:after="120"/>
        <w:rPr>
          <w:lang w:val="es-ES"/>
        </w:rPr>
      </w:pPr>
      <w:r>
        <w:rPr>
          <w:lang w:val="es-ES"/>
        </w:rPr>
        <w:t>Dispositivo de llenado de seguridad:</w:t>
      </w:r>
    </w:p>
    <w:p w14:paraId="1B42F8EB" w14:textId="18C72C67" w:rsidR="00BF5229" w:rsidRDefault="00BF5229" w:rsidP="000449CD">
      <w:pPr>
        <w:spacing w:before="120" w:after="120"/>
        <w:rPr>
          <w:lang w:val="es-ES"/>
        </w:rPr>
      </w:pPr>
      <w:r>
        <w:rPr>
          <w:lang w:val="es-ES"/>
        </w:rPr>
        <w:t>La estación protegerá al usuario del riesgo de</w:t>
      </w:r>
      <w:r w:rsidR="002C12AA">
        <w:rPr>
          <w:lang w:val="es-ES"/>
        </w:rPr>
        <w:t xml:space="preserve"> rotura</w:t>
      </w:r>
      <w:r>
        <w:rPr>
          <w:lang w:val="es-ES"/>
        </w:rPr>
        <w:t xml:space="preserve"> un grifo y de la explosión de una botella que se esté cargando en el interior </w:t>
      </w:r>
      <w:r w:rsidR="00446A28">
        <w:rPr>
          <w:lang w:val="es-ES"/>
        </w:rPr>
        <w:t>de la</w:t>
      </w:r>
      <w:r>
        <w:rPr>
          <w:lang w:val="es-ES"/>
        </w:rPr>
        <w:t xml:space="preserve"> rampa</w:t>
      </w:r>
      <w:r w:rsidR="002C12AA">
        <w:rPr>
          <w:lang w:val="es-ES"/>
        </w:rPr>
        <w:t>, conteniendo los fragmentos sólidos en su interior</w:t>
      </w:r>
      <w:r>
        <w:rPr>
          <w:lang w:val="es-ES"/>
        </w:rPr>
        <w:t>.</w:t>
      </w:r>
    </w:p>
    <w:p w14:paraId="73542204" w14:textId="77777777" w:rsidR="00BF5229" w:rsidRDefault="00BF5229" w:rsidP="000449CD">
      <w:pPr>
        <w:spacing w:before="120" w:after="120"/>
        <w:rPr>
          <w:lang w:val="es-ES"/>
        </w:rPr>
      </w:pPr>
      <w:r>
        <w:rPr>
          <w:lang w:val="es-ES"/>
        </w:rPr>
        <w:t>Protegerá igualmente a toda persona colocada frente a la rampa de la onda expansiva del aire contenido en las botellas mediante dos rejas laterales de evacuación de presión.</w:t>
      </w:r>
    </w:p>
    <w:p w14:paraId="7DA9DAB3" w14:textId="77777777" w:rsidR="00BF5229" w:rsidRDefault="002C12AA" w:rsidP="000449CD">
      <w:pPr>
        <w:spacing w:before="120" w:after="120"/>
        <w:rPr>
          <w:lang w:val="es-ES"/>
        </w:rPr>
      </w:pPr>
      <w:r>
        <w:rPr>
          <w:lang w:val="es-ES"/>
        </w:rPr>
        <w:t>Esta rampa asegurará la despresurización de los latiguillos antes de que se abran las puertas que dan acceso a las botellas.</w:t>
      </w:r>
    </w:p>
    <w:p w14:paraId="783810EA" w14:textId="77777777" w:rsidR="002C12AA" w:rsidRDefault="002C12AA" w:rsidP="000449CD">
      <w:pPr>
        <w:spacing w:before="120" w:after="120"/>
        <w:rPr>
          <w:lang w:val="es-ES"/>
        </w:rPr>
      </w:pPr>
      <w:r>
        <w:rPr>
          <w:lang w:val="es-ES"/>
        </w:rPr>
        <w:t xml:space="preserve">Todos los tubos de la estarán están fabricados en acero inoxidable pulido, los racores de unión estarán fabricados en acero </w:t>
      </w:r>
      <w:proofErr w:type="spellStart"/>
      <w:r>
        <w:rPr>
          <w:lang w:val="es-ES"/>
        </w:rPr>
        <w:t>zincado</w:t>
      </w:r>
      <w:proofErr w:type="spellEnd"/>
      <w:r>
        <w:rPr>
          <w:lang w:val="es-ES"/>
        </w:rPr>
        <w:t xml:space="preserve"> </w:t>
      </w:r>
      <w:proofErr w:type="spellStart"/>
      <w:r>
        <w:rPr>
          <w:lang w:val="es-ES"/>
        </w:rPr>
        <w:t>bicromatado</w:t>
      </w:r>
      <w:proofErr w:type="spellEnd"/>
      <w:r>
        <w:rPr>
          <w:lang w:val="es-ES"/>
        </w:rPr>
        <w:t>.</w:t>
      </w:r>
    </w:p>
    <w:p w14:paraId="19EDE602" w14:textId="77777777" w:rsidR="002C12AA" w:rsidRDefault="002C12AA" w:rsidP="001F6790">
      <w:pPr>
        <w:pStyle w:val="Ttulo4"/>
        <w:numPr>
          <w:ilvl w:val="3"/>
          <w:numId w:val="1"/>
        </w:numPr>
        <w:rPr>
          <w:i/>
          <w:iCs/>
        </w:rPr>
      </w:pPr>
      <w:bookmarkStart w:id="89" w:name="_Toc107566337"/>
      <w:r w:rsidRPr="002C12AA">
        <w:t>CARACTERÍSTICAS.</w:t>
      </w:r>
      <w:bookmarkEnd w:id="89"/>
    </w:p>
    <w:p w14:paraId="569D9E16" w14:textId="77777777" w:rsidR="002C12AA" w:rsidRDefault="002C12AA" w:rsidP="001F6790">
      <w:pPr>
        <w:pStyle w:val="Encabezado"/>
        <w:numPr>
          <w:ilvl w:val="0"/>
          <w:numId w:val="5"/>
        </w:numPr>
        <w:spacing w:before="120" w:after="120" w:line="360" w:lineRule="auto"/>
        <w:rPr>
          <w:lang w:val="es-ES"/>
        </w:rPr>
      </w:pPr>
      <w:r>
        <w:rPr>
          <w:u w:val="single"/>
          <w:lang w:val="es-ES"/>
        </w:rPr>
        <w:t>Ergonomía:</w:t>
      </w:r>
      <w:r>
        <w:rPr>
          <w:lang w:val="es-ES"/>
        </w:rPr>
        <w:t xml:space="preserve"> la altura de conexión de la botella será cercana y baja. Que permita su uso de forma óptima y cómoda.</w:t>
      </w:r>
    </w:p>
    <w:p w14:paraId="77C69724" w14:textId="77777777" w:rsidR="002C12AA" w:rsidRDefault="002C12AA" w:rsidP="001F6790">
      <w:pPr>
        <w:pStyle w:val="Encabezado"/>
        <w:numPr>
          <w:ilvl w:val="0"/>
          <w:numId w:val="5"/>
        </w:numPr>
        <w:spacing w:before="120" w:after="120" w:line="360" w:lineRule="auto"/>
        <w:rPr>
          <w:lang w:val="es-ES"/>
        </w:rPr>
      </w:pPr>
      <w:r>
        <w:rPr>
          <w:u w:val="single"/>
          <w:lang w:val="es-ES"/>
        </w:rPr>
        <w:t>Presión de trabajo máxima:</w:t>
      </w:r>
      <w:r>
        <w:rPr>
          <w:lang w:val="es-ES"/>
        </w:rPr>
        <w:t xml:space="preserve"> 300 bares.</w:t>
      </w:r>
    </w:p>
    <w:p w14:paraId="18A14886" w14:textId="77777777" w:rsidR="002C12AA" w:rsidRDefault="002C12AA" w:rsidP="001F6790">
      <w:pPr>
        <w:pStyle w:val="Encabezado"/>
        <w:numPr>
          <w:ilvl w:val="0"/>
          <w:numId w:val="5"/>
        </w:numPr>
        <w:spacing w:before="120" w:after="120" w:line="360" w:lineRule="auto"/>
        <w:rPr>
          <w:lang w:val="es-ES"/>
        </w:rPr>
      </w:pPr>
      <w:r>
        <w:rPr>
          <w:u w:val="single"/>
          <w:lang w:val="es-ES"/>
        </w:rPr>
        <w:t>N.</w:t>
      </w:r>
      <w:r w:rsidRPr="002C12AA">
        <w:rPr>
          <w:u w:val="single"/>
          <w:lang w:val="es-ES"/>
        </w:rPr>
        <w:t>º de botellas a cargar simultáneamente:</w:t>
      </w:r>
      <w:r>
        <w:rPr>
          <w:lang w:val="es-ES"/>
        </w:rPr>
        <w:t xml:space="preserve"> 6 botellas en configuración 4x300 + 2x200 bares.</w:t>
      </w:r>
    </w:p>
    <w:p w14:paraId="7E680DAC" w14:textId="77777777" w:rsidR="002C12AA" w:rsidRDefault="002C12AA" w:rsidP="001F6790">
      <w:pPr>
        <w:pStyle w:val="Encabezado"/>
        <w:numPr>
          <w:ilvl w:val="0"/>
          <w:numId w:val="5"/>
        </w:numPr>
        <w:spacing w:before="120" w:after="120" w:line="360" w:lineRule="auto"/>
        <w:rPr>
          <w:lang w:val="es-ES"/>
        </w:rPr>
      </w:pPr>
      <w:r>
        <w:rPr>
          <w:u w:val="single"/>
          <w:lang w:val="es-ES"/>
        </w:rPr>
        <w:t>Temperatura de servicio:</w:t>
      </w:r>
      <w:r>
        <w:rPr>
          <w:lang w:val="es-ES"/>
        </w:rPr>
        <w:t xml:space="preserve"> +5ºC a +50ºC.</w:t>
      </w:r>
    </w:p>
    <w:p w14:paraId="78E18D3F" w14:textId="77777777" w:rsidR="002C12AA" w:rsidRDefault="002C12AA" w:rsidP="001F6790">
      <w:pPr>
        <w:pStyle w:val="Encabezado"/>
        <w:numPr>
          <w:ilvl w:val="0"/>
          <w:numId w:val="5"/>
        </w:numPr>
        <w:spacing w:before="120" w:after="120" w:line="360" w:lineRule="auto"/>
        <w:rPr>
          <w:lang w:val="es-ES"/>
        </w:rPr>
      </w:pPr>
      <w:r>
        <w:rPr>
          <w:u w:val="single"/>
          <w:lang w:val="es-ES"/>
        </w:rPr>
        <w:t>Instalación:</w:t>
      </w:r>
      <w:r>
        <w:rPr>
          <w:lang w:val="es-ES"/>
        </w:rPr>
        <w:t xml:space="preserve"> fija, anclada al suelo.</w:t>
      </w:r>
    </w:p>
    <w:p w14:paraId="7FF49D33" w14:textId="77777777" w:rsidR="002C12AA" w:rsidRDefault="002C12AA" w:rsidP="001F6790">
      <w:pPr>
        <w:pStyle w:val="Encabezado"/>
        <w:numPr>
          <w:ilvl w:val="0"/>
          <w:numId w:val="5"/>
        </w:numPr>
        <w:spacing w:before="120" w:after="120" w:line="360" w:lineRule="auto"/>
        <w:rPr>
          <w:lang w:val="es-ES"/>
        </w:rPr>
      </w:pPr>
      <w:r>
        <w:rPr>
          <w:u w:val="single"/>
          <w:lang w:val="es-ES"/>
        </w:rPr>
        <w:t>Dimensiones:</w:t>
      </w:r>
      <w:r>
        <w:rPr>
          <w:lang w:val="es-ES"/>
        </w:rPr>
        <w:t xml:space="preserve"> 1.750 x 600 x 1.350 mm</w:t>
      </w:r>
    </w:p>
    <w:p w14:paraId="663F9C58" w14:textId="77777777" w:rsidR="002C12AA" w:rsidRDefault="002C12AA" w:rsidP="001F6790">
      <w:pPr>
        <w:pStyle w:val="Encabezado"/>
        <w:numPr>
          <w:ilvl w:val="0"/>
          <w:numId w:val="5"/>
        </w:numPr>
        <w:spacing w:before="120" w:after="120" w:line="360" w:lineRule="auto"/>
        <w:rPr>
          <w:lang w:val="es-ES"/>
        </w:rPr>
      </w:pPr>
      <w:r>
        <w:rPr>
          <w:u w:val="single"/>
          <w:lang w:val="es-ES"/>
        </w:rPr>
        <w:t>Peso:</w:t>
      </w:r>
      <w:r>
        <w:rPr>
          <w:lang w:val="es-ES"/>
        </w:rPr>
        <w:t xml:space="preserve"> 450 kg.</w:t>
      </w:r>
    </w:p>
    <w:p w14:paraId="315DCEAF" w14:textId="77777777" w:rsidR="002C12AA" w:rsidRDefault="002C12AA" w:rsidP="001F6790">
      <w:pPr>
        <w:pStyle w:val="Ttulo4"/>
        <w:numPr>
          <w:ilvl w:val="3"/>
          <w:numId w:val="1"/>
        </w:numPr>
        <w:rPr>
          <w:i/>
          <w:iCs/>
        </w:rPr>
      </w:pPr>
      <w:bookmarkStart w:id="90" w:name="_Toc107566338"/>
      <w:r w:rsidRPr="002C12AA">
        <w:t>COMPONENTES NEUMÁTICOS.</w:t>
      </w:r>
      <w:bookmarkEnd w:id="90"/>
      <w:r w:rsidRPr="002C12AA">
        <w:t xml:space="preserve"> </w:t>
      </w:r>
    </w:p>
    <w:p w14:paraId="76CEECEF" w14:textId="77777777" w:rsidR="002C12AA" w:rsidRPr="002C12AA" w:rsidRDefault="002C12AA" w:rsidP="001F6790">
      <w:pPr>
        <w:pStyle w:val="Encabezado"/>
        <w:numPr>
          <w:ilvl w:val="0"/>
          <w:numId w:val="5"/>
        </w:numPr>
        <w:spacing w:before="120" w:after="120" w:line="360" w:lineRule="auto"/>
        <w:rPr>
          <w:lang w:val="es-ES"/>
        </w:rPr>
      </w:pPr>
      <w:r w:rsidRPr="002C12AA">
        <w:rPr>
          <w:lang w:val="es-ES"/>
        </w:rPr>
        <w:t xml:space="preserve">Válvula de llenado manual </w:t>
      </w:r>
      <w:proofErr w:type="spellStart"/>
      <w:r w:rsidRPr="002C12AA">
        <w:rPr>
          <w:lang w:val="es-ES"/>
        </w:rPr>
        <w:t>Start</w:t>
      </w:r>
      <w:proofErr w:type="spellEnd"/>
      <w:r w:rsidRPr="002C12AA">
        <w:rPr>
          <w:lang w:val="es-ES"/>
        </w:rPr>
        <w:t xml:space="preserve"> (1) / Stop (0)</w:t>
      </w:r>
      <w:r>
        <w:rPr>
          <w:lang w:val="es-ES"/>
        </w:rPr>
        <w:t>.</w:t>
      </w:r>
    </w:p>
    <w:p w14:paraId="7B647319" w14:textId="77777777" w:rsidR="002C12AA" w:rsidRPr="002C12AA" w:rsidRDefault="002C12AA" w:rsidP="001F6790">
      <w:pPr>
        <w:pStyle w:val="Encabezado"/>
        <w:numPr>
          <w:ilvl w:val="0"/>
          <w:numId w:val="5"/>
        </w:numPr>
        <w:spacing w:before="120" w:after="120" w:line="360" w:lineRule="auto"/>
        <w:rPr>
          <w:lang w:val="es-ES"/>
        </w:rPr>
      </w:pPr>
      <w:r w:rsidRPr="002C12AA">
        <w:rPr>
          <w:lang w:val="es-ES"/>
        </w:rPr>
        <w:t>Válvula de seguridad 300 bar.</w:t>
      </w:r>
    </w:p>
    <w:p w14:paraId="57A08409" w14:textId="77777777" w:rsidR="002C12AA" w:rsidRPr="002C12AA" w:rsidRDefault="002C12AA" w:rsidP="001F6790">
      <w:pPr>
        <w:pStyle w:val="Encabezado"/>
        <w:numPr>
          <w:ilvl w:val="0"/>
          <w:numId w:val="5"/>
        </w:numPr>
        <w:spacing w:before="120" w:after="120" w:line="360" w:lineRule="auto"/>
        <w:rPr>
          <w:lang w:val="es-ES"/>
        </w:rPr>
      </w:pPr>
      <w:r w:rsidRPr="002C12AA">
        <w:rPr>
          <w:lang w:val="es-ES"/>
        </w:rPr>
        <w:t>Válvula de seguridad 225 bar.</w:t>
      </w:r>
    </w:p>
    <w:p w14:paraId="43F63425" w14:textId="77777777" w:rsidR="002C12AA" w:rsidRPr="002C12AA" w:rsidRDefault="002C12AA" w:rsidP="001F6790">
      <w:pPr>
        <w:pStyle w:val="Encabezado"/>
        <w:numPr>
          <w:ilvl w:val="0"/>
          <w:numId w:val="5"/>
        </w:numPr>
        <w:spacing w:before="120" w:after="120" w:line="360" w:lineRule="auto"/>
        <w:rPr>
          <w:lang w:val="es-ES"/>
        </w:rPr>
      </w:pPr>
      <w:r>
        <w:rPr>
          <w:lang w:val="es-ES"/>
        </w:rPr>
        <w:lastRenderedPageBreak/>
        <w:t>Cuatro (</w:t>
      </w:r>
      <w:r w:rsidRPr="002C12AA">
        <w:rPr>
          <w:lang w:val="es-ES"/>
        </w:rPr>
        <w:t>4</w:t>
      </w:r>
      <w:r>
        <w:rPr>
          <w:lang w:val="es-ES"/>
        </w:rPr>
        <w:t>)</w:t>
      </w:r>
      <w:r w:rsidRPr="002C12AA">
        <w:rPr>
          <w:lang w:val="es-ES"/>
        </w:rPr>
        <w:t xml:space="preserve"> manómetros.</w:t>
      </w:r>
    </w:p>
    <w:p w14:paraId="573B5857" w14:textId="77777777" w:rsidR="002C12AA" w:rsidRPr="002C12AA" w:rsidRDefault="002C12AA" w:rsidP="001F6790">
      <w:pPr>
        <w:pStyle w:val="Encabezado"/>
        <w:numPr>
          <w:ilvl w:val="0"/>
          <w:numId w:val="5"/>
        </w:numPr>
        <w:spacing w:before="120" w:after="120" w:line="360" w:lineRule="auto"/>
        <w:rPr>
          <w:lang w:val="es-ES"/>
        </w:rPr>
      </w:pPr>
      <w:r>
        <w:rPr>
          <w:lang w:val="es-ES"/>
        </w:rPr>
        <w:t>M</w:t>
      </w:r>
      <w:r w:rsidRPr="002C12AA">
        <w:rPr>
          <w:lang w:val="es-ES"/>
        </w:rPr>
        <w:t>anorreductor 300/200 bar</w:t>
      </w:r>
    </w:p>
    <w:p w14:paraId="1AB8E6D6" w14:textId="77777777" w:rsidR="002C12AA" w:rsidRPr="002C12AA" w:rsidRDefault="002C12AA" w:rsidP="001F6790">
      <w:pPr>
        <w:pStyle w:val="Encabezado"/>
        <w:numPr>
          <w:ilvl w:val="0"/>
          <w:numId w:val="5"/>
        </w:numPr>
        <w:spacing w:before="120" w:after="120" w:line="360" w:lineRule="auto"/>
        <w:rPr>
          <w:lang w:val="es-ES"/>
        </w:rPr>
      </w:pPr>
      <w:r w:rsidRPr="002C12AA">
        <w:rPr>
          <w:lang w:val="es-ES"/>
        </w:rPr>
        <w:t>Manorreductor 300/5 bar</w:t>
      </w:r>
    </w:p>
    <w:p w14:paraId="427C626E" w14:textId="77777777" w:rsidR="002C12AA" w:rsidRDefault="002C12AA" w:rsidP="001F6790">
      <w:pPr>
        <w:pStyle w:val="Encabezado"/>
        <w:numPr>
          <w:ilvl w:val="0"/>
          <w:numId w:val="5"/>
        </w:numPr>
        <w:spacing w:before="120" w:after="120" w:line="360" w:lineRule="auto"/>
        <w:rPr>
          <w:lang w:val="es-ES"/>
        </w:rPr>
      </w:pPr>
      <w:r>
        <w:rPr>
          <w:lang w:val="es-ES"/>
        </w:rPr>
        <w:t>Dos</w:t>
      </w:r>
      <w:r w:rsidRPr="002C12AA">
        <w:rPr>
          <w:lang w:val="es-ES"/>
        </w:rPr>
        <w:t xml:space="preserve"> </w:t>
      </w:r>
      <w:r>
        <w:rPr>
          <w:lang w:val="es-ES"/>
        </w:rPr>
        <w:t>(</w:t>
      </w:r>
      <w:r w:rsidRPr="002C12AA">
        <w:rPr>
          <w:lang w:val="es-ES"/>
        </w:rPr>
        <w:t>2</w:t>
      </w:r>
      <w:r>
        <w:rPr>
          <w:lang w:val="es-ES"/>
        </w:rPr>
        <w:t>)</w:t>
      </w:r>
      <w:r w:rsidRPr="002C12AA">
        <w:rPr>
          <w:lang w:val="es-ES"/>
        </w:rPr>
        <w:t xml:space="preserve"> cierres de seguridad.</w:t>
      </w:r>
    </w:p>
    <w:p w14:paraId="38D8E2C3" w14:textId="77777777" w:rsidR="00C03F07" w:rsidRDefault="00C03F07" w:rsidP="000449CD">
      <w:pPr>
        <w:spacing w:before="120" w:after="120"/>
        <w:rPr>
          <w:lang w:val="es-ES"/>
        </w:rPr>
      </w:pPr>
      <w:r>
        <w:rPr>
          <w:lang w:val="es-ES"/>
        </w:rPr>
        <w:t xml:space="preserve">Un circuito neumático de baja presión pilotará los cierres de seguridad de las puertas. </w:t>
      </w:r>
    </w:p>
    <w:p w14:paraId="738033A5" w14:textId="77777777" w:rsidR="00C03F07" w:rsidRDefault="00C03F07" w:rsidP="000449CD">
      <w:pPr>
        <w:spacing w:before="120" w:after="120"/>
        <w:rPr>
          <w:lang w:val="es-ES"/>
        </w:rPr>
      </w:pPr>
      <w:r>
        <w:rPr>
          <w:lang w:val="es-ES"/>
        </w:rPr>
        <w:t>Se utilizará la presión final del compresor para obtener baja presión mediante un manorreductor y pilotar los dos cierres de seguridad de las pertas para mantenerlas cerradas durante el proceso de carga.</w:t>
      </w:r>
    </w:p>
    <w:p w14:paraId="184A34DC" w14:textId="77777777" w:rsidR="00C03F07" w:rsidRPr="00C03F07" w:rsidRDefault="00C03F07" w:rsidP="001F6790">
      <w:pPr>
        <w:pStyle w:val="Encabezado"/>
        <w:numPr>
          <w:ilvl w:val="0"/>
          <w:numId w:val="5"/>
        </w:numPr>
        <w:spacing w:before="120" w:after="120" w:line="360" w:lineRule="auto"/>
        <w:rPr>
          <w:lang w:val="es-ES"/>
        </w:rPr>
      </w:pPr>
      <w:r w:rsidRPr="00C03F07">
        <w:rPr>
          <w:lang w:val="es-ES"/>
        </w:rPr>
        <w:t>Pilotada neumáticamente durante la carga.</w:t>
      </w:r>
    </w:p>
    <w:p w14:paraId="71DA8F65" w14:textId="77777777" w:rsidR="00C03F07" w:rsidRPr="00C03F07" w:rsidRDefault="00C03F07" w:rsidP="001F6790">
      <w:pPr>
        <w:pStyle w:val="Encabezado"/>
        <w:numPr>
          <w:ilvl w:val="0"/>
          <w:numId w:val="5"/>
        </w:numPr>
        <w:spacing w:before="120" w:after="120" w:line="360" w:lineRule="auto"/>
        <w:rPr>
          <w:lang w:val="es-ES"/>
        </w:rPr>
      </w:pPr>
      <w:r w:rsidRPr="00C03F07">
        <w:rPr>
          <w:lang w:val="es-ES"/>
        </w:rPr>
        <w:t>Equipada con un manómetro (0-16 bar)</w:t>
      </w:r>
    </w:p>
    <w:p w14:paraId="68BC0DB9" w14:textId="77777777" w:rsidR="00C03F07" w:rsidRDefault="00C03F07" w:rsidP="001F6790">
      <w:pPr>
        <w:pStyle w:val="Encabezado"/>
        <w:numPr>
          <w:ilvl w:val="0"/>
          <w:numId w:val="5"/>
        </w:numPr>
        <w:spacing w:before="120" w:after="120" w:line="360" w:lineRule="auto"/>
        <w:rPr>
          <w:lang w:val="es-ES"/>
        </w:rPr>
      </w:pPr>
      <w:r w:rsidRPr="00C03F07">
        <w:rPr>
          <w:lang w:val="es-ES"/>
        </w:rPr>
        <w:t>Equipado con un manorreductor.</w:t>
      </w:r>
    </w:p>
    <w:p w14:paraId="1167721D" w14:textId="77777777" w:rsidR="00C03F07" w:rsidRDefault="00C03F07" w:rsidP="001F6790">
      <w:pPr>
        <w:pStyle w:val="Ttulo4"/>
        <w:numPr>
          <w:ilvl w:val="3"/>
          <w:numId w:val="1"/>
        </w:numPr>
        <w:rPr>
          <w:i/>
          <w:iCs/>
        </w:rPr>
      </w:pPr>
      <w:bookmarkStart w:id="91" w:name="_Toc107566339"/>
      <w:r w:rsidRPr="00C03F07">
        <w:t>CONTROL MANUAL E INTERFAZ.</w:t>
      </w:r>
      <w:bookmarkEnd w:id="91"/>
    </w:p>
    <w:p w14:paraId="48917855" w14:textId="77777777" w:rsidR="00C03F07" w:rsidRDefault="00C03F07" w:rsidP="001F6790">
      <w:pPr>
        <w:pStyle w:val="Encabezado"/>
        <w:numPr>
          <w:ilvl w:val="0"/>
          <w:numId w:val="5"/>
        </w:numPr>
        <w:spacing w:before="120" w:after="120" w:line="360" w:lineRule="auto"/>
        <w:rPr>
          <w:lang w:val="es-ES"/>
        </w:rPr>
      </w:pPr>
      <w:r>
        <w:rPr>
          <w:lang w:val="es-ES"/>
        </w:rPr>
        <w:t>Tres (3) manómetros.</w:t>
      </w:r>
    </w:p>
    <w:p w14:paraId="0FC23EC1" w14:textId="77777777" w:rsidR="00C03F07" w:rsidRDefault="00C03F07" w:rsidP="001F6790">
      <w:pPr>
        <w:pStyle w:val="Encabezado"/>
        <w:numPr>
          <w:ilvl w:val="1"/>
          <w:numId w:val="5"/>
        </w:numPr>
        <w:spacing w:before="120" w:after="120" w:line="360" w:lineRule="auto"/>
        <w:rPr>
          <w:lang w:val="es-ES"/>
        </w:rPr>
      </w:pPr>
      <w:r>
        <w:rPr>
          <w:lang w:val="es-ES"/>
        </w:rPr>
        <w:t>Presión de entrada.</w:t>
      </w:r>
    </w:p>
    <w:p w14:paraId="29EE3ED7" w14:textId="77777777" w:rsidR="00C03F07" w:rsidRDefault="00C03F07" w:rsidP="001F6790">
      <w:pPr>
        <w:pStyle w:val="Encabezado"/>
        <w:numPr>
          <w:ilvl w:val="1"/>
          <w:numId w:val="5"/>
        </w:numPr>
        <w:spacing w:before="120" w:after="120" w:line="360" w:lineRule="auto"/>
        <w:rPr>
          <w:lang w:val="es-ES"/>
        </w:rPr>
      </w:pPr>
      <w:r>
        <w:rPr>
          <w:lang w:val="es-ES"/>
        </w:rPr>
        <w:t>Presión de llenado 1: 300 bares.</w:t>
      </w:r>
    </w:p>
    <w:p w14:paraId="33ED97F2" w14:textId="77777777" w:rsidR="00C03F07" w:rsidRDefault="00C03F07" w:rsidP="001F6790">
      <w:pPr>
        <w:pStyle w:val="Encabezado"/>
        <w:numPr>
          <w:ilvl w:val="1"/>
          <w:numId w:val="5"/>
        </w:numPr>
        <w:spacing w:before="120" w:after="120" w:line="360" w:lineRule="auto"/>
        <w:rPr>
          <w:lang w:val="es-ES"/>
        </w:rPr>
      </w:pPr>
      <w:r>
        <w:rPr>
          <w:lang w:val="es-ES"/>
        </w:rPr>
        <w:t>Presión de llenado 2: 200 bares.</w:t>
      </w:r>
    </w:p>
    <w:p w14:paraId="3CEAF096" w14:textId="77777777" w:rsidR="00C03F07" w:rsidRDefault="00167F84" w:rsidP="001F6790">
      <w:pPr>
        <w:pStyle w:val="Encabezado"/>
        <w:numPr>
          <w:ilvl w:val="0"/>
          <w:numId w:val="5"/>
        </w:numPr>
        <w:spacing w:before="120" w:after="120" w:line="360" w:lineRule="auto"/>
        <w:rPr>
          <w:lang w:val="es-ES"/>
        </w:rPr>
      </w:pPr>
      <w:r>
        <w:rPr>
          <w:lang w:val="es-ES"/>
        </w:rPr>
        <w:t>Válvula</w:t>
      </w:r>
      <w:r w:rsidR="00C03F07">
        <w:rPr>
          <w:lang w:val="es-ES"/>
        </w:rPr>
        <w:t xml:space="preserve"> manual de llenado </w:t>
      </w:r>
      <w:proofErr w:type="spellStart"/>
      <w:r w:rsidR="00C03F07">
        <w:rPr>
          <w:lang w:val="es-ES"/>
        </w:rPr>
        <w:t>Start</w:t>
      </w:r>
      <w:proofErr w:type="spellEnd"/>
      <w:r>
        <w:rPr>
          <w:lang w:val="es-ES"/>
        </w:rPr>
        <w:t xml:space="preserve"> </w:t>
      </w:r>
      <w:r w:rsidR="00C03F07">
        <w:rPr>
          <w:lang w:val="es-ES"/>
        </w:rPr>
        <w:t>(1) / Stop (0).</w:t>
      </w:r>
    </w:p>
    <w:p w14:paraId="1C1C83E2" w14:textId="77777777" w:rsidR="00C03F07" w:rsidRDefault="00C03F07" w:rsidP="001F6790">
      <w:pPr>
        <w:pStyle w:val="Ttulo4"/>
        <w:numPr>
          <w:ilvl w:val="3"/>
          <w:numId w:val="1"/>
        </w:numPr>
        <w:rPr>
          <w:i/>
          <w:iCs/>
        </w:rPr>
      </w:pPr>
      <w:bookmarkStart w:id="92" w:name="_Toc107566340"/>
      <w:r w:rsidRPr="00C03F07">
        <w:t>ESPACIO DE CARGA.</w:t>
      </w:r>
      <w:bookmarkEnd w:id="92"/>
    </w:p>
    <w:p w14:paraId="0CFC4355" w14:textId="77777777" w:rsidR="00C03F07" w:rsidRDefault="00C03F07" w:rsidP="000449CD">
      <w:pPr>
        <w:spacing w:before="120" w:after="120"/>
        <w:rPr>
          <w:lang w:val="es-ES"/>
        </w:rPr>
      </w:pPr>
      <w:r>
        <w:rPr>
          <w:lang w:val="es-ES"/>
        </w:rPr>
        <w:t>Contará con ergonomía tal que permita su manipulación y conexión de las botellas de manera sencilla. Las botellas estarán situadas en vertical permitiendo que, en caso de accidente con el grifo o la conexión, no causen daños al usuario.</w:t>
      </w:r>
    </w:p>
    <w:p w14:paraId="44AFB945" w14:textId="77777777" w:rsidR="00C03F07" w:rsidRDefault="00C03F07" w:rsidP="000449CD">
      <w:pPr>
        <w:spacing w:before="120" w:after="120"/>
        <w:rPr>
          <w:lang w:val="es-ES"/>
        </w:rPr>
      </w:pPr>
      <w:r>
        <w:rPr>
          <w:lang w:val="es-ES"/>
        </w:rPr>
        <w:t xml:space="preserve">Dispondrá de dos puertas correderas en horizontal, accionables de forma manual, que permitirán aislar al operador de las botellas y latiguillos durante el llenado. </w:t>
      </w:r>
    </w:p>
    <w:p w14:paraId="2463580C" w14:textId="694F24AA" w:rsidR="00C03F07" w:rsidRDefault="00C03F07" w:rsidP="000449CD">
      <w:pPr>
        <w:spacing w:before="120" w:after="120"/>
        <w:rPr>
          <w:lang w:val="es-ES"/>
        </w:rPr>
      </w:pPr>
      <w:r>
        <w:rPr>
          <w:lang w:val="es-ES"/>
        </w:rPr>
        <w:t xml:space="preserve">Una vez puesto en marcha el ciclo de </w:t>
      </w:r>
      <w:r w:rsidR="00015745">
        <w:rPr>
          <w:lang w:val="es-ES"/>
        </w:rPr>
        <w:t>llenado</w:t>
      </w:r>
      <w:r>
        <w:rPr>
          <w:lang w:val="es-ES"/>
        </w:rPr>
        <w:t xml:space="preserve"> será imposible abrir las puertas si se ha seguido el procedimiento de cierre de puertas.</w:t>
      </w:r>
    </w:p>
    <w:p w14:paraId="12357EE2" w14:textId="77777777" w:rsidR="00C03F07" w:rsidRDefault="00C03F07" w:rsidP="000449CD">
      <w:pPr>
        <w:spacing w:before="120" w:after="120"/>
        <w:rPr>
          <w:lang w:val="es-ES"/>
        </w:rPr>
      </w:pPr>
      <w:r>
        <w:rPr>
          <w:lang w:val="es-ES"/>
        </w:rPr>
        <w:t>La rampa de llenado estará equipada con seis (6) salidas de presión, compuestas, cada una de ellas por:</w:t>
      </w:r>
    </w:p>
    <w:p w14:paraId="29515242" w14:textId="77777777" w:rsidR="00C03F07" w:rsidRDefault="00C03F07" w:rsidP="001F6790">
      <w:pPr>
        <w:pStyle w:val="Encabezado"/>
        <w:numPr>
          <w:ilvl w:val="0"/>
          <w:numId w:val="5"/>
        </w:numPr>
        <w:spacing w:before="120" w:after="120" w:line="360" w:lineRule="auto"/>
        <w:rPr>
          <w:lang w:val="es-ES"/>
        </w:rPr>
      </w:pPr>
      <w:r>
        <w:rPr>
          <w:lang w:val="es-ES"/>
        </w:rPr>
        <w:t>Latiguillo de llenado de 1 m de longitud (PN 425 bar).</w:t>
      </w:r>
    </w:p>
    <w:p w14:paraId="2FCD839F" w14:textId="77777777" w:rsidR="00C03F07" w:rsidRPr="00C03F07" w:rsidRDefault="00C03F07" w:rsidP="001F6790">
      <w:pPr>
        <w:pStyle w:val="Encabezado"/>
        <w:numPr>
          <w:ilvl w:val="0"/>
          <w:numId w:val="5"/>
        </w:numPr>
        <w:spacing w:before="120" w:after="120" w:line="360" w:lineRule="auto"/>
        <w:rPr>
          <w:lang w:val="es-ES"/>
        </w:rPr>
      </w:pPr>
      <w:r w:rsidRPr="00C03F07">
        <w:rPr>
          <w:lang w:val="es-ES"/>
        </w:rPr>
        <w:t xml:space="preserve">Un conector con sistema de purga y válvula antirretorno integrados, para </w:t>
      </w:r>
      <w:r w:rsidRPr="00C03F07">
        <w:rPr>
          <w:lang w:val="es-ES"/>
        </w:rPr>
        <w:lastRenderedPageBreak/>
        <w:t>conectores DIN EN</w:t>
      </w:r>
      <w:r>
        <w:rPr>
          <w:lang w:val="es-ES"/>
        </w:rPr>
        <w:t xml:space="preserve"> </w:t>
      </w:r>
      <w:r w:rsidRPr="00C03F07">
        <w:rPr>
          <w:lang w:val="es-ES"/>
        </w:rPr>
        <w:t>300 bar o 200 bar</w:t>
      </w:r>
      <w:r>
        <w:rPr>
          <w:lang w:val="es-ES"/>
        </w:rPr>
        <w:t>.</w:t>
      </w:r>
    </w:p>
    <w:p w14:paraId="7A3F35D6" w14:textId="77777777" w:rsidR="00C03F07" w:rsidRDefault="00C03F07" w:rsidP="001F6790">
      <w:pPr>
        <w:pStyle w:val="Encabezado"/>
        <w:numPr>
          <w:ilvl w:val="0"/>
          <w:numId w:val="5"/>
        </w:numPr>
        <w:spacing w:before="120" w:after="120" w:line="360" w:lineRule="auto"/>
        <w:rPr>
          <w:lang w:val="es-ES"/>
        </w:rPr>
      </w:pPr>
      <w:r w:rsidRPr="00C03F07">
        <w:rPr>
          <w:lang w:val="es-ES"/>
        </w:rPr>
        <w:t>Un soporte con cinchas elásticas para mantener</w:t>
      </w:r>
      <w:r>
        <w:rPr>
          <w:lang w:val="es-ES"/>
        </w:rPr>
        <w:t xml:space="preserve"> </w:t>
      </w:r>
      <w:r w:rsidRPr="00C03F07">
        <w:rPr>
          <w:lang w:val="es-ES"/>
        </w:rPr>
        <w:t>las botellas en vertical durante la carga</w:t>
      </w:r>
      <w:r>
        <w:rPr>
          <w:lang w:val="es-ES"/>
        </w:rPr>
        <w:t>.</w:t>
      </w:r>
    </w:p>
    <w:p w14:paraId="66015318" w14:textId="77777777" w:rsidR="00C03F07" w:rsidRDefault="00C03F07" w:rsidP="00EC28B8">
      <w:pPr>
        <w:pStyle w:val="Ttulo3"/>
      </w:pPr>
      <w:bookmarkStart w:id="93" w:name="_Toc107566341"/>
      <w:r w:rsidRPr="00C03F07">
        <w:t>COMPRESOR</w:t>
      </w:r>
      <w:r>
        <w:t>.</w:t>
      </w:r>
      <w:bookmarkEnd w:id="93"/>
    </w:p>
    <w:p w14:paraId="5BDD9F67" w14:textId="77777777" w:rsidR="00C03F07" w:rsidRDefault="00C03F07" w:rsidP="000449CD">
      <w:pPr>
        <w:spacing w:before="120" w:after="120"/>
        <w:rPr>
          <w:lang w:val="es-ES"/>
        </w:rPr>
      </w:pPr>
      <w:r>
        <w:rPr>
          <w:lang w:val="es-ES"/>
        </w:rPr>
        <w:t>Será un compresor de alta presión para compresión de aire respirable.</w:t>
      </w:r>
    </w:p>
    <w:p w14:paraId="60390A88" w14:textId="77777777" w:rsidR="00C03F07" w:rsidRDefault="00C03F07" w:rsidP="001F6790">
      <w:pPr>
        <w:pStyle w:val="Encabezado"/>
        <w:numPr>
          <w:ilvl w:val="0"/>
          <w:numId w:val="5"/>
        </w:numPr>
        <w:spacing w:before="120" w:after="120" w:line="360" w:lineRule="auto"/>
        <w:rPr>
          <w:lang w:val="es-ES"/>
        </w:rPr>
      </w:pPr>
      <w:r>
        <w:rPr>
          <w:u w:val="single"/>
          <w:lang w:val="es-ES"/>
        </w:rPr>
        <w:t>Carcasa:</w:t>
      </w:r>
      <w:r>
        <w:rPr>
          <w:lang w:val="es-ES"/>
        </w:rPr>
        <w:t xml:space="preserve"> será de chapa metálica de 3 mm de espesor, soldada, pulida y pintada en RAL 9005 y RAL 9007. </w:t>
      </w:r>
    </w:p>
    <w:p w14:paraId="0755F4A0" w14:textId="77777777" w:rsidR="00C03F07" w:rsidRDefault="00C03F07" w:rsidP="000449CD">
      <w:pPr>
        <w:pStyle w:val="Encabezado"/>
        <w:spacing w:before="120" w:after="120" w:line="360" w:lineRule="auto"/>
        <w:rPr>
          <w:lang w:val="es-ES"/>
        </w:rPr>
      </w:pPr>
      <w:r>
        <w:rPr>
          <w:lang w:val="es-ES"/>
        </w:rPr>
        <w:t>Dispondrá de puertas laterales que hagan sencillo su mantenimiento.</w:t>
      </w:r>
    </w:p>
    <w:p w14:paraId="07966336" w14:textId="77777777" w:rsidR="00C03F07" w:rsidRDefault="00C03F07" w:rsidP="000449CD">
      <w:pPr>
        <w:pStyle w:val="Encabezado"/>
        <w:spacing w:before="120" w:after="120" w:line="360" w:lineRule="auto"/>
        <w:rPr>
          <w:lang w:val="es-ES"/>
        </w:rPr>
      </w:pPr>
      <w:r>
        <w:rPr>
          <w:lang w:val="es-ES"/>
        </w:rPr>
        <w:t xml:space="preserve">En su interior dispondrá de aislante acústico resistente al aceite y de espesor de entre 20 y 50 </w:t>
      </w:r>
      <w:proofErr w:type="spellStart"/>
      <w:r>
        <w:rPr>
          <w:lang w:val="es-ES"/>
        </w:rPr>
        <w:t>mm.</w:t>
      </w:r>
      <w:proofErr w:type="spellEnd"/>
    </w:p>
    <w:p w14:paraId="2F68D43A" w14:textId="77777777" w:rsidR="00C03F07" w:rsidRDefault="00C03F07" w:rsidP="000449CD">
      <w:pPr>
        <w:pStyle w:val="Encabezado"/>
        <w:spacing w:before="120" w:after="120" w:line="360" w:lineRule="auto"/>
        <w:rPr>
          <w:lang w:val="es-ES"/>
        </w:rPr>
      </w:pPr>
      <w:r>
        <w:rPr>
          <w:lang w:val="es-ES"/>
        </w:rPr>
        <w:t>El bloque compresor y el motor de accionamiento estarán aislados de la estructura por absorbedores de vibración.</w:t>
      </w:r>
    </w:p>
    <w:p w14:paraId="63A28518" w14:textId="77777777" w:rsidR="00512D93" w:rsidRPr="00512D93" w:rsidRDefault="00512D93" w:rsidP="001F6790">
      <w:pPr>
        <w:pStyle w:val="Encabezado"/>
        <w:numPr>
          <w:ilvl w:val="0"/>
          <w:numId w:val="5"/>
        </w:numPr>
        <w:spacing w:before="120" w:after="120" w:line="360" w:lineRule="auto"/>
        <w:rPr>
          <w:lang w:val="es-ES"/>
        </w:rPr>
      </w:pPr>
      <w:r>
        <w:rPr>
          <w:u w:val="single"/>
          <w:lang w:val="es-ES"/>
        </w:rPr>
        <w:t>Unidad de compresión:</w:t>
      </w:r>
    </w:p>
    <w:p w14:paraId="6CD8C341" w14:textId="77777777" w:rsidR="00512D93" w:rsidRDefault="00512D93" w:rsidP="001F6790">
      <w:pPr>
        <w:pStyle w:val="Encabezado"/>
        <w:numPr>
          <w:ilvl w:val="1"/>
          <w:numId w:val="5"/>
        </w:numPr>
        <w:spacing w:before="120" w:after="120" w:line="360" w:lineRule="auto"/>
        <w:rPr>
          <w:lang w:val="es-ES"/>
        </w:rPr>
      </w:pPr>
      <w:r>
        <w:rPr>
          <w:lang w:val="es-ES"/>
        </w:rPr>
        <w:t>Caudal: 230 L/minuto.</w:t>
      </w:r>
    </w:p>
    <w:p w14:paraId="52C79723"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Presión máxima de trabajo: 350 bar</w:t>
      </w:r>
      <w:r>
        <w:rPr>
          <w:lang w:val="es-ES"/>
        </w:rPr>
        <w:t>.</w:t>
      </w:r>
    </w:p>
    <w:p w14:paraId="4DFE03BD"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Tres (3) etapas de compresión con 3 cilindros de aluminio y</w:t>
      </w:r>
      <w:r>
        <w:rPr>
          <w:lang w:val="es-ES"/>
        </w:rPr>
        <w:t xml:space="preserve"> </w:t>
      </w:r>
      <w:r w:rsidRPr="003064A7">
        <w:rPr>
          <w:lang w:val="es-ES"/>
        </w:rPr>
        <w:t>válvulas de seguridad entre etapas.</w:t>
      </w:r>
    </w:p>
    <w:p w14:paraId="24E24453"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Válvula de seguridad final, ajustada a 330 bar</w:t>
      </w:r>
      <w:r>
        <w:rPr>
          <w:lang w:val="es-ES"/>
        </w:rPr>
        <w:t>.</w:t>
      </w:r>
    </w:p>
    <w:p w14:paraId="1763F5C1"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Bloque compresor diseñado para funcionamiento en condiciones exigentes, con cojinetes de rodillos, alineadores de cilindro resistentes a la abrasión fabricados en fundición gris con acabado específico</w:t>
      </w:r>
      <w:r>
        <w:rPr>
          <w:lang w:val="es-ES"/>
        </w:rPr>
        <w:t xml:space="preserve"> </w:t>
      </w:r>
      <w:r w:rsidRPr="003064A7">
        <w:rPr>
          <w:lang w:val="es-ES"/>
        </w:rPr>
        <w:t>para disminuir el calor.</w:t>
      </w:r>
    </w:p>
    <w:p w14:paraId="70D7992B"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2ª y 3ª etapa con pistón flotante, con segmentos</w:t>
      </w:r>
      <w:r>
        <w:rPr>
          <w:lang w:val="es-ES"/>
        </w:rPr>
        <w:t xml:space="preserve"> </w:t>
      </w:r>
      <w:r w:rsidRPr="003064A7">
        <w:rPr>
          <w:lang w:val="es-ES"/>
        </w:rPr>
        <w:t>fabricados en polímero de alta eficiencia.</w:t>
      </w:r>
    </w:p>
    <w:p w14:paraId="1A1BFF55"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Válvulas diseñadas para aumentar los intervalos de</w:t>
      </w:r>
      <w:r>
        <w:rPr>
          <w:lang w:val="es-ES"/>
        </w:rPr>
        <w:t xml:space="preserve"> </w:t>
      </w:r>
      <w:r w:rsidRPr="003064A7">
        <w:rPr>
          <w:lang w:val="es-ES"/>
        </w:rPr>
        <w:t>mantenimiento.</w:t>
      </w:r>
    </w:p>
    <w:p w14:paraId="3F1F2B55" w14:textId="77777777" w:rsidR="003064A7" w:rsidRPr="003064A7" w:rsidRDefault="003064A7" w:rsidP="001F6790">
      <w:pPr>
        <w:pStyle w:val="Encabezado"/>
        <w:numPr>
          <w:ilvl w:val="1"/>
          <w:numId w:val="5"/>
        </w:numPr>
        <w:spacing w:before="120" w:after="120" w:line="360" w:lineRule="auto"/>
        <w:rPr>
          <w:lang w:val="es-ES"/>
        </w:rPr>
      </w:pPr>
      <w:proofErr w:type="spellStart"/>
      <w:r w:rsidRPr="003064A7">
        <w:rPr>
          <w:lang w:val="es-ES"/>
        </w:rPr>
        <w:t>Interenfriadores</w:t>
      </w:r>
      <w:proofErr w:type="spellEnd"/>
      <w:r w:rsidRPr="003064A7">
        <w:rPr>
          <w:lang w:val="es-ES"/>
        </w:rPr>
        <w:t xml:space="preserve"> de gran tamaño en aleación de acero</w:t>
      </w:r>
      <w:r>
        <w:rPr>
          <w:lang w:val="es-ES"/>
        </w:rPr>
        <w:t xml:space="preserve"> </w:t>
      </w:r>
      <w:r w:rsidRPr="003064A7">
        <w:rPr>
          <w:lang w:val="es-ES"/>
        </w:rPr>
        <w:t>inoxidable.</w:t>
      </w:r>
    </w:p>
    <w:p w14:paraId="29CE3259" w14:textId="23EAA9CC" w:rsidR="003064A7" w:rsidRPr="003064A7" w:rsidRDefault="003064A7" w:rsidP="001F6790">
      <w:pPr>
        <w:pStyle w:val="Encabezado"/>
        <w:numPr>
          <w:ilvl w:val="1"/>
          <w:numId w:val="5"/>
        </w:numPr>
        <w:spacing w:before="120" w:after="120" w:line="360" w:lineRule="auto"/>
        <w:rPr>
          <w:lang w:val="es-ES"/>
        </w:rPr>
      </w:pPr>
      <w:r w:rsidRPr="003064A7">
        <w:rPr>
          <w:lang w:val="es-ES"/>
        </w:rPr>
        <w:t xml:space="preserve">Ventilador de gran tamaño para aumentar la </w:t>
      </w:r>
      <w:r w:rsidR="00015745" w:rsidRPr="003064A7">
        <w:rPr>
          <w:lang w:val="es-ES"/>
        </w:rPr>
        <w:t>capacidad de</w:t>
      </w:r>
      <w:r w:rsidRPr="003064A7">
        <w:rPr>
          <w:lang w:val="es-ES"/>
        </w:rPr>
        <w:t xml:space="preserve"> refrigeración. Caudal de aire de refrigeración</w:t>
      </w:r>
      <w:r>
        <w:rPr>
          <w:lang w:val="es-ES"/>
        </w:rPr>
        <w:t xml:space="preserve"> </w:t>
      </w:r>
      <w:r w:rsidRPr="003064A7">
        <w:rPr>
          <w:lang w:val="es-ES"/>
        </w:rPr>
        <w:t>necesario entre 1.800 y 2.700 m3/h</w:t>
      </w:r>
      <w:r>
        <w:rPr>
          <w:lang w:val="es-ES"/>
        </w:rPr>
        <w:t>.</w:t>
      </w:r>
    </w:p>
    <w:p w14:paraId="666E4B55"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Bomba de aceite libre de mantenimiento con filtro de</w:t>
      </w:r>
      <w:r>
        <w:rPr>
          <w:lang w:val="es-ES"/>
        </w:rPr>
        <w:t xml:space="preserve"> </w:t>
      </w:r>
      <w:r w:rsidRPr="003064A7">
        <w:rPr>
          <w:lang w:val="es-ES"/>
        </w:rPr>
        <w:t>micropartículas de metal y funcionamiento a 1,5 bar.</w:t>
      </w:r>
    </w:p>
    <w:p w14:paraId="304CF544"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lastRenderedPageBreak/>
        <w:t xml:space="preserve">Lubricación adicional mediante salpicadura. Aceite sintético. </w:t>
      </w:r>
    </w:p>
    <w:p w14:paraId="1369EF13"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 xml:space="preserve">Filtro </w:t>
      </w:r>
      <w:proofErr w:type="spellStart"/>
      <w:r w:rsidRPr="003064A7">
        <w:rPr>
          <w:lang w:val="es-ES"/>
        </w:rPr>
        <w:t>micrónico</w:t>
      </w:r>
      <w:proofErr w:type="spellEnd"/>
      <w:r w:rsidRPr="003064A7">
        <w:rPr>
          <w:lang w:val="es-ES"/>
        </w:rPr>
        <w:t xml:space="preserve"> de admisión.</w:t>
      </w:r>
    </w:p>
    <w:p w14:paraId="6205564F"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Filtro secador de tres etapas, con capacidad para 1.000 m</w:t>
      </w:r>
      <w:r w:rsidRPr="003064A7">
        <w:rPr>
          <w:vertAlign w:val="superscript"/>
          <w:lang w:val="es-ES"/>
        </w:rPr>
        <w:t>3</w:t>
      </w:r>
      <w:r w:rsidRPr="003064A7">
        <w:rPr>
          <w:lang w:val="es-ES"/>
        </w:rPr>
        <w:t xml:space="preserve"> (a 15 </w:t>
      </w:r>
      <w:proofErr w:type="spellStart"/>
      <w:r w:rsidRPr="003064A7">
        <w:rPr>
          <w:lang w:val="es-ES"/>
        </w:rPr>
        <w:t>ºC</w:t>
      </w:r>
      <w:proofErr w:type="spellEnd"/>
      <w:r w:rsidRPr="003064A7">
        <w:rPr>
          <w:lang w:val="es-ES"/>
        </w:rPr>
        <w:t xml:space="preserve"> de temperatura de la pared de la carcasa del filtro) para agua y aceite. El valor residual de aceite será inferior a 10 </w:t>
      </w:r>
      <w:proofErr w:type="spellStart"/>
      <w:r w:rsidRPr="003064A7">
        <w:rPr>
          <w:lang w:val="es-ES"/>
        </w:rPr>
        <w:t>ppmv</w:t>
      </w:r>
      <w:proofErr w:type="spellEnd"/>
      <w:r w:rsidRPr="003064A7">
        <w:rPr>
          <w:lang w:val="es-ES"/>
        </w:rPr>
        <w:t xml:space="preserve"> y el punto</w:t>
      </w:r>
      <w:r>
        <w:rPr>
          <w:lang w:val="es-ES"/>
        </w:rPr>
        <w:t xml:space="preserve"> </w:t>
      </w:r>
      <w:r w:rsidRPr="003064A7">
        <w:rPr>
          <w:lang w:val="es-ES"/>
        </w:rPr>
        <w:t xml:space="preserve">de rocío a presión </w:t>
      </w:r>
      <w:r>
        <w:rPr>
          <w:lang w:val="es-ES"/>
        </w:rPr>
        <w:t>será</w:t>
      </w:r>
      <w:r w:rsidRPr="003064A7">
        <w:rPr>
          <w:lang w:val="es-ES"/>
        </w:rPr>
        <w:t xml:space="preserve"> aprox. -40ºC.</w:t>
      </w:r>
    </w:p>
    <w:p w14:paraId="01CD0D90"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Control de saturación del filtro integrado en el control</w:t>
      </w:r>
      <w:r>
        <w:rPr>
          <w:lang w:val="es-ES"/>
        </w:rPr>
        <w:t xml:space="preserve"> </w:t>
      </w:r>
      <w:r w:rsidRPr="003064A7">
        <w:rPr>
          <w:lang w:val="es-ES"/>
        </w:rPr>
        <w:t>del compresor.</w:t>
      </w:r>
    </w:p>
    <w:p w14:paraId="328E0044"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Purga automática de condensados en rango ajustable de 15-20 minutos, con depósito de recogida de</w:t>
      </w:r>
      <w:r>
        <w:rPr>
          <w:lang w:val="es-ES"/>
        </w:rPr>
        <w:t xml:space="preserve"> </w:t>
      </w:r>
      <w:r w:rsidRPr="003064A7">
        <w:rPr>
          <w:lang w:val="es-ES"/>
        </w:rPr>
        <w:t>condensados de 11 litros de capacidad.</w:t>
      </w:r>
    </w:p>
    <w:p w14:paraId="0CACF7F7"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Rango de temperatura ambiente admisible: +5</w:t>
      </w:r>
      <w:r>
        <w:rPr>
          <w:lang w:val="es-ES"/>
        </w:rPr>
        <w:t xml:space="preserve"> </w:t>
      </w:r>
      <w:proofErr w:type="spellStart"/>
      <w:r w:rsidRPr="003064A7">
        <w:rPr>
          <w:lang w:val="es-ES"/>
        </w:rPr>
        <w:t>ºC</w:t>
      </w:r>
      <w:proofErr w:type="spellEnd"/>
      <w:r w:rsidRPr="003064A7">
        <w:rPr>
          <w:lang w:val="es-ES"/>
        </w:rPr>
        <w:t xml:space="preserve"> P</w:t>
      </w:r>
      <w:r>
        <w:rPr>
          <w:lang w:val="es-ES"/>
        </w:rPr>
        <w:t xml:space="preserve"> </w:t>
      </w:r>
      <w:r w:rsidRPr="003064A7">
        <w:rPr>
          <w:lang w:val="es-ES"/>
        </w:rPr>
        <w:t>+45</w:t>
      </w:r>
      <w:r>
        <w:rPr>
          <w:lang w:val="es-ES"/>
        </w:rPr>
        <w:t xml:space="preserve"> </w:t>
      </w:r>
      <w:proofErr w:type="spellStart"/>
      <w:r w:rsidRPr="003064A7">
        <w:rPr>
          <w:lang w:val="es-ES"/>
        </w:rPr>
        <w:t>ºC</w:t>
      </w:r>
      <w:proofErr w:type="spellEnd"/>
      <w:r>
        <w:rPr>
          <w:lang w:val="es-ES"/>
        </w:rPr>
        <w:t>.</w:t>
      </w:r>
    </w:p>
    <w:p w14:paraId="62B17F3E"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Inclinación máxima admisible: 5º aprox. con el cárter</w:t>
      </w:r>
      <w:r>
        <w:rPr>
          <w:lang w:val="es-ES"/>
        </w:rPr>
        <w:t xml:space="preserve"> </w:t>
      </w:r>
      <w:r w:rsidRPr="003064A7">
        <w:rPr>
          <w:lang w:val="es-ES"/>
        </w:rPr>
        <w:t>lleno de aceite.</w:t>
      </w:r>
    </w:p>
    <w:p w14:paraId="4E6B566C" w14:textId="77777777" w:rsidR="00512D93" w:rsidRPr="003064A7" w:rsidRDefault="003064A7" w:rsidP="001F6790">
      <w:pPr>
        <w:pStyle w:val="Encabezado"/>
        <w:numPr>
          <w:ilvl w:val="0"/>
          <w:numId w:val="5"/>
        </w:numPr>
        <w:spacing w:before="120" w:after="120" w:line="360" w:lineRule="auto"/>
        <w:rPr>
          <w:lang w:val="es-ES"/>
        </w:rPr>
      </w:pPr>
      <w:r>
        <w:rPr>
          <w:u w:val="single"/>
          <w:lang w:val="es-ES"/>
        </w:rPr>
        <w:t>Control del compresor:</w:t>
      </w:r>
    </w:p>
    <w:p w14:paraId="06DF5277"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Control del compresor computarizado.</w:t>
      </w:r>
    </w:p>
    <w:p w14:paraId="406B61EB"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Control y monitorización de la presión final, ajustable en</w:t>
      </w:r>
      <w:r>
        <w:rPr>
          <w:lang w:val="es-ES"/>
        </w:rPr>
        <w:t xml:space="preserve"> </w:t>
      </w:r>
      <w:r w:rsidRPr="003064A7">
        <w:rPr>
          <w:lang w:val="es-ES"/>
        </w:rPr>
        <w:t>continuo a través de la pantalla.</w:t>
      </w:r>
    </w:p>
    <w:p w14:paraId="7298412B"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Control y monitorización de la presión de rearranque, ajustable en continuo a través de la pantalla.</w:t>
      </w:r>
    </w:p>
    <w:p w14:paraId="560915CA"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Cambio entre modos de funcionamiento: manual, semiautomático (arranque manual, paro automático) y</w:t>
      </w:r>
      <w:r>
        <w:rPr>
          <w:lang w:val="es-ES"/>
        </w:rPr>
        <w:t xml:space="preserve"> </w:t>
      </w:r>
      <w:r w:rsidRPr="003064A7">
        <w:rPr>
          <w:lang w:val="es-ES"/>
        </w:rPr>
        <w:t>completamente automático.</w:t>
      </w:r>
    </w:p>
    <w:p w14:paraId="3595DA4C"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Parada de emergencia</w:t>
      </w:r>
    </w:p>
    <w:p w14:paraId="50E46F5F"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Control y monitorización de los parámetros de la purga</w:t>
      </w:r>
      <w:r>
        <w:rPr>
          <w:lang w:val="es-ES"/>
        </w:rPr>
        <w:t xml:space="preserve"> </w:t>
      </w:r>
      <w:r w:rsidRPr="003064A7">
        <w:rPr>
          <w:lang w:val="es-ES"/>
        </w:rPr>
        <w:t>automática.</w:t>
      </w:r>
    </w:p>
    <w:p w14:paraId="66918094"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Prueba de válvula de seguridad. Prueba de purga automática. Prueba de estanqueidad. Prueba de</w:t>
      </w:r>
      <w:r>
        <w:rPr>
          <w:lang w:val="es-ES"/>
        </w:rPr>
        <w:t xml:space="preserve"> </w:t>
      </w:r>
      <w:r w:rsidRPr="003064A7">
        <w:rPr>
          <w:lang w:val="es-ES"/>
        </w:rPr>
        <w:t>potencia.</w:t>
      </w:r>
    </w:p>
    <w:p w14:paraId="76FE8B46" w14:textId="77777777" w:rsidR="003064A7" w:rsidRDefault="003064A7" w:rsidP="001F6790">
      <w:pPr>
        <w:pStyle w:val="Encabezado"/>
        <w:numPr>
          <w:ilvl w:val="1"/>
          <w:numId w:val="5"/>
        </w:numPr>
        <w:spacing w:before="120" w:after="120" w:line="360" w:lineRule="auto"/>
        <w:rPr>
          <w:lang w:val="es-ES"/>
        </w:rPr>
      </w:pPr>
      <w:r w:rsidRPr="003064A7">
        <w:rPr>
          <w:lang w:val="es-ES"/>
        </w:rPr>
        <w:t>Monitorización de intervalo de cambio de cartucho</w:t>
      </w:r>
      <w:r>
        <w:rPr>
          <w:lang w:val="es-ES"/>
        </w:rPr>
        <w:t xml:space="preserve"> </w:t>
      </w:r>
      <w:r w:rsidRPr="003064A7">
        <w:rPr>
          <w:lang w:val="es-ES"/>
        </w:rPr>
        <w:t>secador.</w:t>
      </w:r>
    </w:p>
    <w:p w14:paraId="1E31F0A5" w14:textId="77777777" w:rsidR="003064A7" w:rsidRPr="003064A7" w:rsidRDefault="003064A7" w:rsidP="001F6790">
      <w:pPr>
        <w:pStyle w:val="Encabezado"/>
        <w:numPr>
          <w:ilvl w:val="0"/>
          <w:numId w:val="5"/>
        </w:numPr>
        <w:spacing w:before="120" w:after="120" w:line="360" w:lineRule="auto"/>
        <w:rPr>
          <w:lang w:val="es-ES"/>
        </w:rPr>
      </w:pPr>
      <w:r>
        <w:rPr>
          <w:u w:val="single"/>
          <w:lang w:val="es-ES"/>
        </w:rPr>
        <w:t>Motor de accionamiento:</w:t>
      </w:r>
    </w:p>
    <w:p w14:paraId="7CE9B949"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Trifásico asíncrono, 400 V, 50 Hz, 4,0 kW</w:t>
      </w:r>
      <w:r>
        <w:rPr>
          <w:lang w:val="es-ES"/>
        </w:rPr>
        <w:t>.</w:t>
      </w:r>
    </w:p>
    <w:p w14:paraId="2D76336F"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IP 55</w:t>
      </w:r>
      <w:r>
        <w:rPr>
          <w:lang w:val="es-ES"/>
        </w:rPr>
        <w:t>.</w:t>
      </w:r>
    </w:p>
    <w:p w14:paraId="2AA0045D"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2.850 min-1</w:t>
      </w:r>
      <w:r>
        <w:rPr>
          <w:lang w:val="es-ES"/>
        </w:rPr>
        <w:t>.</w:t>
      </w:r>
    </w:p>
    <w:p w14:paraId="57D431DC"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Polea de transmisión con ajuste automático.</w:t>
      </w:r>
    </w:p>
    <w:p w14:paraId="0289A91B" w14:textId="77777777" w:rsidR="003064A7" w:rsidRDefault="003064A7" w:rsidP="001F6790">
      <w:pPr>
        <w:pStyle w:val="Encabezado"/>
        <w:numPr>
          <w:ilvl w:val="1"/>
          <w:numId w:val="5"/>
        </w:numPr>
        <w:spacing w:before="120" w:after="120" w:line="360" w:lineRule="auto"/>
        <w:rPr>
          <w:lang w:val="es-ES"/>
        </w:rPr>
      </w:pPr>
      <w:r>
        <w:rPr>
          <w:lang w:val="es-ES"/>
        </w:rPr>
        <w:t>A</w:t>
      </w:r>
      <w:r w:rsidRPr="003064A7">
        <w:rPr>
          <w:lang w:val="es-ES"/>
        </w:rPr>
        <w:t>rranque en descarga.</w:t>
      </w:r>
    </w:p>
    <w:p w14:paraId="76291EA9" w14:textId="77777777" w:rsidR="003064A7" w:rsidRPr="003064A7" w:rsidRDefault="003064A7" w:rsidP="001F6790">
      <w:pPr>
        <w:pStyle w:val="Encabezado"/>
        <w:numPr>
          <w:ilvl w:val="0"/>
          <w:numId w:val="5"/>
        </w:numPr>
        <w:spacing w:before="120" w:after="120" w:line="360" w:lineRule="auto"/>
        <w:rPr>
          <w:lang w:val="es-ES"/>
        </w:rPr>
      </w:pPr>
      <w:r>
        <w:rPr>
          <w:u w:val="single"/>
          <w:lang w:val="es-ES"/>
        </w:rPr>
        <w:lastRenderedPageBreak/>
        <w:t>Dimensiones:</w:t>
      </w:r>
    </w:p>
    <w:p w14:paraId="228A3FE5"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 xml:space="preserve">Largo: 1.100 </w:t>
      </w:r>
      <w:proofErr w:type="spellStart"/>
      <w:r w:rsidRPr="003064A7">
        <w:rPr>
          <w:lang w:val="es-ES"/>
        </w:rPr>
        <w:t>mm</w:t>
      </w:r>
      <w:r>
        <w:rPr>
          <w:lang w:val="es-ES"/>
        </w:rPr>
        <w:t>.</w:t>
      </w:r>
      <w:proofErr w:type="spellEnd"/>
    </w:p>
    <w:p w14:paraId="2CC20065"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 xml:space="preserve">Ancho: 700 </w:t>
      </w:r>
      <w:proofErr w:type="spellStart"/>
      <w:r w:rsidRPr="003064A7">
        <w:rPr>
          <w:lang w:val="es-ES"/>
        </w:rPr>
        <w:t>mm</w:t>
      </w:r>
      <w:r>
        <w:rPr>
          <w:lang w:val="es-ES"/>
        </w:rPr>
        <w:t>.</w:t>
      </w:r>
      <w:proofErr w:type="spellEnd"/>
    </w:p>
    <w:p w14:paraId="2995F21E" w14:textId="77777777" w:rsidR="003064A7" w:rsidRPr="003064A7" w:rsidRDefault="003064A7" w:rsidP="001F6790">
      <w:pPr>
        <w:pStyle w:val="Encabezado"/>
        <w:numPr>
          <w:ilvl w:val="1"/>
          <w:numId w:val="5"/>
        </w:numPr>
        <w:spacing w:before="120" w:after="120" w:line="360" w:lineRule="auto"/>
        <w:rPr>
          <w:lang w:val="es-ES"/>
        </w:rPr>
      </w:pPr>
      <w:r w:rsidRPr="003064A7">
        <w:rPr>
          <w:lang w:val="es-ES"/>
        </w:rPr>
        <w:t xml:space="preserve">Alto: 1.225 </w:t>
      </w:r>
      <w:proofErr w:type="spellStart"/>
      <w:r w:rsidRPr="003064A7">
        <w:rPr>
          <w:lang w:val="es-ES"/>
        </w:rPr>
        <w:t>mm</w:t>
      </w:r>
      <w:r>
        <w:rPr>
          <w:lang w:val="es-ES"/>
        </w:rPr>
        <w:t>.</w:t>
      </w:r>
      <w:proofErr w:type="spellEnd"/>
    </w:p>
    <w:p w14:paraId="7876310D" w14:textId="77777777" w:rsidR="005850F5" w:rsidRDefault="003064A7" w:rsidP="001F6790">
      <w:pPr>
        <w:pStyle w:val="Encabezado"/>
        <w:numPr>
          <w:ilvl w:val="1"/>
          <w:numId w:val="5"/>
        </w:numPr>
        <w:spacing w:before="120" w:after="120" w:line="360" w:lineRule="auto"/>
        <w:rPr>
          <w:lang w:val="es-ES"/>
        </w:rPr>
      </w:pPr>
      <w:r w:rsidRPr="003064A7">
        <w:rPr>
          <w:lang w:val="es-ES"/>
        </w:rPr>
        <w:t>Peso: aprox. 215 kg</w:t>
      </w:r>
      <w:r>
        <w:rPr>
          <w:lang w:val="es-ES"/>
        </w:rPr>
        <w:t>.</w:t>
      </w:r>
    </w:p>
    <w:p w14:paraId="6944BCDA" w14:textId="77777777" w:rsidR="005850F5" w:rsidRPr="005850F5" w:rsidRDefault="005850F5" w:rsidP="001F6790">
      <w:pPr>
        <w:pStyle w:val="Encabezado"/>
        <w:numPr>
          <w:ilvl w:val="0"/>
          <w:numId w:val="5"/>
        </w:numPr>
        <w:spacing w:before="120" w:after="120" w:line="360" w:lineRule="auto"/>
        <w:rPr>
          <w:lang w:val="es-ES"/>
        </w:rPr>
      </w:pPr>
      <w:r>
        <w:rPr>
          <w:u w:val="single"/>
          <w:lang w:val="es-ES"/>
        </w:rPr>
        <w:t>Sistema de control de calidad de aire con monitorización de:</w:t>
      </w:r>
    </w:p>
    <w:p w14:paraId="0D0DDE3A" w14:textId="77777777" w:rsidR="005850F5" w:rsidRDefault="005850F5" w:rsidP="001F6790">
      <w:pPr>
        <w:pStyle w:val="Encabezado"/>
        <w:numPr>
          <w:ilvl w:val="1"/>
          <w:numId w:val="5"/>
        </w:numPr>
        <w:spacing w:before="120" w:after="120" w:line="360" w:lineRule="auto"/>
        <w:rPr>
          <w:lang w:val="es-ES"/>
        </w:rPr>
      </w:pPr>
      <w:r>
        <w:rPr>
          <w:lang w:val="es-ES"/>
        </w:rPr>
        <w:t>CO.</w:t>
      </w:r>
    </w:p>
    <w:p w14:paraId="6813012E" w14:textId="77777777" w:rsidR="005850F5" w:rsidRDefault="005850F5" w:rsidP="001F6790">
      <w:pPr>
        <w:pStyle w:val="Encabezado"/>
        <w:numPr>
          <w:ilvl w:val="1"/>
          <w:numId w:val="5"/>
        </w:numPr>
        <w:spacing w:before="120" w:after="120" w:line="360" w:lineRule="auto"/>
        <w:rPr>
          <w:lang w:val="es-ES"/>
        </w:rPr>
      </w:pPr>
      <w:r>
        <w:rPr>
          <w:lang w:val="es-ES"/>
        </w:rPr>
        <w:t>CO</w:t>
      </w:r>
      <w:r>
        <w:rPr>
          <w:vertAlign w:val="subscript"/>
          <w:lang w:val="es-ES"/>
        </w:rPr>
        <w:t>2</w:t>
      </w:r>
      <w:r>
        <w:rPr>
          <w:lang w:val="es-ES"/>
        </w:rPr>
        <w:t>.</w:t>
      </w:r>
    </w:p>
    <w:p w14:paraId="3C211EB3" w14:textId="77777777" w:rsidR="005850F5" w:rsidRDefault="005850F5" w:rsidP="001F6790">
      <w:pPr>
        <w:pStyle w:val="Encabezado"/>
        <w:numPr>
          <w:ilvl w:val="1"/>
          <w:numId w:val="5"/>
        </w:numPr>
        <w:spacing w:before="120" w:after="120" w:line="360" w:lineRule="auto"/>
        <w:rPr>
          <w:lang w:val="es-ES"/>
        </w:rPr>
      </w:pPr>
      <w:r>
        <w:rPr>
          <w:lang w:val="es-ES"/>
        </w:rPr>
        <w:t>O</w:t>
      </w:r>
      <w:r>
        <w:rPr>
          <w:vertAlign w:val="subscript"/>
          <w:lang w:val="es-ES"/>
        </w:rPr>
        <w:t>2</w:t>
      </w:r>
      <w:r>
        <w:rPr>
          <w:lang w:val="es-ES"/>
        </w:rPr>
        <w:t>.</w:t>
      </w:r>
    </w:p>
    <w:p w14:paraId="5DA37C76" w14:textId="77777777" w:rsidR="005850F5" w:rsidRDefault="005850F5" w:rsidP="001F6790">
      <w:pPr>
        <w:pStyle w:val="Encabezado"/>
        <w:numPr>
          <w:ilvl w:val="1"/>
          <w:numId w:val="5"/>
        </w:numPr>
        <w:spacing w:before="120" w:after="120" w:line="360" w:lineRule="auto"/>
        <w:rPr>
          <w:lang w:val="es-ES"/>
        </w:rPr>
      </w:pPr>
      <w:r>
        <w:rPr>
          <w:lang w:val="es-ES"/>
        </w:rPr>
        <w:t>Humedad absoluta en mg/m</w:t>
      </w:r>
      <w:r>
        <w:rPr>
          <w:vertAlign w:val="superscript"/>
          <w:lang w:val="es-ES"/>
        </w:rPr>
        <w:t>3</w:t>
      </w:r>
      <w:r>
        <w:rPr>
          <w:lang w:val="es-ES"/>
        </w:rPr>
        <w:t xml:space="preserve"> de aire.</w:t>
      </w:r>
    </w:p>
    <w:p w14:paraId="63EAA6FD" w14:textId="77777777" w:rsidR="005850F5" w:rsidRDefault="005850F5" w:rsidP="001F6790">
      <w:pPr>
        <w:pStyle w:val="Encabezado"/>
        <w:numPr>
          <w:ilvl w:val="1"/>
          <w:numId w:val="5"/>
        </w:numPr>
        <w:spacing w:before="120" w:after="120" w:line="360" w:lineRule="auto"/>
        <w:rPr>
          <w:lang w:val="es-ES"/>
        </w:rPr>
      </w:pPr>
      <w:r>
        <w:rPr>
          <w:lang w:val="es-ES"/>
        </w:rPr>
        <w:t>Temperatura.</w:t>
      </w:r>
    </w:p>
    <w:p w14:paraId="3C1515DF" w14:textId="77777777" w:rsidR="005850F5" w:rsidRDefault="005850F5" w:rsidP="001F6790">
      <w:pPr>
        <w:pStyle w:val="Encabezado"/>
        <w:numPr>
          <w:ilvl w:val="1"/>
          <w:numId w:val="5"/>
        </w:numPr>
        <w:spacing w:before="120" w:after="120" w:line="360" w:lineRule="auto"/>
        <w:rPr>
          <w:lang w:val="es-ES"/>
        </w:rPr>
      </w:pPr>
      <w:r>
        <w:rPr>
          <w:lang w:val="es-ES"/>
        </w:rPr>
        <w:t>Punto de rocío.</w:t>
      </w:r>
    </w:p>
    <w:p w14:paraId="0FF4DD50" w14:textId="7E76991E" w:rsidR="003F01A9" w:rsidRDefault="003F01A9" w:rsidP="001F6790">
      <w:pPr>
        <w:pStyle w:val="Ttulo2"/>
        <w:numPr>
          <w:ilvl w:val="1"/>
          <w:numId w:val="1"/>
        </w:numPr>
        <w:spacing w:before="120" w:after="120"/>
        <w:rPr>
          <w:rFonts w:ascii="Century Gothic" w:hAnsi="Century Gothic"/>
          <w:b/>
          <w:bCs/>
          <w:color w:val="auto"/>
          <w:sz w:val="22"/>
          <w:szCs w:val="22"/>
          <w:lang w:val="es-ES"/>
        </w:rPr>
      </w:pPr>
      <w:bookmarkStart w:id="94" w:name="_Toc107566342"/>
      <w:r w:rsidRPr="00832F7C">
        <w:rPr>
          <w:rFonts w:ascii="Century Gothic" w:hAnsi="Century Gothic"/>
          <w:b/>
          <w:bCs/>
          <w:color w:val="auto"/>
          <w:sz w:val="22"/>
          <w:szCs w:val="22"/>
          <w:lang w:val="es-ES"/>
        </w:rPr>
        <w:t xml:space="preserve">CARACTERÍSTICAS DEL LOTE N.º </w:t>
      </w:r>
      <w:r w:rsidR="00C644AE">
        <w:rPr>
          <w:rFonts w:ascii="Century Gothic" w:hAnsi="Century Gothic"/>
          <w:b/>
          <w:bCs/>
          <w:color w:val="auto"/>
          <w:sz w:val="22"/>
          <w:szCs w:val="22"/>
          <w:lang w:val="es-ES"/>
        </w:rPr>
        <w:t>8</w:t>
      </w:r>
      <w:r w:rsidRPr="00832F7C">
        <w:rPr>
          <w:rFonts w:ascii="Century Gothic" w:hAnsi="Century Gothic"/>
          <w:b/>
          <w:bCs/>
          <w:color w:val="auto"/>
          <w:sz w:val="22"/>
          <w:szCs w:val="22"/>
          <w:lang w:val="es-ES"/>
        </w:rPr>
        <w:t xml:space="preserve">: SUMINISTRO DE </w:t>
      </w:r>
      <w:r w:rsidR="003D2F01" w:rsidRPr="00832F7C">
        <w:rPr>
          <w:rFonts w:ascii="Century Gothic" w:hAnsi="Century Gothic"/>
          <w:b/>
          <w:bCs/>
          <w:color w:val="auto"/>
          <w:sz w:val="22"/>
          <w:szCs w:val="22"/>
          <w:lang w:val="es-ES"/>
        </w:rPr>
        <w:t>UNA (1) AUTOBOMBA URBANA LIGERA.</w:t>
      </w:r>
      <w:bookmarkEnd w:id="94"/>
    </w:p>
    <w:p w14:paraId="3FDAFC9C" w14:textId="77777777" w:rsidR="00832F7C" w:rsidRDefault="00832F7C" w:rsidP="00832F7C">
      <w:pPr>
        <w:spacing w:before="120" w:after="120"/>
        <w:rPr>
          <w:lang w:val="es-ES"/>
        </w:rPr>
      </w:pPr>
      <w:r>
        <w:rPr>
          <w:lang w:val="es-ES"/>
        </w:rPr>
        <w:t>La empresa adjudicataria de este lote deberá suministrar una autobomba rural ligera de tracción 4x2, con chasis de altura media, destinada a la extinción de incendios urbanos o de interfase, de dimensiones que le permitan operar con facilidad en vías urbanas de calzadas reducidas o zonas de dificultad por el corto espacio de maniobra.</w:t>
      </w:r>
    </w:p>
    <w:p w14:paraId="4F19CF80" w14:textId="77777777" w:rsidR="00832F7C" w:rsidRPr="00832F7C" w:rsidRDefault="00832F7C" w:rsidP="00832F7C">
      <w:pPr>
        <w:spacing w:before="120" w:after="120"/>
        <w:rPr>
          <w:lang w:val="es-ES"/>
        </w:rPr>
      </w:pPr>
      <w:r w:rsidRPr="00832F7C">
        <w:rPr>
          <w:lang w:val="es-ES"/>
        </w:rPr>
        <w:t>Deberá cumplir con la Normativa Europea Euro VI sobre emisión de gases.</w:t>
      </w:r>
    </w:p>
    <w:p w14:paraId="2C3A51BE" w14:textId="77777777" w:rsidR="00832F7C" w:rsidRPr="00832F7C" w:rsidRDefault="00832F7C" w:rsidP="00832F7C">
      <w:pPr>
        <w:spacing w:before="120" w:after="120"/>
        <w:rPr>
          <w:lang w:val="es-ES"/>
        </w:rPr>
      </w:pPr>
      <w:r w:rsidRPr="00832F7C">
        <w:rPr>
          <w:lang w:val="es-ES"/>
        </w:rPr>
        <w:t>La empresa adjudicataria deberá aportar al Consorcio, en un plazo no superior a 35 días desde la firma del contrato, la documentación correspondiente a la petición del chasis a fábrica, con indicación de sus datos y numeraciones correspondientes, así como el plazo estimado por el fabricante del chasis para su entrega y posterior carrozado</w:t>
      </w:r>
    </w:p>
    <w:p w14:paraId="545EC39C" w14:textId="77777777" w:rsidR="00832F7C" w:rsidRDefault="00832F7C" w:rsidP="00832F7C">
      <w:pPr>
        <w:rPr>
          <w:lang w:val="es-ES"/>
        </w:rPr>
      </w:pPr>
      <w:r w:rsidRPr="00832F7C">
        <w:rPr>
          <w:lang w:val="es-ES"/>
        </w:rPr>
        <w:t>El vehículo deberá cumplir con los requisitos que se exponen seguidamente:</w:t>
      </w:r>
    </w:p>
    <w:p w14:paraId="52830C7D" w14:textId="5FB3B1B3" w:rsidR="00F83B6E" w:rsidRDefault="00F83B6E" w:rsidP="00EC28B8">
      <w:pPr>
        <w:pStyle w:val="Ttulo3"/>
      </w:pPr>
      <w:bookmarkStart w:id="95" w:name="_Toc107566343"/>
      <w:r w:rsidRPr="00F83B6E">
        <w:t>CHASIS</w:t>
      </w:r>
      <w:r>
        <w:t>.</w:t>
      </w:r>
      <w:bookmarkEnd w:id="95"/>
    </w:p>
    <w:p w14:paraId="45582396" w14:textId="69706E83" w:rsidR="001B5DF5" w:rsidRPr="001B5DF5" w:rsidRDefault="001B5DF5" w:rsidP="001B5DF5">
      <w:pPr>
        <w:spacing w:before="120" w:after="120"/>
        <w:rPr>
          <w:lang w:val="es-ES"/>
        </w:rPr>
      </w:pPr>
      <w:r>
        <w:rPr>
          <w:lang w:val="es-ES"/>
        </w:rPr>
        <w:t>Además de las características especificadas en este apartado, el vehículo deberá</w:t>
      </w:r>
      <w:r w:rsidRPr="001B5DF5">
        <w:rPr>
          <w:lang w:val="es-ES"/>
        </w:rPr>
        <w:t xml:space="preserve"> disponer de una barra posterior </w:t>
      </w:r>
      <w:proofErr w:type="spellStart"/>
      <w:r w:rsidRPr="001B5DF5">
        <w:rPr>
          <w:lang w:val="es-ES"/>
        </w:rPr>
        <w:t>antiempotramiento</w:t>
      </w:r>
      <w:proofErr w:type="spellEnd"/>
      <w:r w:rsidRPr="001B5DF5">
        <w:rPr>
          <w:lang w:val="es-ES"/>
        </w:rPr>
        <w:t>.</w:t>
      </w:r>
    </w:p>
    <w:p w14:paraId="088308EE" w14:textId="609EBEFB" w:rsidR="00F83B6E" w:rsidRPr="00EC28B8" w:rsidRDefault="00F83B6E" w:rsidP="001F6790">
      <w:pPr>
        <w:pStyle w:val="Ttulo4"/>
        <w:numPr>
          <w:ilvl w:val="3"/>
          <w:numId w:val="1"/>
        </w:numPr>
      </w:pPr>
      <w:bookmarkStart w:id="96" w:name="_Toc107566344"/>
      <w:r w:rsidRPr="00EC28B8">
        <w:t>MOTOR.</w:t>
      </w:r>
      <w:bookmarkEnd w:id="96"/>
    </w:p>
    <w:p w14:paraId="25FA4D0F" w14:textId="77777777" w:rsidR="00F83B6E" w:rsidRPr="00F83B6E" w:rsidRDefault="00F83B6E" w:rsidP="001F6790">
      <w:pPr>
        <w:pStyle w:val="Prrafodelista"/>
        <w:numPr>
          <w:ilvl w:val="0"/>
          <w:numId w:val="17"/>
        </w:numPr>
        <w:rPr>
          <w:lang w:val="es-ES"/>
        </w:rPr>
      </w:pPr>
      <w:r w:rsidRPr="00F83B6E">
        <w:rPr>
          <w:lang w:val="es-ES"/>
        </w:rPr>
        <w:t xml:space="preserve">Motor Diesel de seis cilindros </w:t>
      </w:r>
    </w:p>
    <w:p w14:paraId="0E6AED94" w14:textId="77777777" w:rsidR="00F83B6E" w:rsidRPr="00F83B6E" w:rsidRDefault="00F83B6E" w:rsidP="001F6790">
      <w:pPr>
        <w:pStyle w:val="Prrafodelista"/>
        <w:numPr>
          <w:ilvl w:val="0"/>
          <w:numId w:val="17"/>
        </w:numPr>
        <w:rPr>
          <w:lang w:val="es-ES"/>
        </w:rPr>
      </w:pPr>
      <w:r w:rsidRPr="00F83B6E">
        <w:rPr>
          <w:lang w:val="es-ES"/>
        </w:rPr>
        <w:t xml:space="preserve">Potencia ≥ 240 CV. </w:t>
      </w:r>
    </w:p>
    <w:p w14:paraId="3728F1ED" w14:textId="77777777" w:rsidR="00F83B6E" w:rsidRPr="00F83B6E" w:rsidRDefault="00F83B6E" w:rsidP="001F6790">
      <w:pPr>
        <w:pStyle w:val="Prrafodelista"/>
        <w:numPr>
          <w:ilvl w:val="0"/>
          <w:numId w:val="17"/>
        </w:numPr>
        <w:rPr>
          <w:lang w:val="es-ES"/>
        </w:rPr>
      </w:pPr>
      <w:r w:rsidRPr="00F83B6E">
        <w:rPr>
          <w:lang w:val="es-ES"/>
        </w:rPr>
        <w:lastRenderedPageBreak/>
        <w:t>Par motor de al menos 1.050 Nm</w:t>
      </w:r>
    </w:p>
    <w:p w14:paraId="38D5DC8D" w14:textId="77777777" w:rsidR="00F83B6E" w:rsidRPr="00F83B6E" w:rsidRDefault="00F83B6E" w:rsidP="001F6790">
      <w:pPr>
        <w:pStyle w:val="Prrafodelista"/>
        <w:numPr>
          <w:ilvl w:val="0"/>
          <w:numId w:val="17"/>
        </w:numPr>
        <w:rPr>
          <w:lang w:val="es-ES"/>
        </w:rPr>
      </w:pPr>
      <w:r w:rsidRPr="00F83B6E">
        <w:rPr>
          <w:lang w:val="es-ES"/>
        </w:rPr>
        <w:t>Cilindrada superior a 7,5 dm3.</w:t>
      </w:r>
    </w:p>
    <w:p w14:paraId="7F7AE3B0" w14:textId="77777777" w:rsidR="00F83B6E" w:rsidRPr="00F83B6E" w:rsidRDefault="00F83B6E" w:rsidP="001F6790">
      <w:pPr>
        <w:pStyle w:val="Prrafodelista"/>
        <w:numPr>
          <w:ilvl w:val="0"/>
          <w:numId w:val="17"/>
        </w:numPr>
        <w:rPr>
          <w:lang w:val="es-ES"/>
        </w:rPr>
      </w:pPr>
      <w:r w:rsidRPr="00F83B6E">
        <w:rPr>
          <w:lang w:val="es-ES"/>
        </w:rPr>
        <w:t>MMTA (Masa Máxima Técnicamente Admisible) 12.000kg,</w:t>
      </w:r>
    </w:p>
    <w:p w14:paraId="287DC84E" w14:textId="77777777" w:rsidR="00F83B6E" w:rsidRPr="00F83B6E" w:rsidRDefault="00F83B6E" w:rsidP="001F6790">
      <w:pPr>
        <w:pStyle w:val="Prrafodelista"/>
        <w:numPr>
          <w:ilvl w:val="0"/>
          <w:numId w:val="17"/>
        </w:numPr>
        <w:rPr>
          <w:lang w:val="es-ES"/>
        </w:rPr>
      </w:pPr>
      <w:r w:rsidRPr="00F83B6E">
        <w:rPr>
          <w:lang w:val="es-ES"/>
        </w:rPr>
        <w:t>Nivel de emisiones Euro VI+SCR</w:t>
      </w:r>
    </w:p>
    <w:p w14:paraId="7C7A2B6E" w14:textId="77777777" w:rsidR="00F83B6E" w:rsidRPr="00F83B6E" w:rsidRDefault="00F83B6E" w:rsidP="001F6790">
      <w:pPr>
        <w:pStyle w:val="Prrafodelista"/>
        <w:numPr>
          <w:ilvl w:val="0"/>
          <w:numId w:val="17"/>
        </w:numPr>
        <w:rPr>
          <w:lang w:val="es-ES"/>
        </w:rPr>
      </w:pPr>
      <w:r w:rsidRPr="00F83B6E">
        <w:rPr>
          <w:lang w:val="es-ES"/>
        </w:rPr>
        <w:t>El sistema de refrigeración permitirá su funcionamiento en situación estacionaria con la bomba hidráulica funcionando en condiciones nominales de presión y caudal a una temperatura ambiente inferior a 40ºC.</w:t>
      </w:r>
    </w:p>
    <w:p w14:paraId="75E105A8" w14:textId="77777777" w:rsidR="00F83B6E" w:rsidRDefault="00F83B6E" w:rsidP="001F6790">
      <w:pPr>
        <w:pStyle w:val="Prrafodelista"/>
        <w:numPr>
          <w:ilvl w:val="0"/>
          <w:numId w:val="17"/>
        </w:numPr>
        <w:rPr>
          <w:lang w:val="es-ES"/>
        </w:rPr>
      </w:pPr>
      <w:r w:rsidRPr="00F83B6E">
        <w:rPr>
          <w:lang w:val="es-ES"/>
        </w:rPr>
        <w:t>Dispondrá de doble limitador de velocidad, un limitador normal de circulación sin emergencia, y un segundo limitador que permita incrementar esa velocidad en caso de asistir a servicios de urgencia, de accionamiento automático al conectar las luces prioritarias. Dichas limitaciones se acordarán con el contratante, respectando siempre los límites admisibles para un vehículo de este tipo.</w:t>
      </w:r>
    </w:p>
    <w:p w14:paraId="54A2F10C" w14:textId="0753FA9A" w:rsidR="00F83B6E" w:rsidRDefault="00F83B6E" w:rsidP="001F6790">
      <w:pPr>
        <w:pStyle w:val="Ttulo4"/>
        <w:numPr>
          <w:ilvl w:val="3"/>
          <w:numId w:val="1"/>
        </w:numPr>
      </w:pPr>
      <w:bookmarkStart w:id="97" w:name="_Toc107566345"/>
      <w:r w:rsidRPr="00F83B6E">
        <w:t>CAJA DE CAMBIOS.</w:t>
      </w:r>
      <w:bookmarkEnd w:id="97"/>
    </w:p>
    <w:p w14:paraId="0A062C4F" w14:textId="77777777" w:rsidR="00F83B6E" w:rsidRDefault="00F83B6E" w:rsidP="00F83B6E">
      <w:pPr>
        <w:rPr>
          <w:lang w:val="es-ES"/>
        </w:rPr>
      </w:pPr>
      <w:r w:rsidRPr="00F83B6E">
        <w:rPr>
          <w:lang w:val="es-ES"/>
        </w:rPr>
        <w:t xml:space="preserve">Caja totalmente automática tipo “Allison 3200” de al menos 6 marchas, con convertidor de par y </w:t>
      </w:r>
      <w:proofErr w:type="spellStart"/>
      <w:r w:rsidRPr="00F83B6E">
        <w:rPr>
          <w:lang w:val="es-ES"/>
        </w:rPr>
        <w:t>retarder</w:t>
      </w:r>
      <w:proofErr w:type="spellEnd"/>
      <w:r w:rsidRPr="00F83B6E">
        <w:rPr>
          <w:lang w:val="es-ES"/>
        </w:rPr>
        <w:t xml:space="preserve"> (Sin disco de embrague de fricción). No se admitirán cajas secuenciales o semiautomáticas.</w:t>
      </w:r>
    </w:p>
    <w:p w14:paraId="29DE8919" w14:textId="77777777" w:rsidR="00F83B6E" w:rsidRPr="00EC28B8" w:rsidRDefault="00F83B6E" w:rsidP="001F6790">
      <w:pPr>
        <w:pStyle w:val="Ttulo4"/>
        <w:numPr>
          <w:ilvl w:val="3"/>
          <w:numId w:val="1"/>
        </w:numPr>
      </w:pPr>
      <w:bookmarkStart w:id="98" w:name="_Toc107566346"/>
      <w:r w:rsidRPr="00F83B6E">
        <w:t>TOMA DE FUERZA.</w:t>
      </w:r>
      <w:bookmarkEnd w:id="98"/>
    </w:p>
    <w:p w14:paraId="593E58F9" w14:textId="77777777" w:rsidR="00F83B6E" w:rsidRPr="00F83B6E" w:rsidRDefault="00F83B6E" w:rsidP="001F6790">
      <w:pPr>
        <w:pStyle w:val="Prrafodelista"/>
        <w:numPr>
          <w:ilvl w:val="0"/>
          <w:numId w:val="17"/>
        </w:numPr>
        <w:rPr>
          <w:lang w:val="es-ES"/>
        </w:rPr>
      </w:pPr>
      <w:r w:rsidRPr="00F83B6E">
        <w:rPr>
          <w:lang w:val="es-ES"/>
        </w:rPr>
        <w:t>Contará con una única toma de fuerza de al menos 600 Nm.</w:t>
      </w:r>
    </w:p>
    <w:p w14:paraId="47E840F1" w14:textId="77777777" w:rsidR="00F83B6E" w:rsidRPr="00F83B6E" w:rsidRDefault="00F83B6E" w:rsidP="001F6790">
      <w:pPr>
        <w:pStyle w:val="Prrafodelista"/>
        <w:numPr>
          <w:ilvl w:val="0"/>
          <w:numId w:val="17"/>
        </w:numPr>
        <w:rPr>
          <w:lang w:val="es-ES"/>
        </w:rPr>
      </w:pPr>
      <w:r w:rsidRPr="00F83B6E">
        <w:rPr>
          <w:lang w:val="es-ES"/>
        </w:rPr>
        <w:t>Su régimen de giro será proporcional al número de revoluciones del        motor e independiente de la velocidad seleccionada.</w:t>
      </w:r>
    </w:p>
    <w:p w14:paraId="34103A63" w14:textId="77777777" w:rsidR="00F83B6E" w:rsidRPr="00F83B6E" w:rsidRDefault="00F83B6E" w:rsidP="001F6790">
      <w:pPr>
        <w:pStyle w:val="Prrafodelista"/>
        <w:numPr>
          <w:ilvl w:val="0"/>
          <w:numId w:val="17"/>
        </w:numPr>
        <w:rPr>
          <w:lang w:val="es-ES"/>
        </w:rPr>
      </w:pPr>
      <w:r w:rsidRPr="00F83B6E">
        <w:rPr>
          <w:lang w:val="es-ES"/>
        </w:rPr>
        <w:t>Estará diseñada para transmitir una potencia superior a la requerida por la bomba de incendios. Dispondrá de mando en cabina para su conexión con indicador luminoso en tablero de instrumentos de la cabina.</w:t>
      </w:r>
    </w:p>
    <w:p w14:paraId="6D9CC3D3" w14:textId="77777777" w:rsidR="00F83B6E" w:rsidRDefault="00F83B6E" w:rsidP="001F6790">
      <w:pPr>
        <w:pStyle w:val="Prrafodelista"/>
        <w:numPr>
          <w:ilvl w:val="0"/>
          <w:numId w:val="17"/>
        </w:numPr>
        <w:rPr>
          <w:lang w:val="es-ES"/>
        </w:rPr>
      </w:pPr>
      <w:r w:rsidRPr="00F83B6E">
        <w:rPr>
          <w:lang w:val="es-ES"/>
        </w:rPr>
        <w:t>Sera adecuada para el accionamiento de la bomba.</w:t>
      </w:r>
    </w:p>
    <w:p w14:paraId="32116A04" w14:textId="77777777" w:rsidR="00F83B6E" w:rsidRPr="00EC28B8" w:rsidRDefault="00F83B6E" w:rsidP="001F6790">
      <w:pPr>
        <w:pStyle w:val="Ttulo4"/>
        <w:numPr>
          <w:ilvl w:val="3"/>
          <w:numId w:val="1"/>
        </w:numPr>
      </w:pPr>
      <w:bookmarkStart w:id="99" w:name="_Toc107566347"/>
      <w:r w:rsidRPr="00F83B6E">
        <w:t>DISPOSITIVO DE REMOLQUE.</w:t>
      </w:r>
      <w:bookmarkEnd w:id="99"/>
    </w:p>
    <w:p w14:paraId="611CF8BD" w14:textId="77777777" w:rsidR="00F83B6E" w:rsidRDefault="00F83B6E" w:rsidP="00F83B6E">
      <w:pPr>
        <w:rPr>
          <w:lang w:val="es-ES"/>
        </w:rPr>
      </w:pPr>
      <w:r w:rsidRPr="00F83B6E">
        <w:rPr>
          <w:lang w:val="es-ES"/>
        </w:rPr>
        <w:t>El vehículo dispondrá de anillas por delante y por detrás lo que permitirá su remolque.</w:t>
      </w:r>
    </w:p>
    <w:p w14:paraId="2F7F49F8" w14:textId="77777777" w:rsidR="00F83B6E" w:rsidRPr="00EC28B8" w:rsidRDefault="00F83B6E" w:rsidP="001F6790">
      <w:pPr>
        <w:pStyle w:val="Ttulo4"/>
        <w:numPr>
          <w:ilvl w:val="3"/>
          <w:numId w:val="1"/>
        </w:numPr>
      </w:pPr>
      <w:bookmarkStart w:id="100" w:name="_Toc107566348"/>
      <w:r w:rsidRPr="00F83B6E">
        <w:t>DIRECCIÓN.</w:t>
      </w:r>
      <w:bookmarkEnd w:id="100"/>
    </w:p>
    <w:p w14:paraId="41458ABB" w14:textId="77777777" w:rsidR="00F83B6E" w:rsidRPr="00F83B6E" w:rsidRDefault="00F83B6E" w:rsidP="001F6790">
      <w:pPr>
        <w:pStyle w:val="Prrafodelista"/>
        <w:numPr>
          <w:ilvl w:val="0"/>
          <w:numId w:val="17"/>
        </w:numPr>
        <w:rPr>
          <w:lang w:val="es-ES"/>
        </w:rPr>
      </w:pPr>
      <w:r w:rsidRPr="00F83B6E">
        <w:rPr>
          <w:lang w:val="es-ES"/>
        </w:rPr>
        <w:t xml:space="preserve">Dirección hidráulica. </w:t>
      </w:r>
    </w:p>
    <w:p w14:paraId="23E80765" w14:textId="77777777" w:rsidR="00F83B6E" w:rsidRPr="00F83B6E" w:rsidRDefault="00F83B6E" w:rsidP="001F6790">
      <w:pPr>
        <w:pStyle w:val="Prrafodelista"/>
        <w:numPr>
          <w:ilvl w:val="0"/>
          <w:numId w:val="17"/>
        </w:numPr>
        <w:rPr>
          <w:lang w:val="es-ES"/>
        </w:rPr>
      </w:pPr>
      <w:r w:rsidRPr="00F83B6E">
        <w:rPr>
          <w:lang w:val="es-ES"/>
        </w:rPr>
        <w:t>Depósito de aceite de dirección con varilla indicadora.</w:t>
      </w:r>
    </w:p>
    <w:p w14:paraId="177070E8" w14:textId="77777777" w:rsidR="00F83B6E" w:rsidRDefault="00F83B6E" w:rsidP="001F6790">
      <w:pPr>
        <w:pStyle w:val="Prrafodelista"/>
        <w:numPr>
          <w:ilvl w:val="0"/>
          <w:numId w:val="17"/>
        </w:numPr>
        <w:rPr>
          <w:lang w:val="es-ES"/>
        </w:rPr>
      </w:pPr>
      <w:r w:rsidRPr="00F83B6E">
        <w:rPr>
          <w:lang w:val="es-ES"/>
        </w:rPr>
        <w:t>Volante del conductor regulable en inclinación, profundidad y altura.</w:t>
      </w:r>
    </w:p>
    <w:p w14:paraId="4FA82522" w14:textId="77777777" w:rsidR="00F83B6E" w:rsidRPr="00EC28B8" w:rsidRDefault="00F83B6E" w:rsidP="001F6790">
      <w:pPr>
        <w:pStyle w:val="Ttulo4"/>
        <w:numPr>
          <w:ilvl w:val="3"/>
          <w:numId w:val="1"/>
        </w:numPr>
      </w:pPr>
      <w:bookmarkStart w:id="101" w:name="_Toc107566349"/>
      <w:r w:rsidRPr="00F83B6E">
        <w:t>TRANSMISIÓN.</w:t>
      </w:r>
      <w:bookmarkEnd w:id="101"/>
    </w:p>
    <w:p w14:paraId="00A573AE" w14:textId="77777777" w:rsidR="00F83B6E" w:rsidRPr="00F83B6E" w:rsidRDefault="00F83B6E" w:rsidP="001F6790">
      <w:pPr>
        <w:pStyle w:val="Prrafodelista"/>
        <w:numPr>
          <w:ilvl w:val="0"/>
          <w:numId w:val="17"/>
        </w:numPr>
        <w:rPr>
          <w:lang w:val="es-ES"/>
        </w:rPr>
      </w:pPr>
      <w:r w:rsidRPr="00F83B6E">
        <w:rPr>
          <w:lang w:val="es-ES"/>
        </w:rPr>
        <w:t>Tracción 4X2, en el eje trasero.</w:t>
      </w:r>
    </w:p>
    <w:p w14:paraId="66538405" w14:textId="77777777" w:rsidR="00F83B6E" w:rsidRPr="00F83B6E" w:rsidRDefault="00F83B6E" w:rsidP="001F6790">
      <w:pPr>
        <w:pStyle w:val="Prrafodelista"/>
        <w:numPr>
          <w:ilvl w:val="0"/>
          <w:numId w:val="17"/>
        </w:numPr>
        <w:rPr>
          <w:lang w:val="es-ES"/>
        </w:rPr>
      </w:pPr>
      <w:r w:rsidRPr="00F83B6E">
        <w:rPr>
          <w:lang w:val="es-ES"/>
        </w:rPr>
        <w:lastRenderedPageBreak/>
        <w:t>Bloqueo de diferenciales.</w:t>
      </w:r>
    </w:p>
    <w:p w14:paraId="2CFC9B4C" w14:textId="77777777" w:rsidR="00F83B6E" w:rsidRPr="00F83B6E" w:rsidRDefault="00F83B6E" w:rsidP="001F6790">
      <w:pPr>
        <w:pStyle w:val="Prrafodelista"/>
        <w:numPr>
          <w:ilvl w:val="0"/>
          <w:numId w:val="17"/>
        </w:numPr>
        <w:rPr>
          <w:lang w:val="es-ES"/>
        </w:rPr>
      </w:pPr>
      <w:r w:rsidRPr="00F83B6E">
        <w:rPr>
          <w:lang w:val="es-ES"/>
        </w:rPr>
        <w:t>MTMA (capacidad) eje delantero: 5 ton.</w:t>
      </w:r>
    </w:p>
    <w:p w14:paraId="71DE6BA1" w14:textId="77777777" w:rsidR="00F83B6E" w:rsidRDefault="00F83B6E" w:rsidP="001F6790">
      <w:pPr>
        <w:pStyle w:val="Prrafodelista"/>
        <w:numPr>
          <w:ilvl w:val="0"/>
          <w:numId w:val="17"/>
        </w:numPr>
        <w:rPr>
          <w:lang w:val="es-ES"/>
        </w:rPr>
      </w:pPr>
      <w:r w:rsidRPr="00F83B6E">
        <w:rPr>
          <w:lang w:val="es-ES"/>
        </w:rPr>
        <w:t>MTMA (Capacidad) eje trasero: 8,5 ton.</w:t>
      </w:r>
    </w:p>
    <w:p w14:paraId="7CD3E217" w14:textId="77777777" w:rsidR="00F83B6E" w:rsidRPr="00EC28B8" w:rsidRDefault="00F83B6E" w:rsidP="001F6790">
      <w:pPr>
        <w:pStyle w:val="Ttulo4"/>
        <w:numPr>
          <w:ilvl w:val="3"/>
          <w:numId w:val="1"/>
        </w:numPr>
      </w:pPr>
      <w:bookmarkStart w:id="102" w:name="_Toc107566350"/>
      <w:r w:rsidRPr="00F83B6E">
        <w:t>SUSPENSIÓN.</w:t>
      </w:r>
      <w:bookmarkEnd w:id="102"/>
    </w:p>
    <w:p w14:paraId="67958E0E" w14:textId="77777777" w:rsidR="00F83B6E" w:rsidRPr="00F83B6E" w:rsidRDefault="00F83B6E" w:rsidP="00F83B6E">
      <w:pPr>
        <w:ind w:left="360"/>
        <w:rPr>
          <w:lang w:val="es-ES"/>
        </w:rPr>
      </w:pPr>
      <w:r w:rsidRPr="00F83B6E">
        <w:rPr>
          <w:lang w:val="es-ES"/>
        </w:rPr>
        <w:t>•</w:t>
      </w:r>
      <w:r w:rsidRPr="00F83B6E">
        <w:rPr>
          <w:lang w:val="es-ES"/>
        </w:rPr>
        <w:tab/>
        <w:t>Suspensión delantera mediante ballestas parabólicas, con barra estabilizadora.</w:t>
      </w:r>
    </w:p>
    <w:p w14:paraId="6F77991B" w14:textId="77777777" w:rsidR="00F83B6E" w:rsidRDefault="00F83B6E" w:rsidP="00F83B6E">
      <w:pPr>
        <w:ind w:left="360"/>
        <w:rPr>
          <w:lang w:val="es-ES"/>
        </w:rPr>
      </w:pPr>
      <w:r w:rsidRPr="00F83B6E">
        <w:rPr>
          <w:lang w:val="es-ES"/>
        </w:rPr>
        <w:t>•</w:t>
      </w:r>
      <w:r w:rsidRPr="00F83B6E">
        <w:rPr>
          <w:lang w:val="es-ES"/>
        </w:rPr>
        <w:tab/>
        <w:t>Suspensión trasera neumática mediante 2 fuelles.</w:t>
      </w:r>
    </w:p>
    <w:p w14:paraId="5A39A1D5" w14:textId="77777777" w:rsidR="00F83B6E" w:rsidRPr="00EC28B8" w:rsidRDefault="00F83B6E" w:rsidP="001F6790">
      <w:pPr>
        <w:pStyle w:val="Ttulo4"/>
        <w:numPr>
          <w:ilvl w:val="3"/>
          <w:numId w:val="1"/>
        </w:numPr>
      </w:pPr>
      <w:bookmarkStart w:id="103" w:name="_Toc107566351"/>
      <w:r w:rsidRPr="00F83B6E">
        <w:t>RUEDAS.</w:t>
      </w:r>
      <w:bookmarkEnd w:id="103"/>
    </w:p>
    <w:p w14:paraId="7002607D" w14:textId="77777777" w:rsidR="00F83B6E" w:rsidRPr="00F83B6E" w:rsidRDefault="00F83B6E" w:rsidP="00F83B6E">
      <w:pPr>
        <w:ind w:left="360"/>
        <w:rPr>
          <w:lang w:val="es-ES"/>
        </w:rPr>
      </w:pPr>
      <w:r w:rsidRPr="00F83B6E">
        <w:rPr>
          <w:lang w:val="es-ES"/>
        </w:rPr>
        <w:t>•</w:t>
      </w:r>
      <w:r w:rsidRPr="00F83B6E">
        <w:rPr>
          <w:lang w:val="es-ES"/>
        </w:rPr>
        <w:tab/>
        <w:t>Simples en eje delantero y dobles en eje trasero.</w:t>
      </w:r>
    </w:p>
    <w:p w14:paraId="263C7BC5" w14:textId="77777777" w:rsidR="00F83B6E" w:rsidRPr="00F83B6E" w:rsidRDefault="00F83B6E" w:rsidP="00F83B6E">
      <w:pPr>
        <w:ind w:left="360"/>
        <w:rPr>
          <w:lang w:val="es-ES"/>
        </w:rPr>
      </w:pPr>
      <w:r w:rsidRPr="00F83B6E">
        <w:rPr>
          <w:lang w:val="es-ES"/>
        </w:rPr>
        <w:t>•</w:t>
      </w:r>
      <w:r w:rsidRPr="00F83B6E">
        <w:rPr>
          <w:lang w:val="es-ES"/>
        </w:rPr>
        <w:tab/>
        <w:t>Llantas de Acero.</w:t>
      </w:r>
    </w:p>
    <w:p w14:paraId="7964FED1" w14:textId="77777777" w:rsidR="00F83B6E" w:rsidRPr="00F83B6E" w:rsidRDefault="00F83B6E" w:rsidP="00F83B6E">
      <w:pPr>
        <w:ind w:left="360"/>
        <w:rPr>
          <w:lang w:val="es-ES"/>
        </w:rPr>
      </w:pPr>
      <w:r w:rsidRPr="00F83B6E">
        <w:rPr>
          <w:lang w:val="es-ES"/>
        </w:rPr>
        <w:t>•</w:t>
      </w:r>
      <w:r w:rsidRPr="00F83B6E">
        <w:rPr>
          <w:lang w:val="es-ES"/>
        </w:rPr>
        <w:tab/>
        <w:t>Neumáticos 285/70R19,5, altura del chasis media.</w:t>
      </w:r>
    </w:p>
    <w:p w14:paraId="3290985B" w14:textId="77777777" w:rsidR="00F83B6E" w:rsidRPr="00F83B6E" w:rsidRDefault="00F83B6E" w:rsidP="00F83B6E">
      <w:pPr>
        <w:ind w:left="360"/>
        <w:rPr>
          <w:lang w:val="es-ES"/>
        </w:rPr>
      </w:pPr>
      <w:r w:rsidRPr="00F83B6E">
        <w:rPr>
          <w:lang w:val="es-ES"/>
        </w:rPr>
        <w:t>•</w:t>
      </w:r>
      <w:r w:rsidRPr="00F83B6E">
        <w:rPr>
          <w:lang w:val="es-ES"/>
        </w:rPr>
        <w:tab/>
        <w:t>Los neumáticos cumplirán los índices de carga normalizados para el vehículo.</w:t>
      </w:r>
    </w:p>
    <w:p w14:paraId="70319B6B" w14:textId="77777777" w:rsidR="00F83B6E" w:rsidRPr="00F83B6E" w:rsidRDefault="00F83B6E" w:rsidP="00F83B6E">
      <w:pPr>
        <w:ind w:left="360"/>
        <w:rPr>
          <w:lang w:val="es-ES"/>
        </w:rPr>
      </w:pPr>
      <w:r w:rsidRPr="00F83B6E">
        <w:rPr>
          <w:lang w:val="es-ES"/>
        </w:rPr>
        <w:t>•</w:t>
      </w:r>
      <w:r w:rsidRPr="00F83B6E">
        <w:rPr>
          <w:lang w:val="es-ES"/>
        </w:rPr>
        <w:tab/>
        <w:t>Todas las ruedas serán idénticas, incluida la de repuesto y serán direccionales o de carretera. Esta última no se colocará en el vehículo.</w:t>
      </w:r>
    </w:p>
    <w:p w14:paraId="3A245933" w14:textId="77777777" w:rsidR="00F83B6E" w:rsidRPr="00F83B6E" w:rsidRDefault="00F83B6E" w:rsidP="00F83B6E">
      <w:pPr>
        <w:ind w:left="360"/>
        <w:rPr>
          <w:lang w:val="es-ES"/>
        </w:rPr>
      </w:pPr>
      <w:r w:rsidRPr="00F83B6E">
        <w:rPr>
          <w:lang w:val="es-ES"/>
        </w:rPr>
        <w:t>•</w:t>
      </w:r>
      <w:r w:rsidRPr="00F83B6E">
        <w:rPr>
          <w:lang w:val="es-ES"/>
        </w:rPr>
        <w:tab/>
        <w:t xml:space="preserve">Las presiones de cada una de las ruedas deberán reflejarse con claridad sobre cada uno de los guardabarros de </w:t>
      </w:r>
      <w:proofErr w:type="gramStart"/>
      <w:r w:rsidRPr="00F83B6E">
        <w:rPr>
          <w:lang w:val="es-ES"/>
        </w:rPr>
        <w:t>las mismas</w:t>
      </w:r>
      <w:proofErr w:type="gramEnd"/>
      <w:r w:rsidRPr="00F83B6E">
        <w:rPr>
          <w:lang w:val="es-ES"/>
        </w:rPr>
        <w:t xml:space="preserve"> y además impresas en una placa situada en la puerta delantera izquierda de la cabina.</w:t>
      </w:r>
    </w:p>
    <w:p w14:paraId="1F7EC0C9" w14:textId="77777777" w:rsidR="00F83B6E" w:rsidRDefault="00F83B6E" w:rsidP="00F83B6E">
      <w:pPr>
        <w:ind w:left="360"/>
        <w:rPr>
          <w:lang w:val="es-ES"/>
        </w:rPr>
      </w:pPr>
      <w:r w:rsidRPr="00F83B6E">
        <w:rPr>
          <w:lang w:val="es-ES"/>
        </w:rPr>
        <w:t>•</w:t>
      </w:r>
      <w:r w:rsidRPr="00F83B6E">
        <w:rPr>
          <w:lang w:val="es-ES"/>
        </w:rPr>
        <w:tab/>
        <w:t>Gato para 8 toneladas.</w:t>
      </w:r>
    </w:p>
    <w:p w14:paraId="5CB6AEE4" w14:textId="77777777" w:rsidR="00F83B6E" w:rsidRPr="00EC28B8" w:rsidRDefault="00F83B6E" w:rsidP="001F6790">
      <w:pPr>
        <w:pStyle w:val="Ttulo4"/>
        <w:numPr>
          <w:ilvl w:val="3"/>
          <w:numId w:val="1"/>
        </w:numPr>
      </w:pPr>
      <w:bookmarkStart w:id="104" w:name="_Toc107566352"/>
      <w:r w:rsidRPr="00F83B6E">
        <w:t>FRENOS Y SISTEMAS DE SEGURIDAD.</w:t>
      </w:r>
      <w:bookmarkEnd w:id="104"/>
    </w:p>
    <w:p w14:paraId="676052CB" w14:textId="77777777" w:rsidR="00F83B6E" w:rsidRPr="00F83B6E" w:rsidRDefault="00F83B6E" w:rsidP="00F83B6E">
      <w:pPr>
        <w:rPr>
          <w:lang w:val="es-ES"/>
        </w:rPr>
      </w:pPr>
      <w:r w:rsidRPr="00F83B6E">
        <w:rPr>
          <w:lang w:val="es-ES"/>
        </w:rPr>
        <w:t>Dispondrá de los siguientes sistemas de frenos:</w:t>
      </w:r>
    </w:p>
    <w:p w14:paraId="75551A26" w14:textId="77777777" w:rsidR="00F83B6E" w:rsidRPr="00F83B6E" w:rsidRDefault="00F83B6E" w:rsidP="00F83B6E">
      <w:pPr>
        <w:rPr>
          <w:lang w:val="es-ES"/>
        </w:rPr>
      </w:pPr>
    </w:p>
    <w:p w14:paraId="5CD90CED" w14:textId="77777777" w:rsidR="00F83B6E" w:rsidRPr="00F83B6E" w:rsidRDefault="00F83B6E" w:rsidP="001F6790">
      <w:pPr>
        <w:pStyle w:val="Prrafodelista"/>
        <w:numPr>
          <w:ilvl w:val="0"/>
          <w:numId w:val="17"/>
        </w:numPr>
        <w:rPr>
          <w:lang w:val="es-ES"/>
        </w:rPr>
      </w:pPr>
      <w:r w:rsidRPr="00F83B6E">
        <w:rPr>
          <w:lang w:val="es-ES"/>
        </w:rPr>
        <w:t xml:space="preserve">Frenos de estacionamiento neumático con discos ventilados en la parte delantera y trasera. </w:t>
      </w:r>
    </w:p>
    <w:p w14:paraId="0DD1DA4F" w14:textId="77777777" w:rsidR="00F83B6E" w:rsidRPr="00F83B6E" w:rsidRDefault="00F83B6E" w:rsidP="001F6790">
      <w:pPr>
        <w:pStyle w:val="Prrafodelista"/>
        <w:numPr>
          <w:ilvl w:val="0"/>
          <w:numId w:val="17"/>
        </w:numPr>
        <w:rPr>
          <w:lang w:val="es-ES"/>
        </w:rPr>
      </w:pPr>
      <w:r w:rsidRPr="00F83B6E">
        <w:rPr>
          <w:lang w:val="es-ES"/>
        </w:rPr>
        <w:t>Freno motor de compresión y de gases de escape</w:t>
      </w:r>
    </w:p>
    <w:p w14:paraId="46B0C5FE" w14:textId="77777777" w:rsidR="00F83B6E" w:rsidRPr="00F83B6E" w:rsidRDefault="00F83B6E" w:rsidP="001F6790">
      <w:pPr>
        <w:pStyle w:val="Prrafodelista"/>
        <w:numPr>
          <w:ilvl w:val="0"/>
          <w:numId w:val="17"/>
        </w:numPr>
        <w:rPr>
          <w:lang w:val="es-ES"/>
        </w:rPr>
      </w:pPr>
      <w:r w:rsidRPr="00F83B6E">
        <w:rPr>
          <w:lang w:val="es-ES"/>
        </w:rPr>
        <w:t>Sistema de frenos de disco antibloqueo EBS (sistema de frenos controlados electrónicamente) que incluirá las funciones de:</w:t>
      </w:r>
    </w:p>
    <w:p w14:paraId="06A86B15" w14:textId="77777777" w:rsidR="00F83B6E" w:rsidRPr="00F83B6E" w:rsidRDefault="00F83B6E" w:rsidP="001F6790">
      <w:pPr>
        <w:pStyle w:val="Prrafodelista"/>
        <w:numPr>
          <w:ilvl w:val="1"/>
          <w:numId w:val="17"/>
        </w:numPr>
        <w:rPr>
          <w:lang w:val="es-ES"/>
        </w:rPr>
      </w:pPr>
      <w:r w:rsidRPr="00F83B6E">
        <w:rPr>
          <w:lang w:val="es-ES"/>
        </w:rPr>
        <w:t>ABS.</w:t>
      </w:r>
    </w:p>
    <w:p w14:paraId="0620B4E3" w14:textId="77777777" w:rsidR="00F83B6E" w:rsidRPr="00F83B6E" w:rsidRDefault="00F83B6E" w:rsidP="001F6790">
      <w:pPr>
        <w:pStyle w:val="Prrafodelista"/>
        <w:numPr>
          <w:ilvl w:val="1"/>
          <w:numId w:val="17"/>
        </w:numPr>
        <w:rPr>
          <w:lang w:val="es-ES"/>
        </w:rPr>
      </w:pPr>
      <w:r w:rsidRPr="00F83B6E">
        <w:rPr>
          <w:lang w:val="es-ES"/>
        </w:rPr>
        <w:t>Frenos antibloqueo</w:t>
      </w:r>
    </w:p>
    <w:p w14:paraId="2FC81B0B" w14:textId="77777777" w:rsidR="00F83B6E" w:rsidRPr="00F83B6E" w:rsidRDefault="00F83B6E" w:rsidP="001F6790">
      <w:pPr>
        <w:pStyle w:val="Prrafodelista"/>
        <w:numPr>
          <w:ilvl w:val="1"/>
          <w:numId w:val="17"/>
        </w:numPr>
        <w:rPr>
          <w:lang w:val="es-ES"/>
        </w:rPr>
      </w:pPr>
      <w:r w:rsidRPr="00F83B6E">
        <w:rPr>
          <w:lang w:val="es-ES"/>
        </w:rPr>
        <w:t>Bloqueo de diferencial</w:t>
      </w:r>
    </w:p>
    <w:p w14:paraId="2AC23FC7" w14:textId="77777777" w:rsidR="00F83B6E" w:rsidRPr="00F83B6E" w:rsidRDefault="00F83B6E" w:rsidP="001F6790">
      <w:pPr>
        <w:pStyle w:val="Prrafodelista"/>
        <w:numPr>
          <w:ilvl w:val="1"/>
          <w:numId w:val="17"/>
        </w:numPr>
        <w:rPr>
          <w:lang w:val="es-ES"/>
        </w:rPr>
      </w:pPr>
      <w:r w:rsidRPr="00F83B6E">
        <w:rPr>
          <w:lang w:val="es-ES"/>
        </w:rPr>
        <w:t>Frenada combinada</w:t>
      </w:r>
    </w:p>
    <w:p w14:paraId="79157368" w14:textId="77777777" w:rsidR="00F83B6E" w:rsidRPr="00F83B6E" w:rsidRDefault="00F83B6E" w:rsidP="001F6790">
      <w:pPr>
        <w:pStyle w:val="Prrafodelista"/>
        <w:numPr>
          <w:ilvl w:val="0"/>
          <w:numId w:val="17"/>
        </w:numPr>
        <w:rPr>
          <w:lang w:val="es-ES"/>
        </w:rPr>
      </w:pPr>
      <w:r w:rsidRPr="00F83B6E">
        <w:rPr>
          <w:lang w:val="es-ES"/>
        </w:rPr>
        <w:t>Programa de control de estabilidad ESP, para el control de derrape y como ayuda para evitar vuelcos.</w:t>
      </w:r>
    </w:p>
    <w:p w14:paraId="46F94CE0" w14:textId="77777777" w:rsidR="00F83B6E" w:rsidRPr="00F83B6E" w:rsidRDefault="00F83B6E" w:rsidP="001F6790">
      <w:pPr>
        <w:pStyle w:val="Prrafodelista"/>
        <w:numPr>
          <w:ilvl w:val="0"/>
          <w:numId w:val="17"/>
        </w:numPr>
        <w:rPr>
          <w:lang w:val="es-ES"/>
        </w:rPr>
      </w:pPr>
      <w:r w:rsidRPr="00F83B6E">
        <w:rPr>
          <w:lang w:val="es-ES"/>
        </w:rPr>
        <w:t>Sistema para facilitar el arranque en pendientes.</w:t>
      </w:r>
    </w:p>
    <w:p w14:paraId="6506FD06" w14:textId="77777777" w:rsidR="00F83B6E" w:rsidRPr="00F83B6E" w:rsidRDefault="00F83B6E" w:rsidP="001F6790">
      <w:pPr>
        <w:pStyle w:val="Prrafodelista"/>
        <w:numPr>
          <w:ilvl w:val="0"/>
          <w:numId w:val="17"/>
        </w:numPr>
        <w:rPr>
          <w:lang w:val="es-ES"/>
        </w:rPr>
      </w:pPr>
      <w:r w:rsidRPr="00F83B6E">
        <w:rPr>
          <w:lang w:val="es-ES"/>
        </w:rPr>
        <w:t>Sistema de aviso de colisión frontal incluyendo freno de emergencia.</w:t>
      </w:r>
    </w:p>
    <w:p w14:paraId="5825AC3D" w14:textId="77777777" w:rsidR="00F83B6E" w:rsidRPr="00F83B6E" w:rsidRDefault="00F83B6E" w:rsidP="001F6790">
      <w:pPr>
        <w:pStyle w:val="Prrafodelista"/>
        <w:numPr>
          <w:ilvl w:val="0"/>
          <w:numId w:val="17"/>
        </w:numPr>
        <w:rPr>
          <w:lang w:val="es-ES"/>
        </w:rPr>
      </w:pPr>
      <w:r w:rsidRPr="00F83B6E">
        <w:rPr>
          <w:lang w:val="es-ES"/>
        </w:rPr>
        <w:t>Sistema de seguimiento de carril, aviso de salida.</w:t>
      </w:r>
    </w:p>
    <w:p w14:paraId="384D90EE" w14:textId="77777777" w:rsidR="00F83B6E" w:rsidRDefault="00F83B6E" w:rsidP="001F6790">
      <w:pPr>
        <w:pStyle w:val="Prrafodelista"/>
        <w:numPr>
          <w:ilvl w:val="0"/>
          <w:numId w:val="17"/>
        </w:numPr>
        <w:rPr>
          <w:lang w:val="es-ES"/>
        </w:rPr>
      </w:pPr>
      <w:r w:rsidRPr="00F83B6E">
        <w:rPr>
          <w:lang w:val="es-ES"/>
        </w:rPr>
        <w:lastRenderedPageBreak/>
        <w:t xml:space="preserve">Freno </w:t>
      </w:r>
      <w:proofErr w:type="spellStart"/>
      <w:r w:rsidRPr="00F83B6E">
        <w:rPr>
          <w:lang w:val="es-ES"/>
        </w:rPr>
        <w:t>retarder</w:t>
      </w:r>
      <w:proofErr w:type="spellEnd"/>
      <w:r w:rsidRPr="00F83B6E">
        <w:rPr>
          <w:lang w:val="es-ES"/>
        </w:rPr>
        <w:t xml:space="preserve"> a través de la caja de cambios.</w:t>
      </w:r>
    </w:p>
    <w:p w14:paraId="12BDBC1A" w14:textId="77777777" w:rsidR="00D6484C" w:rsidRPr="00EC28B8" w:rsidRDefault="00AF28A7" w:rsidP="001F6790">
      <w:pPr>
        <w:pStyle w:val="Ttulo4"/>
        <w:numPr>
          <w:ilvl w:val="3"/>
          <w:numId w:val="1"/>
        </w:numPr>
      </w:pPr>
      <w:bookmarkStart w:id="105" w:name="_Toc107566353"/>
      <w:r w:rsidRPr="00AF28A7">
        <w:t>EQUIPO ELÉCTRICO.</w:t>
      </w:r>
      <w:bookmarkEnd w:id="105"/>
    </w:p>
    <w:p w14:paraId="13E5E96B" w14:textId="77777777" w:rsidR="00AF28A7" w:rsidRPr="00AF28A7" w:rsidRDefault="00AF28A7" w:rsidP="001F6790">
      <w:pPr>
        <w:pStyle w:val="Prrafodelista"/>
        <w:numPr>
          <w:ilvl w:val="0"/>
          <w:numId w:val="17"/>
        </w:numPr>
        <w:rPr>
          <w:lang w:val="es-ES"/>
        </w:rPr>
      </w:pPr>
      <w:r w:rsidRPr="00AF28A7">
        <w:rPr>
          <w:lang w:val="es-ES"/>
        </w:rPr>
        <w:t>Instalación eléctrica a 24 V.</w:t>
      </w:r>
    </w:p>
    <w:p w14:paraId="76387BA5" w14:textId="77777777" w:rsidR="00AF28A7" w:rsidRPr="00AF28A7" w:rsidRDefault="00AF28A7" w:rsidP="001F6790">
      <w:pPr>
        <w:pStyle w:val="Prrafodelista"/>
        <w:numPr>
          <w:ilvl w:val="0"/>
          <w:numId w:val="17"/>
        </w:numPr>
        <w:rPr>
          <w:lang w:val="es-ES"/>
        </w:rPr>
      </w:pPr>
      <w:r w:rsidRPr="00AF28A7">
        <w:rPr>
          <w:lang w:val="es-ES"/>
        </w:rPr>
        <w:t>Dos baterías de 170 Ah. Serán baterías con tecnología AGM (</w:t>
      </w:r>
      <w:proofErr w:type="spellStart"/>
      <w:r w:rsidRPr="00AF28A7">
        <w:rPr>
          <w:lang w:val="es-ES"/>
        </w:rPr>
        <w:t>Absorbent</w:t>
      </w:r>
      <w:proofErr w:type="spellEnd"/>
      <w:r w:rsidRPr="00AF28A7">
        <w:rPr>
          <w:lang w:val="es-ES"/>
        </w:rPr>
        <w:t xml:space="preserve"> </w:t>
      </w:r>
      <w:proofErr w:type="spellStart"/>
      <w:r w:rsidRPr="00AF28A7">
        <w:rPr>
          <w:lang w:val="es-ES"/>
        </w:rPr>
        <w:t>Glass</w:t>
      </w:r>
      <w:proofErr w:type="spellEnd"/>
      <w:r w:rsidRPr="00AF28A7">
        <w:rPr>
          <w:lang w:val="es-ES"/>
        </w:rPr>
        <w:t xml:space="preserve"> Mat).</w:t>
      </w:r>
    </w:p>
    <w:p w14:paraId="6FEC579C" w14:textId="77777777" w:rsidR="00AF28A7" w:rsidRPr="00AF28A7" w:rsidRDefault="00AF28A7" w:rsidP="001F6790">
      <w:pPr>
        <w:pStyle w:val="Prrafodelista"/>
        <w:numPr>
          <w:ilvl w:val="0"/>
          <w:numId w:val="17"/>
        </w:numPr>
        <w:rPr>
          <w:lang w:val="es-ES"/>
        </w:rPr>
      </w:pPr>
      <w:r w:rsidRPr="00AF28A7">
        <w:rPr>
          <w:lang w:val="es-ES"/>
        </w:rPr>
        <w:t>Se dispondrá de un desconectador de baterías con pulsador en cabina.</w:t>
      </w:r>
    </w:p>
    <w:p w14:paraId="58E9E073" w14:textId="77777777" w:rsidR="00AF28A7" w:rsidRDefault="00AF28A7" w:rsidP="001F6790">
      <w:pPr>
        <w:pStyle w:val="Prrafodelista"/>
        <w:numPr>
          <w:ilvl w:val="0"/>
          <w:numId w:val="17"/>
        </w:numPr>
        <w:rPr>
          <w:lang w:val="es-ES"/>
        </w:rPr>
      </w:pPr>
      <w:r w:rsidRPr="00AF28A7">
        <w:rPr>
          <w:lang w:val="es-ES"/>
        </w:rPr>
        <w:t>Alternador de 110 Amperios</w:t>
      </w:r>
    </w:p>
    <w:p w14:paraId="1F548175" w14:textId="77777777" w:rsidR="00AF28A7" w:rsidRPr="00EC28B8" w:rsidRDefault="00AF28A7" w:rsidP="001F6790">
      <w:pPr>
        <w:pStyle w:val="Ttulo4"/>
        <w:numPr>
          <w:ilvl w:val="3"/>
          <w:numId w:val="1"/>
        </w:numPr>
      </w:pPr>
      <w:bookmarkStart w:id="106" w:name="_Toc107566354"/>
      <w:r w:rsidRPr="00AF28A7">
        <w:t>DEPÓSITO COMBUSTIBLE.</w:t>
      </w:r>
      <w:bookmarkEnd w:id="106"/>
    </w:p>
    <w:p w14:paraId="07F72BA4" w14:textId="77777777" w:rsidR="00AF28A7" w:rsidRPr="00AF28A7" w:rsidRDefault="00AF28A7" w:rsidP="001F6790">
      <w:pPr>
        <w:pStyle w:val="Prrafodelista"/>
        <w:numPr>
          <w:ilvl w:val="0"/>
          <w:numId w:val="17"/>
        </w:numPr>
        <w:rPr>
          <w:lang w:val="es-ES"/>
        </w:rPr>
      </w:pPr>
      <w:r w:rsidRPr="00AF28A7">
        <w:rPr>
          <w:lang w:val="es-ES"/>
        </w:rPr>
        <w:t>Depósito de combustible de al menos 130 litros de capacidad.</w:t>
      </w:r>
    </w:p>
    <w:p w14:paraId="3051E6A8" w14:textId="77777777" w:rsidR="00AF28A7" w:rsidRDefault="00AF28A7" w:rsidP="001F6790">
      <w:pPr>
        <w:pStyle w:val="Prrafodelista"/>
        <w:numPr>
          <w:ilvl w:val="0"/>
          <w:numId w:val="17"/>
        </w:numPr>
        <w:rPr>
          <w:lang w:val="es-ES"/>
        </w:rPr>
      </w:pPr>
      <w:r w:rsidRPr="00AF28A7">
        <w:rPr>
          <w:lang w:val="es-ES"/>
        </w:rPr>
        <w:t>Depósito de urea con capacidad mínima de 30 litros.</w:t>
      </w:r>
    </w:p>
    <w:p w14:paraId="510A77B9" w14:textId="77777777" w:rsidR="00AF28A7" w:rsidRPr="00EC28B8" w:rsidRDefault="00AF28A7" w:rsidP="001F6790">
      <w:pPr>
        <w:pStyle w:val="Ttulo4"/>
        <w:numPr>
          <w:ilvl w:val="3"/>
          <w:numId w:val="1"/>
        </w:numPr>
      </w:pPr>
      <w:bookmarkStart w:id="107" w:name="_Toc107566355"/>
      <w:r w:rsidRPr="00AF28A7">
        <w:t>SISTEMA DE SALIDA RÁPIDA.</w:t>
      </w:r>
      <w:bookmarkEnd w:id="107"/>
    </w:p>
    <w:p w14:paraId="199FD2FE" w14:textId="77777777" w:rsidR="00AF28A7" w:rsidRPr="00AF28A7" w:rsidRDefault="00AF28A7" w:rsidP="00AF28A7">
      <w:pPr>
        <w:spacing w:before="120" w:after="120"/>
        <w:rPr>
          <w:lang w:val="es-ES"/>
        </w:rPr>
      </w:pPr>
      <w:r w:rsidRPr="00AF28A7">
        <w:rPr>
          <w:lang w:val="es-ES"/>
        </w:rPr>
        <w:t>Dispondrá de un sistema de salida rápida que estará constituido por un conjunto de equipos, cuya misión será la de facilitar y asegurar la salida del vehículo a plena potencia del motor sin pérdida alguna de tiempo, y estará compuesto por:</w:t>
      </w:r>
    </w:p>
    <w:p w14:paraId="236E2B7F" w14:textId="77777777" w:rsidR="00AF28A7" w:rsidRPr="00AF28A7" w:rsidRDefault="00AF28A7" w:rsidP="001F6790">
      <w:pPr>
        <w:pStyle w:val="Prrafodelista"/>
        <w:numPr>
          <w:ilvl w:val="0"/>
          <w:numId w:val="17"/>
        </w:numPr>
        <w:rPr>
          <w:lang w:val="es-ES"/>
        </w:rPr>
      </w:pPr>
      <w:r w:rsidRPr="00AF28A7">
        <w:rPr>
          <w:lang w:val="es-ES"/>
        </w:rPr>
        <w:t>Cargador de baterías automático.</w:t>
      </w:r>
    </w:p>
    <w:p w14:paraId="54877D14" w14:textId="77777777" w:rsidR="00AF28A7" w:rsidRPr="00AF28A7" w:rsidRDefault="00AF28A7" w:rsidP="001F6790">
      <w:pPr>
        <w:pStyle w:val="Prrafodelista"/>
        <w:numPr>
          <w:ilvl w:val="0"/>
          <w:numId w:val="17"/>
        </w:numPr>
        <w:rPr>
          <w:lang w:val="es-ES"/>
        </w:rPr>
      </w:pPr>
      <w:r w:rsidRPr="00AF28A7">
        <w:rPr>
          <w:lang w:val="es-ES"/>
        </w:rPr>
        <w:t>Sistema de precalentamiento del agua de refrigeración del motor.</w:t>
      </w:r>
    </w:p>
    <w:p w14:paraId="6CD64F37" w14:textId="77777777" w:rsidR="00AF28A7" w:rsidRPr="00AF28A7" w:rsidRDefault="00AF28A7" w:rsidP="001F6790">
      <w:pPr>
        <w:pStyle w:val="Prrafodelista"/>
        <w:numPr>
          <w:ilvl w:val="0"/>
          <w:numId w:val="17"/>
        </w:numPr>
        <w:rPr>
          <w:lang w:val="es-ES"/>
        </w:rPr>
      </w:pPr>
      <w:r w:rsidRPr="00AF28A7">
        <w:rPr>
          <w:lang w:val="es-ES"/>
        </w:rPr>
        <w:t>Compresor para mantener la presión de aire de los calderines.</w:t>
      </w:r>
    </w:p>
    <w:p w14:paraId="74A9E0D8" w14:textId="77777777" w:rsidR="00AF28A7" w:rsidRDefault="00AF28A7" w:rsidP="00AF28A7">
      <w:pPr>
        <w:spacing w:before="120" w:after="120"/>
        <w:rPr>
          <w:lang w:val="es-ES"/>
        </w:rPr>
      </w:pPr>
      <w:r w:rsidRPr="00AF28A7">
        <w:rPr>
          <w:lang w:val="es-ES"/>
        </w:rPr>
        <w:t xml:space="preserve">El sistema de salida rápida se conectará a red exterior de 230 V. La conexión exterior estará protegida de la intemperie y provista de un dispositivo de seguridad </w:t>
      </w:r>
      <w:proofErr w:type="spellStart"/>
      <w:r w:rsidRPr="00AF28A7">
        <w:rPr>
          <w:lang w:val="es-ES"/>
        </w:rPr>
        <w:t>antiarranque</w:t>
      </w:r>
      <w:proofErr w:type="spellEnd"/>
      <w:r w:rsidRPr="00AF28A7">
        <w:rPr>
          <w:lang w:val="es-ES"/>
        </w:rPr>
        <w:t>, con sistema de eyección automático al arranque, ubicado en el lateral izquierdo de la carrocería, lo más próximo al conductor. Un piloto en cabina indicará si el sistema de salida rápida está conectado.</w:t>
      </w:r>
    </w:p>
    <w:p w14:paraId="3423C604" w14:textId="77777777" w:rsidR="00563A32" w:rsidRPr="00EC28B8" w:rsidRDefault="00563A32" w:rsidP="001F6790">
      <w:pPr>
        <w:pStyle w:val="Ttulo4"/>
        <w:numPr>
          <w:ilvl w:val="3"/>
          <w:numId w:val="1"/>
        </w:numPr>
      </w:pPr>
      <w:bookmarkStart w:id="108" w:name="_Toc107566356"/>
      <w:r w:rsidRPr="00912ECD">
        <w:t>CABESTRANTE.</w:t>
      </w:r>
      <w:bookmarkEnd w:id="108"/>
    </w:p>
    <w:p w14:paraId="5B70518E" w14:textId="77777777" w:rsidR="00563A32" w:rsidRDefault="00912ECD" w:rsidP="00AF28A7">
      <w:pPr>
        <w:spacing w:before="120" w:after="120"/>
        <w:rPr>
          <w:lang w:val="es-ES"/>
        </w:rPr>
      </w:pPr>
      <w:r w:rsidRPr="00912ECD">
        <w:rPr>
          <w:lang w:val="es-ES"/>
        </w:rPr>
        <w:t>Cabrestante eléctrico, situado en la parte delantera del vehículo, con una capacidad de arrastre superior a 4.000 kg, y las siguientes prestaciones:</w:t>
      </w:r>
    </w:p>
    <w:p w14:paraId="7EF5A713" w14:textId="77777777" w:rsidR="00912ECD" w:rsidRPr="00912ECD" w:rsidRDefault="00912ECD" w:rsidP="001F6790">
      <w:pPr>
        <w:pStyle w:val="Prrafodelista"/>
        <w:numPr>
          <w:ilvl w:val="0"/>
          <w:numId w:val="17"/>
        </w:numPr>
        <w:rPr>
          <w:lang w:val="es-ES"/>
        </w:rPr>
      </w:pPr>
      <w:r w:rsidRPr="00912ECD">
        <w:rPr>
          <w:lang w:val="es-ES"/>
        </w:rPr>
        <w:t xml:space="preserve">Motor eléctrico 24 V. </w:t>
      </w:r>
    </w:p>
    <w:p w14:paraId="311772B9" w14:textId="77777777" w:rsidR="00912ECD" w:rsidRPr="00912ECD" w:rsidRDefault="00912ECD" w:rsidP="001F6790">
      <w:pPr>
        <w:pStyle w:val="Prrafodelista"/>
        <w:numPr>
          <w:ilvl w:val="0"/>
          <w:numId w:val="17"/>
        </w:numPr>
        <w:rPr>
          <w:lang w:val="es-ES"/>
        </w:rPr>
      </w:pPr>
      <w:r w:rsidRPr="00912ECD">
        <w:rPr>
          <w:lang w:val="es-ES"/>
        </w:rPr>
        <w:t xml:space="preserve">Freno y embrague. </w:t>
      </w:r>
    </w:p>
    <w:p w14:paraId="6B98EF8E" w14:textId="77777777" w:rsidR="00912ECD" w:rsidRPr="00912ECD" w:rsidRDefault="00912ECD" w:rsidP="001F6790">
      <w:pPr>
        <w:pStyle w:val="Prrafodelista"/>
        <w:numPr>
          <w:ilvl w:val="0"/>
          <w:numId w:val="17"/>
        </w:numPr>
        <w:rPr>
          <w:lang w:val="es-ES"/>
        </w:rPr>
      </w:pPr>
      <w:r w:rsidRPr="00912ECD">
        <w:rPr>
          <w:lang w:val="es-ES"/>
        </w:rPr>
        <w:t xml:space="preserve">Cable acero: 8-9 mm x 27-30 m. </w:t>
      </w:r>
    </w:p>
    <w:p w14:paraId="652B1E4F" w14:textId="77777777" w:rsidR="00912ECD" w:rsidRPr="00912ECD" w:rsidRDefault="00912ECD" w:rsidP="001F6790">
      <w:pPr>
        <w:pStyle w:val="Prrafodelista"/>
        <w:numPr>
          <w:ilvl w:val="0"/>
          <w:numId w:val="17"/>
        </w:numPr>
        <w:rPr>
          <w:lang w:val="es-ES"/>
        </w:rPr>
      </w:pPr>
      <w:r w:rsidRPr="00912ECD">
        <w:rPr>
          <w:lang w:val="es-ES"/>
        </w:rPr>
        <w:t xml:space="preserve">Guía de rodillos. </w:t>
      </w:r>
    </w:p>
    <w:p w14:paraId="4236A320" w14:textId="77777777" w:rsidR="00912ECD" w:rsidRPr="00912ECD" w:rsidRDefault="00912ECD" w:rsidP="001F6790">
      <w:pPr>
        <w:pStyle w:val="Prrafodelista"/>
        <w:numPr>
          <w:ilvl w:val="0"/>
          <w:numId w:val="17"/>
        </w:numPr>
        <w:rPr>
          <w:lang w:val="es-ES"/>
        </w:rPr>
      </w:pPr>
      <w:r w:rsidRPr="00912ECD">
        <w:rPr>
          <w:lang w:val="es-ES"/>
        </w:rPr>
        <w:t xml:space="preserve">Mando de control de cable de &gt;3,5 m. </w:t>
      </w:r>
      <w:proofErr w:type="spellStart"/>
      <w:r w:rsidRPr="00912ECD">
        <w:rPr>
          <w:lang w:val="es-ES"/>
        </w:rPr>
        <w:t>ó</w:t>
      </w:r>
      <w:proofErr w:type="spellEnd"/>
      <w:r w:rsidRPr="00912ECD">
        <w:rPr>
          <w:lang w:val="es-ES"/>
        </w:rPr>
        <w:t xml:space="preserve"> mando a distancia sin cable.</w:t>
      </w:r>
    </w:p>
    <w:p w14:paraId="451CE814" w14:textId="77777777" w:rsidR="00912ECD" w:rsidRPr="00912ECD" w:rsidRDefault="00912ECD" w:rsidP="001F6790">
      <w:pPr>
        <w:pStyle w:val="Prrafodelista"/>
        <w:numPr>
          <w:ilvl w:val="0"/>
          <w:numId w:val="17"/>
        </w:numPr>
        <w:rPr>
          <w:lang w:val="es-ES"/>
        </w:rPr>
      </w:pPr>
      <w:r w:rsidRPr="00912ECD">
        <w:rPr>
          <w:lang w:val="es-ES"/>
        </w:rPr>
        <w:t xml:space="preserve">Peso aproximado &lt; 38 kg. </w:t>
      </w:r>
    </w:p>
    <w:p w14:paraId="01001EDC" w14:textId="77777777" w:rsidR="00912ECD" w:rsidRDefault="00912ECD" w:rsidP="001F6790">
      <w:pPr>
        <w:pStyle w:val="Prrafodelista"/>
        <w:numPr>
          <w:ilvl w:val="0"/>
          <w:numId w:val="17"/>
        </w:numPr>
        <w:rPr>
          <w:lang w:val="es-ES"/>
        </w:rPr>
      </w:pPr>
      <w:r w:rsidRPr="00912ECD">
        <w:rPr>
          <w:lang w:val="es-ES"/>
        </w:rPr>
        <w:t>Con carcasa protectora de aluminio, fácilmente desmontable conforme a la Directiva 92/114/CE de Salientes Exteriores.</w:t>
      </w:r>
    </w:p>
    <w:p w14:paraId="7CAC9E5B" w14:textId="77777777" w:rsidR="00912ECD" w:rsidRPr="00EC28B8" w:rsidRDefault="00912ECD" w:rsidP="001F6790">
      <w:pPr>
        <w:pStyle w:val="Ttulo3"/>
      </w:pPr>
      <w:bookmarkStart w:id="109" w:name="_Toc107566357"/>
      <w:r w:rsidRPr="00912ECD">
        <w:lastRenderedPageBreak/>
        <w:t>CABINA</w:t>
      </w:r>
      <w:r>
        <w:t>.</w:t>
      </w:r>
      <w:bookmarkEnd w:id="109"/>
    </w:p>
    <w:p w14:paraId="0544115C" w14:textId="77777777" w:rsidR="00912ECD" w:rsidRPr="00912ECD" w:rsidRDefault="00912ECD" w:rsidP="00912ECD">
      <w:pPr>
        <w:spacing w:before="120" w:after="120"/>
        <w:rPr>
          <w:lang w:val="es-ES"/>
        </w:rPr>
      </w:pPr>
      <w:r w:rsidRPr="00912ECD">
        <w:rPr>
          <w:lang w:val="es-ES"/>
        </w:rPr>
        <w:t xml:space="preserve">La cabina será doble y original del fabricante del chasis y se ajustará en su longitud a lo expuesto en </w:t>
      </w:r>
      <w:r>
        <w:rPr>
          <w:lang w:val="es-ES"/>
        </w:rPr>
        <w:t>el presente PPTP</w:t>
      </w:r>
      <w:r w:rsidRPr="00912ECD">
        <w:rPr>
          <w:lang w:val="es-ES"/>
        </w:rPr>
        <w:t xml:space="preserve">, relativo a las dimensiones y pesos del vehículo. Dispondrá de dos asientos en la parte delantera para el conductor y acompañante, y de cuatro en la parte trasera, distribuidos en uno o dos bancos. </w:t>
      </w:r>
    </w:p>
    <w:p w14:paraId="1F5A9EA9" w14:textId="77777777" w:rsidR="00912ECD" w:rsidRPr="00912ECD" w:rsidRDefault="00912ECD" w:rsidP="00912ECD">
      <w:pPr>
        <w:spacing w:before="120" w:after="120"/>
        <w:rPr>
          <w:lang w:val="es-ES"/>
        </w:rPr>
      </w:pPr>
      <w:r w:rsidRPr="00912ECD">
        <w:rPr>
          <w:lang w:val="es-ES"/>
        </w:rPr>
        <w:t>El asiento del conductor será regulable en altura y profundidad.</w:t>
      </w:r>
    </w:p>
    <w:p w14:paraId="7285819F" w14:textId="77777777" w:rsidR="00912ECD" w:rsidRPr="00912ECD" w:rsidRDefault="00912ECD" w:rsidP="00912ECD">
      <w:pPr>
        <w:spacing w:before="120" w:after="120"/>
        <w:rPr>
          <w:lang w:val="es-ES"/>
        </w:rPr>
      </w:pPr>
      <w:r w:rsidRPr="00912ECD">
        <w:rPr>
          <w:lang w:val="es-ES"/>
        </w:rPr>
        <w:t>Será de acceso bajo y cómodo, con ángulo de apertura de las puertas de hasta 90º.</w:t>
      </w:r>
    </w:p>
    <w:p w14:paraId="06CAB4DD" w14:textId="77777777" w:rsidR="00912ECD" w:rsidRPr="00912ECD" w:rsidRDefault="00912ECD" w:rsidP="00912ECD">
      <w:pPr>
        <w:spacing w:before="120" w:after="120"/>
        <w:rPr>
          <w:lang w:val="es-ES"/>
        </w:rPr>
      </w:pPr>
      <w:r w:rsidRPr="00912ECD">
        <w:rPr>
          <w:lang w:val="es-ES"/>
        </w:rPr>
        <w:t>Parabrisas laminado y cristales de puertas con vidrios de seguridad.</w:t>
      </w:r>
    </w:p>
    <w:p w14:paraId="29893EC1" w14:textId="77777777" w:rsidR="00912ECD" w:rsidRPr="00912ECD" w:rsidRDefault="00912ECD" w:rsidP="00912ECD">
      <w:pPr>
        <w:spacing w:before="120" w:after="120"/>
        <w:rPr>
          <w:lang w:val="es-ES"/>
        </w:rPr>
      </w:pPr>
      <w:r w:rsidRPr="00912ECD">
        <w:rPr>
          <w:lang w:val="es-ES"/>
        </w:rPr>
        <w:t>El asiento del conductor y el de su acompañante, irán provistos del correspondiente cinturón de seguridad de tres puntos. La parte trasera dispondrá de cuatro plazas, con sus correspondientes cinturones de seguridad.</w:t>
      </w:r>
    </w:p>
    <w:p w14:paraId="11393BFF" w14:textId="77777777" w:rsidR="00912ECD" w:rsidRPr="00912ECD" w:rsidRDefault="00912ECD" w:rsidP="00912ECD">
      <w:pPr>
        <w:spacing w:before="120" w:after="120"/>
        <w:rPr>
          <w:lang w:val="es-ES"/>
        </w:rPr>
      </w:pPr>
      <w:r w:rsidRPr="00912ECD">
        <w:rPr>
          <w:lang w:val="es-ES"/>
        </w:rPr>
        <w:t xml:space="preserve">Asimismo, salvo el asiento del conductor, el resto de </w:t>
      </w:r>
      <w:proofErr w:type="gramStart"/>
      <w:r w:rsidRPr="00912ECD">
        <w:rPr>
          <w:lang w:val="es-ES"/>
        </w:rPr>
        <w:t>asientos</w:t>
      </w:r>
      <w:proofErr w:type="gramEnd"/>
      <w:r w:rsidRPr="00912ECD">
        <w:rPr>
          <w:lang w:val="es-ES"/>
        </w:rPr>
        <w:t xml:space="preserve"> dispondrá de los elementos precisos para ubicar un sistema de espaldares que contengan de forma segura el equipo completo de respiración autónoma (ERA). Se trata de un sistema individual que contará con un dispositivo que permita su rápida y fácil extracción por parte del usuario, en posición normal de asiento. No serán admisibles dispositivos que carezcan de sistemas de seguridad fiables (No homologados), que impidan el posible desplazamiento de las botellas de dichos equipos </w:t>
      </w:r>
      <w:proofErr w:type="spellStart"/>
      <w:r w:rsidRPr="00912ECD">
        <w:rPr>
          <w:lang w:val="es-ES"/>
        </w:rPr>
        <w:t>ERAs</w:t>
      </w:r>
      <w:proofErr w:type="spellEnd"/>
      <w:r w:rsidRPr="00912ECD">
        <w:rPr>
          <w:lang w:val="es-ES"/>
        </w:rPr>
        <w:t xml:space="preserve"> en caso de frenazo brusco o accidente. </w:t>
      </w:r>
    </w:p>
    <w:p w14:paraId="5BBF5CDC" w14:textId="77777777" w:rsidR="00912ECD" w:rsidRPr="00912ECD" w:rsidRDefault="00912ECD" w:rsidP="00912ECD">
      <w:pPr>
        <w:spacing w:before="120" w:after="120"/>
        <w:rPr>
          <w:lang w:val="es-ES"/>
        </w:rPr>
      </w:pPr>
    </w:p>
    <w:p w14:paraId="575A38BD" w14:textId="77777777" w:rsidR="00912ECD" w:rsidRPr="00912ECD" w:rsidRDefault="00912ECD" w:rsidP="00912ECD">
      <w:pPr>
        <w:spacing w:before="120" w:after="120"/>
        <w:rPr>
          <w:lang w:val="es-ES"/>
        </w:rPr>
      </w:pPr>
      <w:r w:rsidRPr="00912ECD">
        <w:rPr>
          <w:lang w:val="es-ES"/>
        </w:rPr>
        <w:t>En la zona trasera de los asientos delanteros, se colocará una barra-asidero longitudinal para la dotación, en color amarillo de alta intensidad, que irá sujeta por los laterales a la cabina mediante conexión firme (en ningún caso será sujeción con remaches), y con refuerzo en el centro mediante barra de sujeción vertical. Se colocarán soportes tanto para la cámara térmica como las linternas, detector de gases, foco de iluminación y las emisoras portátiles, todos en sus respectivos cargadores.</w:t>
      </w:r>
    </w:p>
    <w:p w14:paraId="3B3F9C2D" w14:textId="447829C0" w:rsidR="00912ECD" w:rsidRPr="00912ECD" w:rsidRDefault="00912ECD" w:rsidP="00912ECD">
      <w:pPr>
        <w:spacing w:before="120" w:after="120"/>
        <w:rPr>
          <w:lang w:val="es-ES"/>
        </w:rPr>
      </w:pPr>
      <w:r w:rsidRPr="00912ECD">
        <w:rPr>
          <w:lang w:val="es-ES"/>
        </w:rPr>
        <w:t xml:space="preserve">Se ubicará la </w:t>
      </w:r>
      <w:proofErr w:type="spellStart"/>
      <w:r w:rsidRPr="00912ECD">
        <w:rPr>
          <w:lang w:val="es-ES"/>
        </w:rPr>
        <w:t>soportería</w:t>
      </w:r>
      <w:proofErr w:type="spellEnd"/>
      <w:r w:rsidRPr="00912ECD">
        <w:rPr>
          <w:lang w:val="es-ES"/>
        </w:rPr>
        <w:t xml:space="preserve"> en aluminio anodizado para ubicar los cuatro cascos </w:t>
      </w:r>
      <w:proofErr w:type="spellStart"/>
      <w:r w:rsidRPr="00912ECD">
        <w:rPr>
          <w:lang w:val="es-ES"/>
        </w:rPr>
        <w:t>Gallet</w:t>
      </w:r>
      <w:proofErr w:type="spellEnd"/>
      <w:r w:rsidRPr="00912ECD">
        <w:rPr>
          <w:lang w:val="es-ES"/>
        </w:rPr>
        <w:t xml:space="preserve"> F1 de la dotación trasera, colocados con las </w:t>
      </w:r>
      <w:proofErr w:type="spellStart"/>
      <w:r w:rsidR="00015745" w:rsidRPr="00912ECD">
        <w:rPr>
          <w:lang w:val="es-ES"/>
        </w:rPr>
        <w:t>vi</w:t>
      </w:r>
      <w:r w:rsidR="00015745">
        <w:rPr>
          <w:lang w:val="es-ES"/>
        </w:rPr>
        <w:t>s</w:t>
      </w:r>
      <w:r w:rsidR="00015745" w:rsidRPr="00912ECD">
        <w:rPr>
          <w:lang w:val="es-ES"/>
        </w:rPr>
        <w:t>eras</w:t>
      </w:r>
      <w:proofErr w:type="spellEnd"/>
      <w:r w:rsidRPr="00912ECD">
        <w:rPr>
          <w:lang w:val="es-ES"/>
        </w:rPr>
        <w:t xml:space="preserve"> hacia los ocupantes</w:t>
      </w:r>
    </w:p>
    <w:p w14:paraId="12574B4F" w14:textId="77777777" w:rsidR="00912ECD" w:rsidRDefault="00912ECD" w:rsidP="00912ECD">
      <w:pPr>
        <w:spacing w:before="120" w:after="120"/>
        <w:rPr>
          <w:lang w:val="es-ES"/>
        </w:rPr>
      </w:pPr>
      <w:r w:rsidRPr="00912ECD">
        <w:rPr>
          <w:lang w:val="es-ES"/>
        </w:rPr>
        <w:t>La cabina tendrá acceso a través de cuatro puertas abisagradas, y dispondrá de los siguientes elementos:</w:t>
      </w:r>
    </w:p>
    <w:p w14:paraId="39F0CAD3" w14:textId="77777777" w:rsidR="00912ECD" w:rsidRPr="00912ECD" w:rsidRDefault="00912ECD" w:rsidP="001F6790">
      <w:pPr>
        <w:pStyle w:val="Prrafodelista"/>
        <w:numPr>
          <w:ilvl w:val="0"/>
          <w:numId w:val="17"/>
        </w:numPr>
        <w:rPr>
          <w:lang w:val="es-ES"/>
        </w:rPr>
      </w:pPr>
      <w:r w:rsidRPr="00912ECD">
        <w:rPr>
          <w:lang w:val="es-ES"/>
        </w:rPr>
        <w:t xml:space="preserve">Aire acondicionado. </w:t>
      </w:r>
    </w:p>
    <w:p w14:paraId="65A1D22C" w14:textId="77777777" w:rsidR="00912ECD" w:rsidRPr="00912ECD" w:rsidRDefault="00912ECD" w:rsidP="001F6790">
      <w:pPr>
        <w:pStyle w:val="Prrafodelista"/>
        <w:numPr>
          <w:ilvl w:val="0"/>
          <w:numId w:val="17"/>
        </w:numPr>
        <w:rPr>
          <w:lang w:val="es-ES"/>
        </w:rPr>
      </w:pPr>
      <w:r w:rsidRPr="00912ECD">
        <w:rPr>
          <w:lang w:val="es-ES"/>
        </w:rPr>
        <w:t>Inmovilizador.</w:t>
      </w:r>
    </w:p>
    <w:p w14:paraId="0C08D3CE" w14:textId="77777777" w:rsidR="00912ECD" w:rsidRPr="00912ECD" w:rsidRDefault="00912ECD" w:rsidP="001F6790">
      <w:pPr>
        <w:pStyle w:val="Prrafodelista"/>
        <w:numPr>
          <w:ilvl w:val="0"/>
          <w:numId w:val="17"/>
        </w:numPr>
        <w:rPr>
          <w:lang w:val="es-ES"/>
        </w:rPr>
      </w:pPr>
      <w:r w:rsidRPr="00912ECD">
        <w:rPr>
          <w:lang w:val="es-ES"/>
        </w:rPr>
        <w:t>Iluminación interior en la parte posterior de la cabina.</w:t>
      </w:r>
    </w:p>
    <w:p w14:paraId="49B235F1" w14:textId="77777777" w:rsidR="00912ECD" w:rsidRPr="00912ECD" w:rsidRDefault="00912ECD" w:rsidP="001F6790">
      <w:pPr>
        <w:pStyle w:val="Prrafodelista"/>
        <w:numPr>
          <w:ilvl w:val="0"/>
          <w:numId w:val="17"/>
        </w:numPr>
        <w:rPr>
          <w:lang w:val="es-ES"/>
        </w:rPr>
      </w:pPr>
      <w:r w:rsidRPr="00912ECD">
        <w:rPr>
          <w:lang w:val="es-ES"/>
        </w:rPr>
        <w:lastRenderedPageBreak/>
        <w:t>Espejos retrovisores exteriores calentados y accionados eléctricamente.</w:t>
      </w:r>
    </w:p>
    <w:p w14:paraId="54CC298E" w14:textId="77777777" w:rsidR="00912ECD" w:rsidRPr="00912ECD" w:rsidRDefault="00912ECD" w:rsidP="001F6790">
      <w:pPr>
        <w:pStyle w:val="Prrafodelista"/>
        <w:numPr>
          <w:ilvl w:val="0"/>
          <w:numId w:val="17"/>
        </w:numPr>
        <w:rPr>
          <w:lang w:val="es-ES"/>
        </w:rPr>
      </w:pPr>
      <w:r w:rsidRPr="00912ECD">
        <w:rPr>
          <w:lang w:val="es-ES"/>
        </w:rPr>
        <w:t>Elevalunas eléctrico en ambas puertas.</w:t>
      </w:r>
    </w:p>
    <w:p w14:paraId="3762FF9B" w14:textId="77777777" w:rsidR="00912ECD" w:rsidRPr="00912ECD" w:rsidRDefault="00912ECD" w:rsidP="001F6790">
      <w:pPr>
        <w:pStyle w:val="Prrafodelista"/>
        <w:numPr>
          <w:ilvl w:val="0"/>
          <w:numId w:val="17"/>
        </w:numPr>
        <w:rPr>
          <w:lang w:val="es-ES"/>
        </w:rPr>
      </w:pPr>
      <w:r w:rsidRPr="00912ECD">
        <w:rPr>
          <w:lang w:val="es-ES"/>
        </w:rPr>
        <w:t>Dos tomas de corriente en el salpicadero,12 y 24 V.</w:t>
      </w:r>
    </w:p>
    <w:p w14:paraId="6BF4C109" w14:textId="77777777" w:rsidR="00912ECD" w:rsidRPr="00912ECD" w:rsidRDefault="00912ECD" w:rsidP="001F6790">
      <w:pPr>
        <w:pStyle w:val="Prrafodelista"/>
        <w:numPr>
          <w:ilvl w:val="0"/>
          <w:numId w:val="17"/>
        </w:numPr>
        <w:rPr>
          <w:lang w:val="es-ES"/>
        </w:rPr>
      </w:pPr>
      <w:r w:rsidRPr="00912ECD">
        <w:rPr>
          <w:lang w:val="es-ES"/>
        </w:rPr>
        <w:t>Kit preparación toma de corriente 24 V.</w:t>
      </w:r>
    </w:p>
    <w:p w14:paraId="279E6D68" w14:textId="77777777" w:rsidR="00912ECD" w:rsidRPr="00912ECD" w:rsidRDefault="00912ECD" w:rsidP="001F6790">
      <w:pPr>
        <w:pStyle w:val="Prrafodelista"/>
        <w:numPr>
          <w:ilvl w:val="0"/>
          <w:numId w:val="17"/>
        </w:numPr>
        <w:rPr>
          <w:lang w:val="es-ES"/>
        </w:rPr>
      </w:pPr>
      <w:r w:rsidRPr="00912ECD">
        <w:rPr>
          <w:lang w:val="es-ES"/>
        </w:rPr>
        <w:t>Toma de aire en el salpicadero.</w:t>
      </w:r>
    </w:p>
    <w:p w14:paraId="03D8016E" w14:textId="77777777" w:rsidR="00912ECD" w:rsidRPr="00912ECD" w:rsidRDefault="00912ECD" w:rsidP="001F6790">
      <w:pPr>
        <w:pStyle w:val="Prrafodelista"/>
        <w:numPr>
          <w:ilvl w:val="0"/>
          <w:numId w:val="17"/>
        </w:numPr>
        <w:rPr>
          <w:lang w:val="es-ES"/>
        </w:rPr>
      </w:pPr>
      <w:r w:rsidRPr="00912ECD">
        <w:rPr>
          <w:lang w:val="es-ES"/>
        </w:rPr>
        <w:t>Alarma de marcha atrás.</w:t>
      </w:r>
    </w:p>
    <w:p w14:paraId="10BB99DA" w14:textId="77777777" w:rsidR="00912ECD" w:rsidRPr="00912ECD" w:rsidRDefault="00912ECD" w:rsidP="001F6790">
      <w:pPr>
        <w:pStyle w:val="Prrafodelista"/>
        <w:numPr>
          <w:ilvl w:val="0"/>
          <w:numId w:val="17"/>
        </w:numPr>
        <w:rPr>
          <w:lang w:val="es-ES"/>
        </w:rPr>
      </w:pPr>
      <w:r w:rsidRPr="00912ECD">
        <w:rPr>
          <w:lang w:val="es-ES"/>
        </w:rPr>
        <w:t>Limitador velocidad ajustada a 90 Km/h</w:t>
      </w:r>
    </w:p>
    <w:p w14:paraId="0809FF37" w14:textId="77777777" w:rsidR="00912ECD" w:rsidRPr="00912ECD" w:rsidRDefault="00912ECD" w:rsidP="001F6790">
      <w:pPr>
        <w:pStyle w:val="Prrafodelista"/>
        <w:numPr>
          <w:ilvl w:val="0"/>
          <w:numId w:val="17"/>
        </w:numPr>
        <w:rPr>
          <w:lang w:val="es-ES"/>
        </w:rPr>
      </w:pPr>
      <w:r w:rsidRPr="00912ECD">
        <w:rPr>
          <w:lang w:val="es-ES"/>
        </w:rPr>
        <w:t>Programador de velocidad</w:t>
      </w:r>
    </w:p>
    <w:p w14:paraId="02908B3E" w14:textId="77777777" w:rsidR="00912ECD" w:rsidRPr="00912ECD" w:rsidRDefault="00912ECD" w:rsidP="001F6790">
      <w:pPr>
        <w:pStyle w:val="Prrafodelista"/>
        <w:numPr>
          <w:ilvl w:val="0"/>
          <w:numId w:val="17"/>
        </w:numPr>
        <w:rPr>
          <w:lang w:val="es-ES"/>
        </w:rPr>
      </w:pPr>
      <w:r w:rsidRPr="00912ECD">
        <w:rPr>
          <w:lang w:val="es-ES"/>
        </w:rPr>
        <w:t>Trampilla de techo Manual.</w:t>
      </w:r>
    </w:p>
    <w:p w14:paraId="7E3A8E14" w14:textId="77777777" w:rsidR="00912ECD" w:rsidRPr="00912ECD" w:rsidRDefault="00912ECD" w:rsidP="001F6790">
      <w:pPr>
        <w:pStyle w:val="Prrafodelista"/>
        <w:numPr>
          <w:ilvl w:val="0"/>
          <w:numId w:val="17"/>
        </w:numPr>
        <w:rPr>
          <w:lang w:val="es-ES"/>
        </w:rPr>
      </w:pPr>
      <w:r w:rsidRPr="00912ECD">
        <w:rPr>
          <w:lang w:val="es-ES"/>
        </w:rPr>
        <w:t>Material alfombrillas suelo de goma.</w:t>
      </w:r>
    </w:p>
    <w:p w14:paraId="27699D31" w14:textId="77777777" w:rsidR="00912ECD" w:rsidRPr="00912ECD" w:rsidRDefault="00912ECD" w:rsidP="001F6790">
      <w:pPr>
        <w:pStyle w:val="Prrafodelista"/>
        <w:numPr>
          <w:ilvl w:val="0"/>
          <w:numId w:val="17"/>
        </w:numPr>
        <w:rPr>
          <w:lang w:val="es-ES"/>
        </w:rPr>
      </w:pPr>
      <w:r w:rsidRPr="00912ECD">
        <w:rPr>
          <w:lang w:val="es-ES"/>
        </w:rPr>
        <w:t>Volante de conductor ajustable, 2 posiciones.</w:t>
      </w:r>
    </w:p>
    <w:p w14:paraId="19C01807" w14:textId="77777777" w:rsidR="00912ECD" w:rsidRPr="00912ECD" w:rsidRDefault="00912ECD" w:rsidP="001F6790">
      <w:pPr>
        <w:pStyle w:val="Prrafodelista"/>
        <w:numPr>
          <w:ilvl w:val="0"/>
          <w:numId w:val="17"/>
        </w:numPr>
        <w:rPr>
          <w:lang w:val="es-ES"/>
        </w:rPr>
      </w:pPr>
      <w:r w:rsidRPr="00912ECD">
        <w:rPr>
          <w:lang w:val="es-ES"/>
        </w:rPr>
        <w:t>Ventanas tintadas.</w:t>
      </w:r>
    </w:p>
    <w:p w14:paraId="796672FF" w14:textId="77777777" w:rsidR="00912ECD" w:rsidRPr="00912ECD" w:rsidRDefault="00912ECD" w:rsidP="001F6790">
      <w:pPr>
        <w:pStyle w:val="Prrafodelista"/>
        <w:numPr>
          <w:ilvl w:val="0"/>
          <w:numId w:val="17"/>
        </w:numPr>
        <w:rPr>
          <w:lang w:val="es-ES"/>
        </w:rPr>
      </w:pPr>
      <w:r w:rsidRPr="00912ECD">
        <w:rPr>
          <w:lang w:val="es-ES"/>
        </w:rPr>
        <w:t>Cierre centralizado con mando a distancia.</w:t>
      </w:r>
    </w:p>
    <w:p w14:paraId="6A569227" w14:textId="77777777" w:rsidR="00912ECD" w:rsidRPr="00912ECD" w:rsidRDefault="00912ECD" w:rsidP="001F6790">
      <w:pPr>
        <w:pStyle w:val="Prrafodelista"/>
        <w:numPr>
          <w:ilvl w:val="0"/>
          <w:numId w:val="17"/>
        </w:numPr>
        <w:rPr>
          <w:lang w:val="es-ES"/>
        </w:rPr>
      </w:pPr>
      <w:r w:rsidRPr="00912ECD">
        <w:rPr>
          <w:lang w:val="es-ES"/>
        </w:rPr>
        <w:t>Espejos retrovisores confort.</w:t>
      </w:r>
    </w:p>
    <w:p w14:paraId="1631C334" w14:textId="77777777" w:rsidR="00912ECD" w:rsidRPr="00912ECD" w:rsidRDefault="00912ECD" w:rsidP="001F6790">
      <w:pPr>
        <w:pStyle w:val="Prrafodelista"/>
        <w:numPr>
          <w:ilvl w:val="0"/>
          <w:numId w:val="17"/>
        </w:numPr>
        <w:rPr>
          <w:lang w:val="es-ES"/>
        </w:rPr>
      </w:pPr>
      <w:r w:rsidRPr="00912ECD">
        <w:rPr>
          <w:lang w:val="es-ES"/>
        </w:rPr>
        <w:t>Parasol exterior básico.</w:t>
      </w:r>
    </w:p>
    <w:p w14:paraId="0E1A5DFD" w14:textId="77777777" w:rsidR="00912ECD" w:rsidRPr="00912ECD" w:rsidRDefault="00912ECD" w:rsidP="001F6790">
      <w:pPr>
        <w:pStyle w:val="Prrafodelista"/>
        <w:numPr>
          <w:ilvl w:val="0"/>
          <w:numId w:val="17"/>
        </w:numPr>
        <w:rPr>
          <w:lang w:val="es-ES"/>
        </w:rPr>
      </w:pPr>
      <w:r w:rsidRPr="00912ECD">
        <w:rPr>
          <w:lang w:val="es-ES"/>
        </w:rPr>
        <w:t>Ajuste de Faros.</w:t>
      </w:r>
    </w:p>
    <w:p w14:paraId="249459F3" w14:textId="77777777" w:rsidR="00912ECD" w:rsidRPr="00912ECD" w:rsidRDefault="00912ECD" w:rsidP="001F6790">
      <w:pPr>
        <w:pStyle w:val="Prrafodelista"/>
        <w:numPr>
          <w:ilvl w:val="0"/>
          <w:numId w:val="17"/>
        </w:numPr>
        <w:rPr>
          <w:lang w:val="es-ES"/>
        </w:rPr>
      </w:pPr>
      <w:r w:rsidRPr="00912ECD">
        <w:rPr>
          <w:lang w:val="es-ES"/>
        </w:rPr>
        <w:t>Luz diurna, tecnología Led.</w:t>
      </w:r>
    </w:p>
    <w:p w14:paraId="6A4B8B1A" w14:textId="77777777" w:rsidR="00912ECD" w:rsidRPr="00912ECD" w:rsidRDefault="00912ECD" w:rsidP="001F6790">
      <w:pPr>
        <w:pStyle w:val="Prrafodelista"/>
        <w:numPr>
          <w:ilvl w:val="0"/>
          <w:numId w:val="17"/>
        </w:numPr>
        <w:rPr>
          <w:lang w:val="es-ES"/>
        </w:rPr>
      </w:pPr>
      <w:r w:rsidRPr="00912ECD">
        <w:rPr>
          <w:lang w:val="es-ES"/>
        </w:rPr>
        <w:t>Faros antiniebla delanteros, blancos.</w:t>
      </w:r>
    </w:p>
    <w:p w14:paraId="6F245DC0" w14:textId="77777777" w:rsidR="00912ECD" w:rsidRPr="00912ECD" w:rsidRDefault="00912ECD" w:rsidP="001F6790">
      <w:pPr>
        <w:pStyle w:val="Prrafodelista"/>
        <w:numPr>
          <w:ilvl w:val="0"/>
          <w:numId w:val="17"/>
        </w:numPr>
        <w:rPr>
          <w:lang w:val="es-ES"/>
        </w:rPr>
      </w:pPr>
      <w:r w:rsidRPr="00912ECD">
        <w:rPr>
          <w:lang w:val="es-ES"/>
        </w:rPr>
        <w:t>Bocinas de Aire, montada en el techo.</w:t>
      </w:r>
    </w:p>
    <w:p w14:paraId="612D91DF" w14:textId="77777777" w:rsidR="00912ECD" w:rsidRPr="00912ECD" w:rsidRDefault="00912ECD" w:rsidP="001F6790">
      <w:pPr>
        <w:pStyle w:val="Prrafodelista"/>
        <w:numPr>
          <w:ilvl w:val="0"/>
          <w:numId w:val="17"/>
        </w:numPr>
        <w:rPr>
          <w:lang w:val="es-ES"/>
        </w:rPr>
      </w:pPr>
      <w:r w:rsidRPr="00912ECD">
        <w:rPr>
          <w:lang w:val="es-ES"/>
        </w:rPr>
        <w:t>Antena de Radio CB, montada en el techo.</w:t>
      </w:r>
    </w:p>
    <w:p w14:paraId="2C42136C" w14:textId="77777777" w:rsidR="00912ECD" w:rsidRPr="00912ECD" w:rsidRDefault="00912ECD" w:rsidP="001F6790">
      <w:pPr>
        <w:pStyle w:val="Prrafodelista"/>
        <w:numPr>
          <w:ilvl w:val="0"/>
          <w:numId w:val="17"/>
        </w:numPr>
        <w:rPr>
          <w:lang w:val="es-ES"/>
        </w:rPr>
      </w:pPr>
      <w:r w:rsidRPr="00912ECD">
        <w:rPr>
          <w:lang w:val="es-ES"/>
        </w:rPr>
        <w:t>Dos asideros oscilantes sujetos al techo como soporte extra</w:t>
      </w:r>
    </w:p>
    <w:p w14:paraId="7DEFCFED" w14:textId="77777777" w:rsidR="00912ECD" w:rsidRDefault="00912ECD" w:rsidP="001F6790">
      <w:pPr>
        <w:pStyle w:val="Prrafodelista"/>
        <w:numPr>
          <w:ilvl w:val="0"/>
          <w:numId w:val="17"/>
        </w:numPr>
        <w:rPr>
          <w:lang w:val="es-ES"/>
        </w:rPr>
      </w:pPr>
      <w:r w:rsidRPr="00912ECD">
        <w:rPr>
          <w:lang w:val="es-ES"/>
        </w:rPr>
        <w:t>Otro equipamiento:</w:t>
      </w:r>
    </w:p>
    <w:p w14:paraId="7408B20D" w14:textId="77777777" w:rsidR="00912ECD" w:rsidRPr="00912ECD" w:rsidRDefault="00912ECD" w:rsidP="001F6790">
      <w:pPr>
        <w:pStyle w:val="Prrafodelista"/>
        <w:numPr>
          <w:ilvl w:val="1"/>
          <w:numId w:val="17"/>
        </w:numPr>
        <w:rPr>
          <w:lang w:val="es-ES"/>
        </w:rPr>
      </w:pPr>
      <w:r w:rsidRPr="00912ECD">
        <w:rPr>
          <w:lang w:val="es-ES"/>
        </w:rPr>
        <w:t>Calzo.</w:t>
      </w:r>
    </w:p>
    <w:p w14:paraId="0CA39FC7" w14:textId="77777777" w:rsidR="00912ECD" w:rsidRPr="00912ECD" w:rsidRDefault="00912ECD" w:rsidP="001F6790">
      <w:pPr>
        <w:pStyle w:val="Prrafodelista"/>
        <w:numPr>
          <w:ilvl w:val="1"/>
          <w:numId w:val="17"/>
        </w:numPr>
        <w:rPr>
          <w:lang w:val="es-ES"/>
        </w:rPr>
      </w:pPr>
      <w:r w:rsidRPr="00912ECD">
        <w:rPr>
          <w:lang w:val="es-ES"/>
        </w:rPr>
        <w:t>Rueda de repuesto.</w:t>
      </w:r>
    </w:p>
    <w:p w14:paraId="7C353CED" w14:textId="77777777" w:rsidR="00912ECD" w:rsidRPr="00912ECD" w:rsidRDefault="00912ECD" w:rsidP="001F6790">
      <w:pPr>
        <w:pStyle w:val="Prrafodelista"/>
        <w:numPr>
          <w:ilvl w:val="1"/>
          <w:numId w:val="17"/>
        </w:numPr>
        <w:rPr>
          <w:lang w:val="es-ES"/>
        </w:rPr>
      </w:pPr>
      <w:r w:rsidRPr="00912ECD">
        <w:rPr>
          <w:lang w:val="es-ES"/>
        </w:rPr>
        <w:t>Gato elevación.</w:t>
      </w:r>
    </w:p>
    <w:p w14:paraId="216F53AD" w14:textId="77777777" w:rsidR="00912ECD" w:rsidRPr="00912ECD" w:rsidRDefault="00912ECD" w:rsidP="001F6790">
      <w:pPr>
        <w:pStyle w:val="Prrafodelista"/>
        <w:numPr>
          <w:ilvl w:val="1"/>
          <w:numId w:val="17"/>
        </w:numPr>
        <w:rPr>
          <w:lang w:val="es-ES"/>
        </w:rPr>
      </w:pPr>
      <w:r w:rsidRPr="00912ECD">
        <w:rPr>
          <w:lang w:val="es-ES"/>
        </w:rPr>
        <w:t>Avisador acústico marcha atrás.</w:t>
      </w:r>
    </w:p>
    <w:p w14:paraId="46E9C5D3" w14:textId="77777777" w:rsidR="00912ECD" w:rsidRPr="00912ECD" w:rsidRDefault="00912ECD" w:rsidP="001F6790">
      <w:pPr>
        <w:pStyle w:val="Prrafodelista"/>
        <w:numPr>
          <w:ilvl w:val="1"/>
          <w:numId w:val="17"/>
        </w:numPr>
        <w:rPr>
          <w:lang w:val="es-ES"/>
        </w:rPr>
      </w:pPr>
      <w:r w:rsidRPr="00912ECD">
        <w:rPr>
          <w:lang w:val="es-ES"/>
        </w:rPr>
        <w:t>Cámara de visión trasera para maniobras marcha atrás, con pantalla   en cabina.</w:t>
      </w:r>
    </w:p>
    <w:p w14:paraId="11570F6A" w14:textId="77777777" w:rsidR="00912ECD" w:rsidRPr="00912ECD" w:rsidRDefault="00912ECD" w:rsidP="001F6790">
      <w:pPr>
        <w:pStyle w:val="Prrafodelista"/>
        <w:numPr>
          <w:ilvl w:val="1"/>
          <w:numId w:val="17"/>
        </w:numPr>
        <w:rPr>
          <w:lang w:val="es-ES"/>
        </w:rPr>
      </w:pPr>
      <w:r w:rsidRPr="00912ECD">
        <w:rPr>
          <w:lang w:val="es-ES"/>
        </w:rPr>
        <w:t>Chaleco reflectante.</w:t>
      </w:r>
    </w:p>
    <w:p w14:paraId="53F70E3A" w14:textId="77777777" w:rsidR="00912ECD" w:rsidRDefault="00912ECD" w:rsidP="001F6790">
      <w:pPr>
        <w:pStyle w:val="Prrafodelista"/>
        <w:numPr>
          <w:ilvl w:val="1"/>
          <w:numId w:val="17"/>
        </w:numPr>
        <w:rPr>
          <w:lang w:val="es-ES"/>
        </w:rPr>
      </w:pPr>
      <w:r w:rsidRPr="00912ECD">
        <w:rPr>
          <w:lang w:val="es-ES"/>
        </w:rPr>
        <w:t>2 triángulos de advertencia</w:t>
      </w:r>
      <w:r>
        <w:rPr>
          <w:lang w:val="es-ES"/>
        </w:rPr>
        <w:t>.</w:t>
      </w:r>
    </w:p>
    <w:p w14:paraId="47E9B42A" w14:textId="77777777" w:rsidR="00912ECD" w:rsidRDefault="00912ECD" w:rsidP="00912ECD">
      <w:pPr>
        <w:rPr>
          <w:lang w:val="es-ES"/>
        </w:rPr>
      </w:pPr>
      <w:r w:rsidRPr="00912ECD">
        <w:rPr>
          <w:lang w:val="es-ES"/>
        </w:rPr>
        <w:t>La cabina debe cumplir con la normativa de resistencia de cabina y protección de ocupantes obligatoria R29 y VVFS 1994:22/BOF10 sin haber sufrido modificación posterior tras su fabricación en la planta de ensamblaje del fabricante del chasis</w:t>
      </w:r>
      <w:r>
        <w:rPr>
          <w:lang w:val="es-ES"/>
        </w:rPr>
        <w:t>.</w:t>
      </w:r>
    </w:p>
    <w:p w14:paraId="6BB19B14" w14:textId="77777777" w:rsidR="00912ECD" w:rsidRPr="00EC28B8" w:rsidRDefault="00912ECD" w:rsidP="00EC28B8">
      <w:pPr>
        <w:pStyle w:val="Ttulo3"/>
      </w:pPr>
      <w:bookmarkStart w:id="110" w:name="_Toc107566358"/>
      <w:r w:rsidRPr="00EC28B8">
        <w:t>CARROCERÍA.</w:t>
      </w:r>
      <w:bookmarkEnd w:id="110"/>
    </w:p>
    <w:p w14:paraId="179736B8" w14:textId="77777777" w:rsidR="00912ECD" w:rsidRPr="00912ECD" w:rsidRDefault="00912ECD" w:rsidP="00912ECD">
      <w:pPr>
        <w:spacing w:before="120" w:after="120"/>
        <w:rPr>
          <w:lang w:val="es-ES"/>
        </w:rPr>
      </w:pPr>
      <w:r w:rsidRPr="00912ECD">
        <w:rPr>
          <w:lang w:val="es-ES"/>
        </w:rPr>
        <w:t xml:space="preserve">Será independiente de la cabina, y estará constituida por un armazón de perfiles de aluminio anodizado, conforme a norma EN 1846. La estructura modular así construida, </w:t>
      </w:r>
      <w:r w:rsidRPr="00912ECD">
        <w:rPr>
          <w:lang w:val="es-ES"/>
        </w:rPr>
        <w:lastRenderedPageBreak/>
        <w:t xml:space="preserve">deberá haber sido ampliamente experimentada en vehículos de bomberos. </w:t>
      </w:r>
    </w:p>
    <w:p w14:paraId="1F1AEC6A" w14:textId="77777777" w:rsidR="00912ECD" w:rsidRPr="00912ECD" w:rsidRDefault="00912ECD" w:rsidP="00912ECD">
      <w:pPr>
        <w:spacing w:before="120" w:after="120"/>
        <w:rPr>
          <w:lang w:val="es-ES"/>
        </w:rPr>
      </w:pPr>
      <w:r w:rsidRPr="00912ECD">
        <w:rPr>
          <w:lang w:val="es-ES"/>
        </w:rPr>
        <w:t>En función de las características técnicas del chasis, y considerando que normalmente el tren trasero supera en anchura al delantero, se procurará mantener la mayor linealidad con la cabina.</w:t>
      </w:r>
    </w:p>
    <w:p w14:paraId="66EC617E" w14:textId="77777777" w:rsidR="00912ECD" w:rsidRPr="00912ECD" w:rsidRDefault="00912ECD" w:rsidP="00912ECD">
      <w:pPr>
        <w:spacing w:before="120" w:after="120"/>
        <w:rPr>
          <w:lang w:val="es-ES"/>
        </w:rPr>
      </w:pPr>
      <w:r w:rsidRPr="00912ECD">
        <w:rPr>
          <w:lang w:val="es-ES"/>
        </w:rPr>
        <w:t>Respecto a la altura, se ajustará lo máximo posible a la altura de la cabina. No se tendrá en cuenta en ese aspecto aquellos elementos del techo que se ubicarán en los soportes descensores que se detallan en este PPT</w:t>
      </w:r>
      <w:r w:rsidR="00666C19">
        <w:rPr>
          <w:lang w:val="es-ES"/>
        </w:rPr>
        <w:t>P</w:t>
      </w:r>
      <w:r w:rsidRPr="00912ECD">
        <w:rPr>
          <w:lang w:val="es-ES"/>
        </w:rPr>
        <w:t>.</w:t>
      </w:r>
    </w:p>
    <w:p w14:paraId="15650774" w14:textId="77777777" w:rsidR="00912ECD" w:rsidRPr="00912ECD" w:rsidRDefault="00912ECD" w:rsidP="00912ECD">
      <w:pPr>
        <w:spacing w:before="120" w:after="120"/>
        <w:rPr>
          <w:lang w:val="es-ES"/>
        </w:rPr>
      </w:pPr>
      <w:r w:rsidRPr="00912ECD">
        <w:rPr>
          <w:lang w:val="es-ES"/>
        </w:rPr>
        <w:t xml:space="preserve">Será estructura modular a base de perfilería de aluminio anodizado, las uniones básicas de su estructura serán atornilladas o electrosoldadas, en las cuales se fijarán los distintos estantes y bandejas necesarias para la fijación adecuada de la dotación de materiales y equipos, todos estos elementos también en aluminio convenientemente anodizado para evitar corrosiones. Este sistema la fijación de la chapa a la estructura de perfiles, se realizará con un sistema de pegado a base de poliuretano o similar, de manera que se eviten en lo posible soldaduras o remaches que supongan puntos de corrosión. </w:t>
      </w:r>
    </w:p>
    <w:p w14:paraId="5FDB9719" w14:textId="77777777" w:rsidR="00912ECD" w:rsidRPr="00912ECD" w:rsidRDefault="00912ECD" w:rsidP="00912ECD">
      <w:pPr>
        <w:spacing w:before="120" w:after="120"/>
        <w:rPr>
          <w:lang w:val="es-ES"/>
        </w:rPr>
      </w:pPr>
      <w:r w:rsidRPr="00912ECD">
        <w:rPr>
          <w:lang w:val="es-ES"/>
        </w:rPr>
        <w:t>Tal superestructura se sustentará sobre un falso bastidor que conectará con el bastidor del chasis mediante apoyos flexibles para la correcta absorción de torsiones. Para realizar tal procedimiento, se seguirán las instrucciones expuestas en el Manual de Montajes para Carroceros del fabricante del chasis-cabina.</w:t>
      </w:r>
    </w:p>
    <w:p w14:paraId="06408F80" w14:textId="77777777" w:rsidR="00912ECD" w:rsidRPr="00912ECD" w:rsidRDefault="00912ECD" w:rsidP="00912ECD">
      <w:pPr>
        <w:spacing w:before="120" w:after="120"/>
        <w:rPr>
          <w:lang w:val="es-ES"/>
        </w:rPr>
      </w:pPr>
      <w:r w:rsidRPr="00912ECD">
        <w:rPr>
          <w:lang w:val="es-ES"/>
        </w:rPr>
        <w:t>La carrocería estará construida de tal modo que no pueda quedar retenida humedades o depósitos de agua, en ninguno de sus elementos.</w:t>
      </w:r>
    </w:p>
    <w:p w14:paraId="75CDC6D0" w14:textId="77777777" w:rsidR="00912ECD" w:rsidRPr="00912ECD" w:rsidRDefault="00912ECD" w:rsidP="00912ECD">
      <w:pPr>
        <w:spacing w:before="120" w:after="120"/>
        <w:rPr>
          <w:lang w:val="es-ES"/>
        </w:rPr>
      </w:pPr>
      <w:r w:rsidRPr="00912ECD">
        <w:rPr>
          <w:lang w:val="es-ES"/>
        </w:rPr>
        <w:t>El falso bastidor, además de la carrocería, también sustentará el conjunto cisterna y bomba centrífuga.</w:t>
      </w:r>
    </w:p>
    <w:p w14:paraId="725104EF" w14:textId="77777777" w:rsidR="00912ECD" w:rsidRDefault="00912ECD" w:rsidP="00912ECD">
      <w:pPr>
        <w:spacing w:before="120" w:after="120"/>
        <w:rPr>
          <w:lang w:val="es-ES"/>
        </w:rPr>
      </w:pPr>
      <w:r w:rsidRPr="00912ECD">
        <w:rPr>
          <w:lang w:val="es-ES"/>
        </w:rPr>
        <w:t xml:space="preserve">El </w:t>
      </w:r>
      <w:r w:rsidR="005E7F31">
        <w:rPr>
          <w:lang w:val="es-ES"/>
        </w:rPr>
        <w:t>adjudicatario</w:t>
      </w:r>
      <w:r w:rsidRPr="00912ECD">
        <w:rPr>
          <w:lang w:val="es-ES"/>
        </w:rPr>
        <w:t xml:space="preserve"> deberá aportar en la documentación técnica las medidas correspondientes a:</w:t>
      </w:r>
    </w:p>
    <w:p w14:paraId="293729E7" w14:textId="77777777" w:rsidR="006E56E3" w:rsidRPr="006E56E3" w:rsidRDefault="006E56E3" w:rsidP="001F6790">
      <w:pPr>
        <w:pStyle w:val="Prrafodelista"/>
        <w:numPr>
          <w:ilvl w:val="0"/>
          <w:numId w:val="23"/>
        </w:numPr>
        <w:spacing w:before="120" w:after="120"/>
        <w:rPr>
          <w:lang w:val="es-ES"/>
        </w:rPr>
      </w:pPr>
      <w:r w:rsidRPr="006E56E3">
        <w:rPr>
          <w:lang w:val="es-ES"/>
        </w:rPr>
        <w:t>Altura desde la parte superior del chasis al suelo.</w:t>
      </w:r>
    </w:p>
    <w:p w14:paraId="444F5E1B" w14:textId="77777777" w:rsidR="006E56E3" w:rsidRDefault="006E56E3" w:rsidP="001F6790">
      <w:pPr>
        <w:pStyle w:val="Prrafodelista"/>
        <w:numPr>
          <w:ilvl w:val="0"/>
          <w:numId w:val="23"/>
        </w:numPr>
        <w:spacing w:before="120" w:after="120"/>
        <w:rPr>
          <w:lang w:val="es-ES"/>
        </w:rPr>
      </w:pPr>
      <w:r w:rsidRPr="006E56E3">
        <w:rPr>
          <w:lang w:val="es-ES"/>
        </w:rPr>
        <w:t>Altura desde el piso de la cabina, hasta al suelo.</w:t>
      </w:r>
    </w:p>
    <w:p w14:paraId="33DA0DD2" w14:textId="77777777" w:rsidR="00331C68" w:rsidRPr="00331C68" w:rsidRDefault="00331C68" w:rsidP="00331C68">
      <w:pPr>
        <w:spacing w:before="120" w:after="120"/>
        <w:rPr>
          <w:lang w:val="es-ES"/>
        </w:rPr>
      </w:pPr>
      <w:r w:rsidRPr="00331C68">
        <w:rPr>
          <w:lang w:val="es-ES"/>
        </w:rPr>
        <w:t xml:space="preserve">La carrocería estará formada por dos armarios por cada lateral para el material de dotación, y otro en la parte trasera para albergar la bomba contra incendios y el carrete de primer socorro. Dichos armarios dispondrán de orificios de drenaje que permitan la evacuación del agua que fortuitamente pueda entrar en su interior, y rejillas de ventilación. La profundidad de los armarios no será inferior a 550 </w:t>
      </w:r>
      <w:proofErr w:type="spellStart"/>
      <w:r w:rsidRPr="00331C68">
        <w:rPr>
          <w:lang w:val="es-ES"/>
        </w:rPr>
        <w:t>mm.</w:t>
      </w:r>
      <w:proofErr w:type="spellEnd"/>
      <w:r w:rsidRPr="00331C68">
        <w:rPr>
          <w:lang w:val="es-ES"/>
        </w:rPr>
        <w:t xml:space="preserve"> Medidos desde el fondo del armario hasta la parte más externa del carrozado.</w:t>
      </w:r>
    </w:p>
    <w:p w14:paraId="4F510D3A" w14:textId="77777777" w:rsidR="00331C68" w:rsidRPr="00331C68" w:rsidRDefault="00331C68" w:rsidP="00331C68">
      <w:pPr>
        <w:spacing w:before="120" w:after="120"/>
        <w:rPr>
          <w:lang w:val="es-ES"/>
        </w:rPr>
      </w:pPr>
      <w:r w:rsidRPr="00331C68">
        <w:rPr>
          <w:lang w:val="es-ES"/>
        </w:rPr>
        <w:t xml:space="preserve">Todos los armarios se cerrarán con persianas de aluminio anodizado, enrollables sobre </w:t>
      </w:r>
      <w:r w:rsidRPr="00331C68">
        <w:rPr>
          <w:lang w:val="es-ES"/>
        </w:rPr>
        <w:lastRenderedPageBreak/>
        <w:t>tambor, equilibradas, de forma que no se requiera un elevado esfuerzo para su apertura/cierre. El mecanismo de cierre y bloqueo de dichas persianas será totalmente exterior, para evitar cualquier posibilidad de avería no visible de la misma. Las persianas se accionarán por medio de una barra longitudinal paralela a la base. Los dispositivos de cierre estarán en ambos extremos y se accionarán simultáneamente. Para facilitar su utilización, se dispondrá de una correa de material sintético resistente, que servirá de ayuda para tirar de ella cuando la persiana se encuentra en la parte más alta.</w:t>
      </w:r>
    </w:p>
    <w:p w14:paraId="73753F09" w14:textId="77777777" w:rsidR="00331C68" w:rsidRPr="00331C68" w:rsidRDefault="00331C68" w:rsidP="00331C68">
      <w:pPr>
        <w:spacing w:before="120" w:after="120"/>
        <w:rPr>
          <w:lang w:val="es-ES"/>
        </w:rPr>
      </w:pPr>
      <w:r w:rsidRPr="00331C68">
        <w:rPr>
          <w:lang w:val="es-ES"/>
        </w:rPr>
        <w:t xml:space="preserve">Además, para la fijación del material de dotación en los armarios, se instalarán soportes que permitan su fácil y cómoda disposición, construidos en material inatacable y que ofrezcan una sujeción lo más segura posible. </w:t>
      </w:r>
    </w:p>
    <w:p w14:paraId="74003BB8" w14:textId="77777777" w:rsidR="00331C68" w:rsidRPr="00331C68" w:rsidRDefault="00331C68" w:rsidP="00331C68">
      <w:pPr>
        <w:spacing w:before="120" w:after="120"/>
        <w:rPr>
          <w:lang w:val="es-ES"/>
        </w:rPr>
      </w:pPr>
      <w:r w:rsidRPr="00331C68">
        <w:rPr>
          <w:lang w:val="es-ES"/>
        </w:rPr>
        <w:t xml:space="preserve">Asimismo, se emplearán bandejas móviles (extraíbles, abatibles, giratorias, etc.) para facilitar la extracción del material y los equipos que así lo precisen, en especial aquellos de mayor peso. </w:t>
      </w:r>
    </w:p>
    <w:p w14:paraId="480000FF" w14:textId="77777777" w:rsidR="00331C68" w:rsidRPr="00B7046B" w:rsidRDefault="00331C68" w:rsidP="00331C68">
      <w:pPr>
        <w:spacing w:before="120" w:after="120"/>
        <w:rPr>
          <w:u w:val="single"/>
          <w:lang w:val="es-ES"/>
        </w:rPr>
      </w:pPr>
      <w:r w:rsidRPr="00B7046B">
        <w:rPr>
          <w:u w:val="single"/>
          <w:lang w:val="es-ES"/>
        </w:rPr>
        <w:t>Techo del vehículo</w:t>
      </w:r>
      <w:r w:rsidR="00CC4F22">
        <w:rPr>
          <w:u w:val="single"/>
          <w:lang w:val="es-ES"/>
        </w:rPr>
        <w:t>.</w:t>
      </w:r>
    </w:p>
    <w:p w14:paraId="433319EB" w14:textId="77777777" w:rsidR="00331C68" w:rsidRPr="00331C68" w:rsidRDefault="00331C68" w:rsidP="00331C68">
      <w:pPr>
        <w:spacing w:before="120" w:after="120"/>
        <w:rPr>
          <w:lang w:val="es-ES"/>
        </w:rPr>
      </w:pPr>
      <w:r w:rsidRPr="00331C68">
        <w:rPr>
          <w:lang w:val="es-ES"/>
        </w:rPr>
        <w:t>El techo estará recubierto con material antideslizante, y dispondrá de dos soportes laterales abatibles para bajar, desde el suelo, los materiales y equipos allí ubicados, sin que haya necesidad de subir mismo.</w:t>
      </w:r>
    </w:p>
    <w:p w14:paraId="1A7619B3" w14:textId="77777777" w:rsidR="00331C68" w:rsidRPr="00331C68" w:rsidRDefault="00331C68" w:rsidP="00331C68">
      <w:pPr>
        <w:spacing w:before="120" w:after="120"/>
        <w:rPr>
          <w:lang w:val="es-ES"/>
        </w:rPr>
      </w:pPr>
      <w:r w:rsidRPr="00331C68">
        <w:rPr>
          <w:lang w:val="es-ES"/>
        </w:rPr>
        <w:t xml:space="preserve">En el lado izquierdo y sobre un soporte abatible se ubicarán dos escaleras, una de dos tramos que no sobrepasará la longitud del carrozado, y otra de asalto, ambas fabricadas en fibra, y acordes a la norma UNE EN 1147:2011. Este sistema permitirá descenderlas hasta el suelo sin necesidad de subir a la parte alta. </w:t>
      </w:r>
    </w:p>
    <w:p w14:paraId="3FC4ACE3" w14:textId="77777777" w:rsidR="00331C68" w:rsidRPr="00331C68" w:rsidRDefault="00331C68" w:rsidP="00331C68">
      <w:pPr>
        <w:spacing w:before="120" w:after="120"/>
        <w:rPr>
          <w:lang w:val="es-ES"/>
        </w:rPr>
      </w:pPr>
      <w:r w:rsidRPr="00331C68">
        <w:rPr>
          <w:lang w:val="es-ES"/>
        </w:rPr>
        <w:t>En el lado derecho se dispondrá otro soporte abatible que contendrá un cajón de aluminio, cuyo ancho se adaptará al de la camilla nido y que se ubicará sobre otro soporte descensor. Soporte que posibilitará su descenso del cajón hasta el suelo sin tener que acceder al techo. Servirá para alojar en su interior los equipos que determine el órgano contratante, como puede ser mangotes de aspiración o herramientas de apeo, y en lateral izquierdo el bichero y pértiga aislante.</w:t>
      </w:r>
    </w:p>
    <w:p w14:paraId="77295787" w14:textId="77777777" w:rsidR="00331C68" w:rsidRPr="00331C68" w:rsidRDefault="00331C68" w:rsidP="00331C68">
      <w:pPr>
        <w:spacing w:before="120" w:after="120"/>
        <w:rPr>
          <w:lang w:val="es-ES"/>
        </w:rPr>
      </w:pPr>
      <w:r w:rsidRPr="00331C68">
        <w:rPr>
          <w:lang w:val="es-ES"/>
        </w:rPr>
        <w:t>En ambos casos, los soportes de descenso deberán admitir con el peso a soportar. El soporte para descenso y ascenso de escaleras requerido será del tipo “Gentili G2000 VV.FF.” o de las mismas prestaciones, cumpliendo los siguientes requisitos técnicos:</w:t>
      </w:r>
    </w:p>
    <w:p w14:paraId="080FD8CC" w14:textId="77777777" w:rsidR="00B7046B" w:rsidRPr="00B7046B" w:rsidRDefault="00B7046B" w:rsidP="001F6790">
      <w:pPr>
        <w:pStyle w:val="Prrafodelista"/>
        <w:numPr>
          <w:ilvl w:val="0"/>
          <w:numId w:val="23"/>
        </w:numPr>
        <w:spacing w:before="120" w:after="120"/>
        <w:rPr>
          <w:lang w:val="es-ES"/>
        </w:rPr>
      </w:pPr>
      <w:r w:rsidRPr="00B7046B">
        <w:rPr>
          <w:lang w:val="es-ES"/>
        </w:rPr>
        <w:t>Soportará un peso de al menos 80 kg.</w:t>
      </w:r>
    </w:p>
    <w:p w14:paraId="62FCBC3C" w14:textId="77777777" w:rsidR="00B7046B" w:rsidRPr="00B7046B" w:rsidRDefault="00B7046B" w:rsidP="001F6790">
      <w:pPr>
        <w:pStyle w:val="Prrafodelista"/>
        <w:numPr>
          <w:ilvl w:val="0"/>
          <w:numId w:val="23"/>
        </w:numPr>
        <w:spacing w:before="120" w:after="120"/>
        <w:rPr>
          <w:lang w:val="es-ES"/>
        </w:rPr>
      </w:pPr>
      <w:r w:rsidRPr="00B7046B">
        <w:rPr>
          <w:lang w:val="es-ES"/>
        </w:rPr>
        <w:t xml:space="preserve">El movimiento del </w:t>
      </w:r>
      <w:proofErr w:type="spellStart"/>
      <w:r w:rsidRPr="00B7046B">
        <w:rPr>
          <w:lang w:val="es-ES"/>
        </w:rPr>
        <w:t>portaescaleras</w:t>
      </w:r>
      <w:proofErr w:type="spellEnd"/>
      <w:r w:rsidRPr="00B7046B">
        <w:rPr>
          <w:lang w:val="es-ES"/>
        </w:rPr>
        <w:t xml:space="preserve"> en la bajada y subida estará asistido por un amortiguador central y 4 pistones de gas.</w:t>
      </w:r>
    </w:p>
    <w:p w14:paraId="14CE377F" w14:textId="77777777" w:rsidR="00B7046B" w:rsidRPr="00B7046B" w:rsidRDefault="00B7046B" w:rsidP="001F6790">
      <w:pPr>
        <w:pStyle w:val="Prrafodelista"/>
        <w:numPr>
          <w:ilvl w:val="0"/>
          <w:numId w:val="23"/>
        </w:numPr>
        <w:spacing w:before="120" w:after="120"/>
        <w:rPr>
          <w:lang w:val="es-ES"/>
        </w:rPr>
      </w:pPr>
      <w:r w:rsidRPr="00B7046B">
        <w:rPr>
          <w:lang w:val="es-ES"/>
        </w:rPr>
        <w:t xml:space="preserve">2 arcos de acero inoxidable recubiertos asegurarán la fijación de las escaleras </w:t>
      </w:r>
      <w:r w:rsidRPr="00B7046B">
        <w:rPr>
          <w:lang w:val="es-ES"/>
        </w:rPr>
        <w:lastRenderedPageBreak/>
        <w:t>pesadas mientras el vehículo este en marcha.</w:t>
      </w:r>
    </w:p>
    <w:p w14:paraId="4633B39E" w14:textId="77777777" w:rsidR="00B7046B" w:rsidRPr="00B7046B" w:rsidRDefault="00B7046B" w:rsidP="001F6790">
      <w:pPr>
        <w:pStyle w:val="Prrafodelista"/>
        <w:numPr>
          <w:ilvl w:val="0"/>
          <w:numId w:val="23"/>
        </w:numPr>
        <w:spacing w:before="120" w:after="120"/>
        <w:rPr>
          <w:lang w:val="es-ES"/>
        </w:rPr>
      </w:pPr>
      <w:r w:rsidRPr="00B7046B">
        <w:rPr>
          <w:lang w:val="es-ES"/>
        </w:rPr>
        <w:t xml:space="preserve">1 manilla fija de acero inoxidable revestida permitirá, durante las fases de emergencia, la manipulación rápida y segura del </w:t>
      </w:r>
      <w:proofErr w:type="spellStart"/>
      <w:r w:rsidRPr="00B7046B">
        <w:rPr>
          <w:lang w:val="es-ES"/>
        </w:rPr>
        <w:t>portaescaleras</w:t>
      </w:r>
      <w:proofErr w:type="spellEnd"/>
      <w:r w:rsidRPr="00B7046B">
        <w:rPr>
          <w:lang w:val="es-ES"/>
        </w:rPr>
        <w:t xml:space="preserve"> desde el suelo.</w:t>
      </w:r>
    </w:p>
    <w:p w14:paraId="487E7BE1" w14:textId="77777777" w:rsidR="006E56E3" w:rsidRPr="006E56E3" w:rsidRDefault="00B7046B" w:rsidP="001F6790">
      <w:pPr>
        <w:pStyle w:val="Prrafodelista"/>
        <w:numPr>
          <w:ilvl w:val="0"/>
          <w:numId w:val="23"/>
        </w:numPr>
        <w:spacing w:before="120" w:after="120"/>
        <w:rPr>
          <w:lang w:val="es-ES"/>
        </w:rPr>
      </w:pPr>
      <w:r w:rsidRPr="00B7046B">
        <w:rPr>
          <w:lang w:val="es-ES"/>
        </w:rPr>
        <w:t xml:space="preserve">1 </w:t>
      </w:r>
      <w:proofErr w:type="spellStart"/>
      <w:r w:rsidRPr="00B7046B">
        <w:rPr>
          <w:lang w:val="es-ES"/>
        </w:rPr>
        <w:t>micro-interruptor</w:t>
      </w:r>
      <w:proofErr w:type="spellEnd"/>
      <w:r w:rsidRPr="00B7046B">
        <w:rPr>
          <w:lang w:val="es-ES"/>
        </w:rPr>
        <w:t xml:space="preserve"> incorporado al </w:t>
      </w:r>
      <w:proofErr w:type="spellStart"/>
      <w:r w:rsidRPr="00B7046B">
        <w:rPr>
          <w:lang w:val="es-ES"/>
        </w:rPr>
        <w:t>portaescaleras</w:t>
      </w:r>
      <w:proofErr w:type="spellEnd"/>
      <w:r w:rsidRPr="00B7046B">
        <w:rPr>
          <w:lang w:val="es-ES"/>
        </w:rPr>
        <w:t xml:space="preserve"> informará el conductor si el </w:t>
      </w:r>
      <w:proofErr w:type="spellStart"/>
      <w:r w:rsidRPr="00B7046B">
        <w:rPr>
          <w:lang w:val="es-ES"/>
        </w:rPr>
        <w:t>portaescaleras</w:t>
      </w:r>
      <w:proofErr w:type="spellEnd"/>
      <w:r w:rsidRPr="00B7046B">
        <w:rPr>
          <w:lang w:val="es-ES"/>
        </w:rPr>
        <w:t xml:space="preserve"> no está colocado correctamente, a través de una señal sonora y /o visual en la cabina.</w:t>
      </w:r>
    </w:p>
    <w:p w14:paraId="37634B85" w14:textId="77777777" w:rsidR="00B7046B" w:rsidRPr="00B7046B" w:rsidRDefault="00B7046B" w:rsidP="00B7046B">
      <w:pPr>
        <w:spacing w:before="120" w:after="120"/>
        <w:rPr>
          <w:lang w:val="es-ES"/>
        </w:rPr>
      </w:pPr>
      <w:r w:rsidRPr="00B7046B">
        <w:rPr>
          <w:lang w:val="es-ES"/>
        </w:rPr>
        <w:t>El techo estará rodeado por una cornisa de material inoxidable en la que se ubicarán las luces azules de emergencia y las luces de iluminación perimetral de la carrocería, que se mencionan en el apartado 7.2. “Sistema luminoso de emergencia y auxiliar”.</w:t>
      </w:r>
    </w:p>
    <w:p w14:paraId="7754EC8E" w14:textId="77777777" w:rsidR="00912ECD" w:rsidRDefault="00B7046B" w:rsidP="00B7046B">
      <w:pPr>
        <w:spacing w:before="120" w:after="120"/>
        <w:rPr>
          <w:lang w:val="es-ES"/>
        </w:rPr>
      </w:pPr>
      <w:r w:rsidRPr="00B7046B">
        <w:rPr>
          <w:lang w:val="es-ES"/>
        </w:rPr>
        <w:t>Para el acceso al techo en caso de emergencia, se dispondrá una escalera plegable de tipo telescópica, de al menos 4 metros de largo, homologada para bomberos (UNE EN 1147:2011), que se colocará en un cofre del carrozado.</w:t>
      </w:r>
    </w:p>
    <w:p w14:paraId="1003E91E" w14:textId="77777777" w:rsidR="00CC4F22" w:rsidRPr="001F6790" w:rsidRDefault="00CC4F22" w:rsidP="001F6790">
      <w:pPr>
        <w:pStyle w:val="Ttulo3"/>
      </w:pPr>
      <w:bookmarkStart w:id="111" w:name="_Toc107566359"/>
      <w:r w:rsidRPr="00CC4F22">
        <w:t>CISTERNA DE AGUA.</w:t>
      </w:r>
      <w:bookmarkEnd w:id="111"/>
    </w:p>
    <w:p w14:paraId="0112DC2C" w14:textId="77777777" w:rsidR="00CC4F22" w:rsidRPr="00CC4F22" w:rsidRDefault="00CC4F22" w:rsidP="00CC4F22">
      <w:pPr>
        <w:spacing w:before="120" w:after="120"/>
        <w:rPr>
          <w:lang w:val="es-ES"/>
        </w:rPr>
      </w:pPr>
      <w:r w:rsidRPr="00CC4F22">
        <w:rPr>
          <w:lang w:val="es-ES"/>
        </w:rPr>
        <w:t>Con capacidad de al menos 2.000 litros, y construida en poliéster reforzado con fibra de vidrio (PRFV). Se valorará como mejora el incremento de capacidad dentro de los límites establecidos para los vehículos de 12 toneladas de MMTA.</w:t>
      </w:r>
    </w:p>
    <w:p w14:paraId="4B954745" w14:textId="77777777" w:rsidR="00CC4F22" w:rsidRPr="00CC4F22" w:rsidRDefault="00CC4F22" w:rsidP="00CC4F22">
      <w:pPr>
        <w:spacing w:before="120" w:after="120"/>
        <w:rPr>
          <w:lang w:val="es-ES"/>
        </w:rPr>
      </w:pPr>
      <w:r w:rsidRPr="00CC4F22">
        <w:rPr>
          <w:lang w:val="es-ES"/>
        </w:rPr>
        <w:t>Por razones de aumento de la carga útil del vehículo no se admitirán cisternas fabricadas en acero inoxidable.</w:t>
      </w:r>
    </w:p>
    <w:p w14:paraId="38DC0041" w14:textId="77777777" w:rsidR="00CC4F22" w:rsidRPr="00CC4F22" w:rsidRDefault="00CC4F22" w:rsidP="00CC4F22">
      <w:pPr>
        <w:spacing w:before="120" w:after="120"/>
        <w:rPr>
          <w:lang w:val="es-ES"/>
        </w:rPr>
      </w:pPr>
      <w:r w:rsidRPr="00CC4F22">
        <w:rPr>
          <w:lang w:val="es-ES"/>
        </w:rPr>
        <w:t xml:space="preserve">En su interior se montarán tabiques rompeolas para evitar movimientos inadecuados del líquido contenido en su interior. Su número y disposición se ajustarán a la norma UNE 23900. Se dotará de una boca de hombre de 400-500 </w:t>
      </w:r>
      <w:proofErr w:type="spellStart"/>
      <w:r w:rsidRPr="00CC4F22">
        <w:rPr>
          <w:lang w:val="es-ES"/>
        </w:rPr>
        <w:t>mm.</w:t>
      </w:r>
      <w:proofErr w:type="spellEnd"/>
      <w:r w:rsidRPr="00CC4F22">
        <w:rPr>
          <w:lang w:val="es-ES"/>
        </w:rPr>
        <w:t xml:space="preserve"> de diámetro. </w:t>
      </w:r>
    </w:p>
    <w:p w14:paraId="5B4B67E6" w14:textId="7A0E9387" w:rsidR="00CC4F22" w:rsidRPr="00CC4F22" w:rsidRDefault="00CC4F22" w:rsidP="00CC4F22">
      <w:pPr>
        <w:spacing w:before="120" w:after="120"/>
        <w:rPr>
          <w:lang w:val="es-ES"/>
        </w:rPr>
      </w:pPr>
      <w:r w:rsidRPr="00CC4F22">
        <w:rPr>
          <w:lang w:val="es-ES"/>
        </w:rPr>
        <w:t xml:space="preserve">La cisterna irá equipada con dos bocas de llenado de racor TB 70 </w:t>
      </w:r>
      <w:proofErr w:type="spellStart"/>
      <w:r w:rsidRPr="00CC4F22">
        <w:rPr>
          <w:lang w:val="es-ES"/>
        </w:rPr>
        <w:t>mm.</w:t>
      </w:r>
      <w:proofErr w:type="spellEnd"/>
      <w:r w:rsidRPr="00CC4F22">
        <w:rPr>
          <w:lang w:val="es-ES"/>
        </w:rPr>
        <w:t xml:space="preserve">, situados en la parte trasera del vehículo en los laterales donde se ubicará la bomba, las cuales dispondrán de rejilla para evitar el paso de sólidos, en material totalmente inoxidable. Contará con válvula </w:t>
      </w:r>
      <w:r w:rsidR="00015745" w:rsidRPr="00CC4F22">
        <w:rPr>
          <w:lang w:val="es-ES"/>
        </w:rPr>
        <w:t>antirretorno</w:t>
      </w:r>
      <w:r w:rsidRPr="00CC4F22">
        <w:rPr>
          <w:lang w:val="es-ES"/>
        </w:rPr>
        <w:t xml:space="preserve"> y tubo para rebose cuyo extremo se situará en la parte baja del vehículo, sin que el agua del rebose incida en ningún momento en parte metálica del chasis-bastidor o </w:t>
      </w:r>
      <w:proofErr w:type="spellStart"/>
      <w:r w:rsidRPr="00CC4F22">
        <w:rPr>
          <w:lang w:val="es-ES"/>
        </w:rPr>
        <w:t>sobrechasis</w:t>
      </w:r>
      <w:proofErr w:type="spellEnd"/>
      <w:r w:rsidRPr="00CC4F22">
        <w:rPr>
          <w:lang w:val="es-ES"/>
        </w:rPr>
        <w:t>. También se instalará en la parte baja, una válvula para el vaciado completo cuando se precise su limpieza.</w:t>
      </w:r>
    </w:p>
    <w:p w14:paraId="76DDDC29" w14:textId="27A7164C" w:rsidR="00CC4F22" w:rsidRPr="00CC4F22" w:rsidRDefault="00CC4F22" w:rsidP="00CC4F22">
      <w:pPr>
        <w:spacing w:before="120" w:after="120"/>
        <w:rPr>
          <w:lang w:val="es-ES"/>
        </w:rPr>
      </w:pPr>
      <w:r w:rsidRPr="00CC4F22">
        <w:rPr>
          <w:lang w:val="es-ES"/>
        </w:rPr>
        <w:t xml:space="preserve">Asimismo, en el interior de la cisterna, el mangote de unión que permite el paso del agua hacia la </w:t>
      </w:r>
      <w:r w:rsidR="00015745" w:rsidRPr="00CC4F22">
        <w:rPr>
          <w:lang w:val="es-ES"/>
        </w:rPr>
        <w:t>bomba</w:t>
      </w:r>
      <w:r w:rsidRPr="00CC4F22">
        <w:rPr>
          <w:lang w:val="es-ES"/>
        </w:rPr>
        <w:t xml:space="preserve"> estará provisto de una rejilla en acero inoxidable, que impida la introducción de sólidos.</w:t>
      </w:r>
    </w:p>
    <w:p w14:paraId="38540988" w14:textId="77777777" w:rsidR="00CC4F22" w:rsidRPr="00CC4F22" w:rsidRDefault="00CC4F22" w:rsidP="00CC4F22">
      <w:pPr>
        <w:spacing w:before="120" w:after="120"/>
        <w:rPr>
          <w:lang w:val="es-ES"/>
        </w:rPr>
      </w:pPr>
      <w:r w:rsidRPr="00CC4F22">
        <w:rPr>
          <w:lang w:val="es-ES"/>
        </w:rPr>
        <w:t>Su centro de gravedad estará lo más bajo posible.</w:t>
      </w:r>
    </w:p>
    <w:p w14:paraId="0AFE6AF8" w14:textId="77777777" w:rsidR="00CC4F22" w:rsidRDefault="00CC4F22" w:rsidP="00CC4F22">
      <w:pPr>
        <w:spacing w:before="120" w:after="120"/>
        <w:rPr>
          <w:lang w:val="es-ES"/>
        </w:rPr>
      </w:pPr>
      <w:r w:rsidRPr="00CC4F22">
        <w:rPr>
          <w:lang w:val="es-ES"/>
        </w:rPr>
        <w:t xml:space="preserve">Llevará doble control del nivel de llenado de la cisterna: un sistema electrónico en el </w:t>
      </w:r>
      <w:r w:rsidRPr="00CC4F22">
        <w:rPr>
          <w:lang w:val="es-ES"/>
        </w:rPr>
        <w:lastRenderedPageBreak/>
        <w:t>puesto de mando de la bomba y otro consistente en columna una de PVC transparente (De al menos 25 mm de Ø) con bola indicadora de nivel de color rojo vivo.</w:t>
      </w:r>
    </w:p>
    <w:p w14:paraId="5D5A6749" w14:textId="50C64704" w:rsidR="00CC4F22" w:rsidRPr="00CC4F22" w:rsidRDefault="001F6790" w:rsidP="001F6790">
      <w:pPr>
        <w:pStyle w:val="Ttulo3"/>
      </w:pPr>
      <w:bookmarkStart w:id="112" w:name="_Toc107566360"/>
      <w:r w:rsidRPr="00CC4F22">
        <w:t>INSTALACIÓN HIDRÁULICA</w:t>
      </w:r>
      <w:r w:rsidR="00CC4F22" w:rsidRPr="00CC4F22">
        <w:t xml:space="preserve"> DE EXTINCIÓN.</w:t>
      </w:r>
      <w:bookmarkEnd w:id="112"/>
    </w:p>
    <w:p w14:paraId="70394863" w14:textId="77777777" w:rsidR="00CC4F22" w:rsidRDefault="00CC4F22" w:rsidP="001F6790">
      <w:pPr>
        <w:pStyle w:val="Ttulo4"/>
        <w:numPr>
          <w:ilvl w:val="3"/>
          <w:numId w:val="1"/>
        </w:numPr>
      </w:pPr>
      <w:bookmarkStart w:id="113" w:name="_Toc107566361"/>
      <w:r w:rsidRPr="00CC4F22">
        <w:t>BOMBA DE AGUA.</w:t>
      </w:r>
      <w:bookmarkEnd w:id="113"/>
    </w:p>
    <w:p w14:paraId="609AFB3E" w14:textId="77777777" w:rsidR="00CC4F22" w:rsidRPr="00CC4F22" w:rsidRDefault="00CC4F22" w:rsidP="00CC4F22">
      <w:pPr>
        <w:spacing w:before="120" w:after="120"/>
        <w:rPr>
          <w:lang w:val="es-ES"/>
        </w:rPr>
      </w:pPr>
      <w:r w:rsidRPr="00CC4F22">
        <w:rPr>
          <w:lang w:val="es-ES"/>
        </w:rPr>
        <w:t xml:space="preserve">La bomba contra incendios irá colocada en el cofre posterior, y las canalizaciones serán fácilmente desmontables. Su conexión con la cisterna será de tipo elástico no siendo admisibles los manguitos que no soporten unas presiones entre -1/12 Kg/cm2. Las conducciones se realizarán con materiales que no sean atacados por la corrosión, como el acero inoxidable AISI 316 y/o galvanizados en caliente. </w:t>
      </w:r>
    </w:p>
    <w:p w14:paraId="34A56E56" w14:textId="77777777" w:rsidR="00CC4F22" w:rsidRPr="00CC4F22" w:rsidRDefault="00CC4F22" w:rsidP="00CC4F22">
      <w:pPr>
        <w:spacing w:before="120" w:after="120"/>
        <w:rPr>
          <w:lang w:val="es-ES"/>
        </w:rPr>
      </w:pPr>
      <w:r w:rsidRPr="00CC4F22">
        <w:rPr>
          <w:lang w:val="es-ES"/>
        </w:rPr>
        <w:t>La bomba contará con un desagüe que permita su vaciado y el de sus circuitos anexos. Para ello, el conducto de alimentación a la bomba desde tanque dispondrá de válvulas de cierre. Todas las válvulas y mecanismos de maniobra irán señalizadas con sus correspondientes símbolos.</w:t>
      </w:r>
    </w:p>
    <w:p w14:paraId="4986B9E6" w14:textId="77777777" w:rsidR="00CC4F22" w:rsidRPr="00CC4F22" w:rsidRDefault="00CC4F22" w:rsidP="00CC4F22">
      <w:pPr>
        <w:spacing w:before="120" w:after="120"/>
        <w:rPr>
          <w:lang w:val="es-ES"/>
        </w:rPr>
      </w:pPr>
      <w:r w:rsidRPr="00CC4F22">
        <w:rPr>
          <w:lang w:val="es-ES"/>
        </w:rPr>
        <w:t>La bomba hidráulica irá accionada por el motor del vehículo, pudiéndose conectar y desconectar a voluntad desde el puesto de mando. Estará situada en la parte trasera del vehículo junto a los aparatos de control. Podrá funcionar a vehículo estacionado.</w:t>
      </w:r>
    </w:p>
    <w:p w14:paraId="50969288" w14:textId="77777777" w:rsidR="00CC4F22" w:rsidRPr="00CC4F22" w:rsidRDefault="00CC4F22" w:rsidP="00CC4F22">
      <w:pPr>
        <w:spacing w:before="120" w:after="120"/>
        <w:rPr>
          <w:lang w:val="es-ES"/>
        </w:rPr>
      </w:pPr>
      <w:r w:rsidRPr="00CC4F22">
        <w:rPr>
          <w:lang w:val="es-ES"/>
        </w:rPr>
        <w:t xml:space="preserve">Será centrífuga y presión combinada, de dos etapas separadas para alta y baja presión, de manera que pueda desconectarse a voluntad la etapa de alta y en caso necesario pueda retirarse el cuerpo de bomba de alta y seguir trabajando con el de baja. De gran resistencia a las aguas no depuradas, de uso industrial y salinas. </w:t>
      </w:r>
    </w:p>
    <w:p w14:paraId="3B804D6A" w14:textId="77777777" w:rsidR="00CC4F22" w:rsidRDefault="00CC4F22" w:rsidP="00CC4F22">
      <w:pPr>
        <w:spacing w:before="120" w:after="120"/>
        <w:rPr>
          <w:lang w:val="es-ES"/>
        </w:rPr>
      </w:pPr>
      <w:r w:rsidRPr="00CC4F22">
        <w:rPr>
          <w:lang w:val="es-ES"/>
        </w:rPr>
        <w:t>Ofrecerá al menos un caudal nominal, con aspiración geodésica a 3 metros de altura, de al menos:</w:t>
      </w:r>
    </w:p>
    <w:p w14:paraId="4426A576" w14:textId="77777777" w:rsidR="00CC4F22" w:rsidRPr="00CC4F22" w:rsidRDefault="00CC4F22" w:rsidP="001F6790">
      <w:pPr>
        <w:pStyle w:val="Prrafodelista"/>
        <w:numPr>
          <w:ilvl w:val="0"/>
          <w:numId w:val="23"/>
        </w:numPr>
        <w:spacing w:before="120" w:after="120"/>
        <w:rPr>
          <w:lang w:val="es-ES"/>
        </w:rPr>
      </w:pPr>
      <w:r w:rsidRPr="00CC4F22">
        <w:rPr>
          <w:lang w:val="es-ES"/>
        </w:rPr>
        <w:t>2.000 l./min. a 10 bar</w:t>
      </w:r>
    </w:p>
    <w:p w14:paraId="19A6846C" w14:textId="77777777" w:rsidR="00CC4F22" w:rsidRDefault="00CC4F22" w:rsidP="001F6790">
      <w:pPr>
        <w:pStyle w:val="Prrafodelista"/>
        <w:numPr>
          <w:ilvl w:val="0"/>
          <w:numId w:val="23"/>
        </w:numPr>
        <w:spacing w:before="120" w:after="120"/>
        <w:rPr>
          <w:lang w:val="es-ES"/>
        </w:rPr>
      </w:pPr>
      <w:r w:rsidRPr="00CC4F22">
        <w:rPr>
          <w:lang w:val="es-ES"/>
        </w:rPr>
        <w:t>250 l./min. a 40 bar</w:t>
      </w:r>
    </w:p>
    <w:p w14:paraId="2432F3EF" w14:textId="09F1A2F6" w:rsidR="00CC4F22" w:rsidRPr="00CC4F22" w:rsidRDefault="00CC4F22" w:rsidP="00CC4F22">
      <w:pPr>
        <w:spacing w:before="120" w:after="120"/>
        <w:rPr>
          <w:lang w:val="es-ES"/>
        </w:rPr>
      </w:pPr>
      <w:r w:rsidRPr="00CC4F22">
        <w:rPr>
          <w:lang w:val="es-ES"/>
        </w:rPr>
        <w:t xml:space="preserve">La carcasa, rodetes </w:t>
      </w:r>
      <w:r w:rsidR="00493A03">
        <w:rPr>
          <w:lang w:val="es-ES"/>
        </w:rPr>
        <w:t xml:space="preserve">(como mínimo uno) </w:t>
      </w:r>
      <w:r w:rsidRPr="00CC4F22">
        <w:rPr>
          <w:lang w:val="es-ES"/>
        </w:rPr>
        <w:t>y difusores estarán construidos en bronce resistente a la corrosión, incluso al agua del mar y el eje será de acero inoxidable. Todos los impulsores y difusores estarán situados sobre dicho eje.</w:t>
      </w:r>
    </w:p>
    <w:p w14:paraId="51C4E35A" w14:textId="77777777" w:rsidR="00CC4F22" w:rsidRDefault="00CC4F22" w:rsidP="00CC4F22">
      <w:pPr>
        <w:spacing w:before="120" w:after="120"/>
        <w:rPr>
          <w:lang w:val="es-ES"/>
        </w:rPr>
      </w:pPr>
      <w:r w:rsidRPr="00CC4F22">
        <w:rPr>
          <w:lang w:val="es-ES"/>
        </w:rPr>
        <w:t xml:space="preserve">El sistema de cebado funcionará sin aportación de agua exterior, será insensible a las bajas temperaturas. Será capaz de realizar el cebado de la bomba con una altura geodésica de aspiración de 8 metros de mangote en un tiempo inferior a 45 segundos en condiciones normales de presión y temperatura. Permitirá realizar esta operación a regímenes bajos de la bomba, con el consiguiente aumento de tiempo. </w:t>
      </w:r>
    </w:p>
    <w:p w14:paraId="0952D122" w14:textId="77777777" w:rsidR="00CC4F22" w:rsidRPr="001F6790" w:rsidRDefault="00CC4F22" w:rsidP="001F6790">
      <w:pPr>
        <w:pStyle w:val="Ttulo4"/>
        <w:numPr>
          <w:ilvl w:val="3"/>
          <w:numId w:val="1"/>
        </w:numPr>
      </w:pPr>
      <w:bookmarkStart w:id="114" w:name="_Toc107566362"/>
      <w:r w:rsidRPr="001F6790">
        <w:lastRenderedPageBreak/>
        <w:t>CUADRO DE CONTROL DE MANIOBRA.</w:t>
      </w:r>
      <w:bookmarkEnd w:id="114"/>
    </w:p>
    <w:p w14:paraId="492DCC3C" w14:textId="77777777" w:rsidR="00CC4F22" w:rsidRPr="00CC4F22" w:rsidRDefault="00CC4F22" w:rsidP="00CC4F22">
      <w:pPr>
        <w:spacing w:before="120" w:after="120"/>
        <w:rPr>
          <w:lang w:val="es-ES"/>
        </w:rPr>
      </w:pPr>
      <w:r w:rsidRPr="00CC4F22">
        <w:rPr>
          <w:lang w:val="es-ES"/>
        </w:rPr>
        <w:t>Los instrumentos de control y maniobra estarán todos ubicados en el puesto trasero y situados de tal forma que puedan ser vigilados y actuados cómodamente por el operador de la bomba. Dispondrá de reguladores electrónicos automáticos de presión y caudal.</w:t>
      </w:r>
    </w:p>
    <w:p w14:paraId="7D00ED30" w14:textId="77777777" w:rsidR="00CC4F22" w:rsidRPr="00CC4F22" w:rsidRDefault="00CC4F22" w:rsidP="00CC4F22">
      <w:pPr>
        <w:spacing w:before="120" w:after="120"/>
        <w:rPr>
          <w:lang w:val="es-ES"/>
        </w:rPr>
      </w:pPr>
      <w:r w:rsidRPr="00CC4F22">
        <w:rPr>
          <w:lang w:val="es-ES"/>
        </w:rPr>
        <w:t>El tablero de control de la bomba se situará sobre ésta y dispondrá del alumbrado LED preciso para trabajar de noche, conforme a las siguientes condiciones:</w:t>
      </w:r>
    </w:p>
    <w:p w14:paraId="27985103" w14:textId="77777777" w:rsidR="00CC4F22" w:rsidRDefault="00CC4F22" w:rsidP="00CC4F22">
      <w:pPr>
        <w:spacing w:before="120" w:after="120"/>
        <w:rPr>
          <w:lang w:val="es-ES"/>
        </w:rPr>
      </w:pPr>
      <w:r w:rsidRPr="00CC4F22">
        <w:rPr>
          <w:lang w:val="es-ES"/>
        </w:rPr>
        <w:t>Permitirá visualizar los parámetros de funcionamiento de la bomba iluminados para trabajos nocturnos:</w:t>
      </w:r>
    </w:p>
    <w:p w14:paraId="19689C43"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Manómetros de alta y baja presión graduados en bar. </w:t>
      </w:r>
    </w:p>
    <w:p w14:paraId="5D3F6458" w14:textId="77777777" w:rsidR="00CC4F22" w:rsidRPr="00CC4F22" w:rsidRDefault="00CC4F22" w:rsidP="001F6790">
      <w:pPr>
        <w:pStyle w:val="Prrafodelista"/>
        <w:numPr>
          <w:ilvl w:val="0"/>
          <w:numId w:val="23"/>
        </w:numPr>
        <w:spacing w:before="120" w:after="120"/>
        <w:rPr>
          <w:lang w:val="es-ES"/>
        </w:rPr>
      </w:pPr>
      <w:proofErr w:type="spellStart"/>
      <w:r w:rsidRPr="00CC4F22">
        <w:rPr>
          <w:lang w:val="es-ES"/>
        </w:rPr>
        <w:t>Manovacuómetro</w:t>
      </w:r>
      <w:proofErr w:type="spellEnd"/>
      <w:r w:rsidRPr="00CC4F22">
        <w:rPr>
          <w:lang w:val="es-ES"/>
        </w:rPr>
        <w:t xml:space="preserve"> de aspiración graduado en bar </w:t>
      </w:r>
    </w:p>
    <w:p w14:paraId="63F97209"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Testigo de control de presión de aceite. </w:t>
      </w:r>
    </w:p>
    <w:p w14:paraId="7398BCF3"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Testigo de control de temperatura del de agua refrigeración del motor. </w:t>
      </w:r>
    </w:p>
    <w:p w14:paraId="4595B5E1"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Cuenta horas funcionamiento de bomba. </w:t>
      </w:r>
    </w:p>
    <w:p w14:paraId="1B6F5F78"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Doble control nivel cisterna de agua: electrónico y por vasos comunicantes. </w:t>
      </w:r>
    </w:p>
    <w:p w14:paraId="1AAE3332"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Control nivel cisterna de espumógeno. </w:t>
      </w:r>
    </w:p>
    <w:p w14:paraId="27EECC46" w14:textId="77777777" w:rsidR="00CC4F22" w:rsidRDefault="00CC4F22" w:rsidP="001F6790">
      <w:pPr>
        <w:pStyle w:val="Prrafodelista"/>
        <w:numPr>
          <w:ilvl w:val="0"/>
          <w:numId w:val="23"/>
        </w:numPr>
        <w:spacing w:before="120" w:after="120"/>
        <w:rPr>
          <w:lang w:val="es-ES"/>
        </w:rPr>
      </w:pPr>
      <w:r w:rsidRPr="00CC4F22">
        <w:rPr>
          <w:lang w:val="es-ES"/>
        </w:rPr>
        <w:t xml:space="preserve">Testigo de control toma de fuerza conectada. </w:t>
      </w:r>
    </w:p>
    <w:p w14:paraId="0F1F5B5F" w14:textId="77777777" w:rsidR="00CC4F22" w:rsidRDefault="00CC4F22" w:rsidP="00CC4F22">
      <w:pPr>
        <w:spacing w:before="120" w:after="120"/>
        <w:rPr>
          <w:lang w:val="es-ES"/>
        </w:rPr>
      </w:pPr>
      <w:r w:rsidRPr="00CC4F22">
        <w:rPr>
          <w:lang w:val="es-ES"/>
        </w:rPr>
        <w:t>Todos los mandos, palancas, y dispositivos de accionamiento del equipo contraincendios (incluidos los pulsadores) deberán poseer un tamaño y características adecuadas para posibilitar su operatividad con los guantes de bombero/a puestos:</w:t>
      </w:r>
    </w:p>
    <w:p w14:paraId="4100F8FE"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Acelerador de la bomba, con fijación de posiciones intermedias.  </w:t>
      </w:r>
    </w:p>
    <w:p w14:paraId="5D5D0BED"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Variación caudal circuito refrigeración motor.  </w:t>
      </w:r>
    </w:p>
    <w:p w14:paraId="559F7344" w14:textId="77777777" w:rsidR="00CC4F22" w:rsidRPr="00CC4F22" w:rsidRDefault="00CC4F22" w:rsidP="001F6790">
      <w:pPr>
        <w:pStyle w:val="Prrafodelista"/>
        <w:numPr>
          <w:ilvl w:val="0"/>
          <w:numId w:val="23"/>
        </w:numPr>
        <w:spacing w:before="120" w:after="120"/>
        <w:rPr>
          <w:lang w:val="es-ES"/>
        </w:rPr>
      </w:pPr>
      <w:r w:rsidRPr="00CC4F22">
        <w:rPr>
          <w:lang w:val="es-ES"/>
        </w:rPr>
        <w:t xml:space="preserve">Mando sistema de cebado.  </w:t>
      </w:r>
    </w:p>
    <w:p w14:paraId="6115CE52" w14:textId="77777777" w:rsidR="00CC4F22" w:rsidRDefault="00CC4F22" w:rsidP="001F6790">
      <w:pPr>
        <w:pStyle w:val="Prrafodelista"/>
        <w:numPr>
          <w:ilvl w:val="0"/>
          <w:numId w:val="23"/>
        </w:numPr>
        <w:spacing w:before="120" w:after="120"/>
        <w:rPr>
          <w:lang w:val="es-ES"/>
        </w:rPr>
      </w:pPr>
      <w:r w:rsidRPr="00CC4F22">
        <w:rPr>
          <w:lang w:val="es-ES"/>
        </w:rPr>
        <w:t>Accionamiento válvulas impulsión en alta y baja presión, llenado de tanque a través de bomba y conexión en aspiración.</w:t>
      </w:r>
    </w:p>
    <w:p w14:paraId="1C98F8BB" w14:textId="77777777" w:rsidR="00CC4F22" w:rsidRDefault="00CC4F22" w:rsidP="00CC4F22">
      <w:pPr>
        <w:spacing w:before="120" w:after="120"/>
        <w:rPr>
          <w:lang w:val="es-ES"/>
        </w:rPr>
      </w:pPr>
      <w:r w:rsidRPr="00CC4F22">
        <w:rPr>
          <w:lang w:val="es-ES"/>
        </w:rPr>
        <w:t>El puesto de mando de la bomba deberá permitir visualizar los siguientes instrumentos y controles:</w:t>
      </w:r>
    </w:p>
    <w:p w14:paraId="338AE8B7" w14:textId="77777777" w:rsidR="00CC4F22" w:rsidRPr="00CC4F22" w:rsidRDefault="00CC4F22" w:rsidP="001F6790">
      <w:pPr>
        <w:pStyle w:val="Prrafodelista"/>
        <w:numPr>
          <w:ilvl w:val="0"/>
          <w:numId w:val="23"/>
        </w:numPr>
        <w:spacing w:before="120" w:after="120"/>
        <w:rPr>
          <w:lang w:val="es-ES"/>
        </w:rPr>
      </w:pPr>
      <w:r w:rsidRPr="00CC4F22">
        <w:rPr>
          <w:lang w:val="es-ES"/>
        </w:rPr>
        <w:t>Manómetro de alta y baja presión graduado en Kg/cm2.</w:t>
      </w:r>
    </w:p>
    <w:p w14:paraId="730E7298" w14:textId="77777777" w:rsidR="00CC4F22" w:rsidRPr="00CC4F22" w:rsidRDefault="00CC4F22" w:rsidP="001F6790">
      <w:pPr>
        <w:pStyle w:val="Prrafodelista"/>
        <w:numPr>
          <w:ilvl w:val="0"/>
          <w:numId w:val="23"/>
        </w:numPr>
        <w:spacing w:before="120" w:after="120"/>
        <w:rPr>
          <w:lang w:val="es-ES"/>
        </w:rPr>
      </w:pPr>
      <w:proofErr w:type="spellStart"/>
      <w:r w:rsidRPr="00CC4F22">
        <w:rPr>
          <w:lang w:val="es-ES"/>
        </w:rPr>
        <w:t>Manovacuómetro</w:t>
      </w:r>
      <w:proofErr w:type="spellEnd"/>
      <w:r w:rsidRPr="00CC4F22">
        <w:rPr>
          <w:lang w:val="es-ES"/>
        </w:rPr>
        <w:t xml:space="preserve"> de aspiración graduado en </w:t>
      </w:r>
      <w:proofErr w:type="spellStart"/>
      <w:r w:rsidRPr="00CC4F22">
        <w:rPr>
          <w:lang w:val="es-ES"/>
        </w:rPr>
        <w:t>m.c.a</w:t>
      </w:r>
      <w:proofErr w:type="spellEnd"/>
      <w:r w:rsidRPr="00CC4F22">
        <w:rPr>
          <w:lang w:val="es-ES"/>
        </w:rPr>
        <w:t>. y Kg/cm2.</w:t>
      </w:r>
    </w:p>
    <w:p w14:paraId="0C4F2151" w14:textId="77777777" w:rsidR="00CC4F22" w:rsidRPr="00CC4F22" w:rsidRDefault="00CC4F22" w:rsidP="001F6790">
      <w:pPr>
        <w:pStyle w:val="Prrafodelista"/>
        <w:numPr>
          <w:ilvl w:val="0"/>
          <w:numId w:val="23"/>
        </w:numPr>
        <w:spacing w:before="120" w:after="120"/>
        <w:rPr>
          <w:lang w:val="es-ES"/>
        </w:rPr>
      </w:pPr>
      <w:r w:rsidRPr="00CC4F22">
        <w:rPr>
          <w:lang w:val="es-ES"/>
        </w:rPr>
        <w:t>Cuenta horas de funcionamiento de la bomba.</w:t>
      </w:r>
    </w:p>
    <w:p w14:paraId="52BDC9B6" w14:textId="77777777" w:rsidR="00CC4F22" w:rsidRPr="00CC4F22" w:rsidRDefault="00CC4F22" w:rsidP="001F6790">
      <w:pPr>
        <w:pStyle w:val="Prrafodelista"/>
        <w:numPr>
          <w:ilvl w:val="0"/>
          <w:numId w:val="23"/>
        </w:numPr>
        <w:spacing w:before="120" w:after="120"/>
        <w:rPr>
          <w:lang w:val="es-ES"/>
        </w:rPr>
      </w:pPr>
      <w:r w:rsidRPr="00CC4F22">
        <w:rPr>
          <w:lang w:val="es-ES"/>
        </w:rPr>
        <w:t>Control nivel del tanque de agua.</w:t>
      </w:r>
    </w:p>
    <w:p w14:paraId="55F0282D" w14:textId="77777777" w:rsidR="00CC4F22" w:rsidRPr="00CC4F22" w:rsidRDefault="00CC4F22" w:rsidP="001F6790">
      <w:pPr>
        <w:pStyle w:val="Prrafodelista"/>
        <w:numPr>
          <w:ilvl w:val="0"/>
          <w:numId w:val="23"/>
        </w:numPr>
        <w:spacing w:before="120" w:after="120"/>
        <w:rPr>
          <w:lang w:val="es-ES"/>
        </w:rPr>
      </w:pPr>
      <w:r w:rsidRPr="00CC4F22">
        <w:rPr>
          <w:lang w:val="es-ES"/>
        </w:rPr>
        <w:t>Control de la toma de fuerza conectada.</w:t>
      </w:r>
    </w:p>
    <w:p w14:paraId="7942371D" w14:textId="77777777" w:rsidR="00CC4F22" w:rsidRDefault="00A85756" w:rsidP="00CC4F22">
      <w:pPr>
        <w:spacing w:before="120" w:after="120"/>
        <w:rPr>
          <w:lang w:val="es-ES"/>
        </w:rPr>
      </w:pPr>
      <w:r>
        <w:rPr>
          <w:lang w:val="es-ES"/>
        </w:rPr>
        <w:t>Dispondrá De un servicio de alarmas por los siguientes supuestos:</w:t>
      </w:r>
    </w:p>
    <w:p w14:paraId="7C493B88" w14:textId="77777777" w:rsidR="00A85756" w:rsidRPr="00A85756" w:rsidRDefault="00A85756" w:rsidP="001F6790">
      <w:pPr>
        <w:pStyle w:val="Prrafodelista"/>
        <w:numPr>
          <w:ilvl w:val="0"/>
          <w:numId w:val="23"/>
        </w:numPr>
        <w:spacing w:before="120" w:after="120"/>
        <w:rPr>
          <w:lang w:val="es-ES"/>
        </w:rPr>
      </w:pPr>
      <w:r w:rsidRPr="00A85756">
        <w:rPr>
          <w:lang w:val="es-ES"/>
        </w:rPr>
        <w:lastRenderedPageBreak/>
        <w:t>Exceso de temperatura en bomba.</w:t>
      </w:r>
    </w:p>
    <w:p w14:paraId="207DD51B" w14:textId="77777777" w:rsidR="00A85756" w:rsidRPr="00A85756" w:rsidRDefault="00A85756" w:rsidP="001F6790">
      <w:pPr>
        <w:pStyle w:val="Prrafodelista"/>
        <w:numPr>
          <w:ilvl w:val="0"/>
          <w:numId w:val="23"/>
        </w:numPr>
        <w:spacing w:before="120" w:after="120"/>
        <w:rPr>
          <w:lang w:val="es-ES"/>
        </w:rPr>
      </w:pPr>
      <w:r w:rsidRPr="00A85756">
        <w:rPr>
          <w:lang w:val="es-ES"/>
        </w:rPr>
        <w:t>Cavitación.</w:t>
      </w:r>
    </w:p>
    <w:p w14:paraId="16653AA9" w14:textId="77777777" w:rsidR="00A85756" w:rsidRDefault="00A85756" w:rsidP="001F6790">
      <w:pPr>
        <w:pStyle w:val="Prrafodelista"/>
        <w:numPr>
          <w:ilvl w:val="0"/>
          <w:numId w:val="23"/>
        </w:numPr>
        <w:spacing w:before="120" w:after="120"/>
        <w:rPr>
          <w:lang w:val="es-ES"/>
        </w:rPr>
      </w:pPr>
      <w:r w:rsidRPr="00A85756">
        <w:rPr>
          <w:lang w:val="es-ES"/>
        </w:rPr>
        <w:t>Exceso de presión de agua.</w:t>
      </w:r>
    </w:p>
    <w:p w14:paraId="448834AB" w14:textId="77777777" w:rsidR="00A85756" w:rsidRDefault="00A85756" w:rsidP="00A85756">
      <w:pPr>
        <w:spacing w:before="120" w:after="120"/>
        <w:rPr>
          <w:lang w:val="es-ES"/>
        </w:rPr>
      </w:pPr>
      <w:r w:rsidRPr="00A85756">
        <w:rPr>
          <w:lang w:val="es-ES"/>
        </w:rPr>
        <w:t xml:space="preserve">Se equipará con 2 salidas de impulsión de 70 </w:t>
      </w:r>
      <w:proofErr w:type="spellStart"/>
      <w:r w:rsidRPr="00A85756">
        <w:rPr>
          <w:lang w:val="es-ES"/>
        </w:rPr>
        <w:t>mm.</w:t>
      </w:r>
      <w:proofErr w:type="spellEnd"/>
      <w:r w:rsidRPr="00A85756">
        <w:rPr>
          <w:lang w:val="es-ES"/>
        </w:rPr>
        <w:t xml:space="preserve"> de Ø, 2 salidas de impulsión de 45 </w:t>
      </w:r>
      <w:proofErr w:type="spellStart"/>
      <w:r w:rsidRPr="00A85756">
        <w:rPr>
          <w:lang w:val="es-ES"/>
        </w:rPr>
        <w:t>mm.</w:t>
      </w:r>
      <w:proofErr w:type="spellEnd"/>
      <w:r w:rsidRPr="00A85756">
        <w:rPr>
          <w:lang w:val="es-ES"/>
        </w:rPr>
        <w:t xml:space="preserve"> de Ø y 1 salida de alta presión de 25 </w:t>
      </w:r>
      <w:proofErr w:type="spellStart"/>
      <w:r w:rsidRPr="00A85756">
        <w:rPr>
          <w:lang w:val="es-ES"/>
        </w:rPr>
        <w:t>mm.</w:t>
      </w:r>
      <w:proofErr w:type="spellEnd"/>
      <w:r w:rsidRPr="00A85756">
        <w:rPr>
          <w:lang w:val="es-ES"/>
        </w:rPr>
        <w:t xml:space="preserve"> de Ø, más una segunda conectada al carrete de primer socorro, todas ellas con racor TB y provistas de válvula esférica. La aspiración desde el exterior estará provista de racor </w:t>
      </w:r>
      <w:proofErr w:type="spellStart"/>
      <w:r w:rsidRPr="00A85756">
        <w:rPr>
          <w:lang w:val="es-ES"/>
        </w:rPr>
        <w:t>Storz</w:t>
      </w:r>
      <w:proofErr w:type="spellEnd"/>
      <w:r w:rsidRPr="00A85756">
        <w:rPr>
          <w:lang w:val="es-ES"/>
        </w:rPr>
        <w:t xml:space="preserve"> de 125 mm de Ø.</w:t>
      </w:r>
    </w:p>
    <w:p w14:paraId="385964B4" w14:textId="77777777" w:rsidR="00A85756" w:rsidRPr="00A85756" w:rsidRDefault="00A85756" w:rsidP="00A85756">
      <w:pPr>
        <w:spacing w:before="120" w:after="120"/>
        <w:rPr>
          <w:lang w:val="es-ES"/>
        </w:rPr>
      </w:pPr>
      <w:r w:rsidRPr="00A85756">
        <w:rPr>
          <w:lang w:val="es-ES"/>
        </w:rPr>
        <w:t xml:space="preserve">Todos los racores irán provistos de tapa retenida por cadena. Las características hidráulicas mínimas serán tales que se cumpla lo especificado por la norma UNE en su denominación </w:t>
      </w:r>
      <w:proofErr w:type="spellStart"/>
      <w:r w:rsidRPr="00A85756">
        <w:rPr>
          <w:lang w:val="es-ES"/>
        </w:rPr>
        <w:t>Bbc</w:t>
      </w:r>
      <w:proofErr w:type="spellEnd"/>
      <w:r w:rsidRPr="00A85756">
        <w:rPr>
          <w:lang w:val="es-ES"/>
        </w:rPr>
        <w:t xml:space="preserve"> 32/8 y 2,5/35.</w:t>
      </w:r>
    </w:p>
    <w:p w14:paraId="58792C66" w14:textId="77777777" w:rsidR="00A85756" w:rsidRDefault="00A85756" w:rsidP="00A85756">
      <w:pPr>
        <w:spacing w:before="120" w:after="120"/>
        <w:rPr>
          <w:lang w:val="es-ES"/>
        </w:rPr>
      </w:pPr>
      <w:r w:rsidRPr="00A85756">
        <w:rPr>
          <w:lang w:val="es-ES"/>
        </w:rPr>
        <w:t>Todos los mandos, palancas, y dispositivos de accionamiento del equipo contraincendios (incluidos los pulsadores) deberán tener un tamaño y características tales que posibiliten ser operados con los guantes de bomberos puestos.</w:t>
      </w:r>
    </w:p>
    <w:p w14:paraId="3BA92B2F" w14:textId="77777777" w:rsidR="00A85756" w:rsidRPr="001F6790" w:rsidRDefault="00A85756" w:rsidP="001F6790">
      <w:pPr>
        <w:pStyle w:val="Ttulo4"/>
        <w:numPr>
          <w:ilvl w:val="3"/>
          <w:numId w:val="1"/>
        </w:numPr>
      </w:pPr>
      <w:bookmarkStart w:id="115" w:name="_Toc107566363"/>
      <w:r w:rsidRPr="001F6790">
        <w:t>CARRETE DE PRIMER SOCORRO.</w:t>
      </w:r>
      <w:bookmarkEnd w:id="115"/>
    </w:p>
    <w:p w14:paraId="63EA73A7" w14:textId="77777777" w:rsidR="00A85756" w:rsidRPr="00A85756" w:rsidRDefault="00A85756" w:rsidP="00A85756">
      <w:pPr>
        <w:rPr>
          <w:lang w:val="es-ES"/>
        </w:rPr>
      </w:pPr>
      <w:r w:rsidRPr="00A85756">
        <w:rPr>
          <w:lang w:val="es-ES"/>
        </w:rPr>
        <w:t xml:space="preserve">Irá provisto de un carrete de primer socorro, construido de material ligero e inoxidable, situado en la parte superior del armario trasero, encima de la bomba centrífuga, dotado de 40 metros de manguera semirrígida de 25 </w:t>
      </w:r>
      <w:proofErr w:type="spellStart"/>
      <w:r w:rsidRPr="00A85756">
        <w:rPr>
          <w:lang w:val="es-ES"/>
        </w:rPr>
        <w:t>mm.</w:t>
      </w:r>
      <w:proofErr w:type="spellEnd"/>
      <w:r w:rsidRPr="00A85756">
        <w:rPr>
          <w:lang w:val="es-ES"/>
        </w:rPr>
        <w:t xml:space="preserve"> de Ø, y presión de trabajo 50 Kg. /cm2 provisto en su extremo de una lanza de alta presión de caudal regulable tipo “Leader” </w:t>
      </w:r>
      <w:proofErr w:type="spellStart"/>
      <w:r w:rsidRPr="00A85756">
        <w:rPr>
          <w:lang w:val="es-ES"/>
        </w:rPr>
        <w:t>tigerflow</w:t>
      </w:r>
      <w:proofErr w:type="spellEnd"/>
      <w:r w:rsidRPr="00A85756">
        <w:rPr>
          <w:lang w:val="es-ES"/>
        </w:rPr>
        <w:t xml:space="preserve"> automática de gatillo” o de similares características, con cierre de válvula mediante pistón deslizante, que formará parte del equipamiento de la unidad.</w:t>
      </w:r>
    </w:p>
    <w:p w14:paraId="3463B5BF" w14:textId="77777777" w:rsidR="00A85756" w:rsidRPr="00A85756" w:rsidRDefault="00A85756" w:rsidP="00A85756">
      <w:pPr>
        <w:rPr>
          <w:lang w:val="es-ES"/>
        </w:rPr>
      </w:pPr>
    </w:p>
    <w:p w14:paraId="70401F53" w14:textId="77777777" w:rsidR="00A85756" w:rsidRDefault="00A85756" w:rsidP="00A85756">
      <w:pPr>
        <w:rPr>
          <w:lang w:val="es-ES"/>
        </w:rPr>
      </w:pPr>
      <w:r w:rsidRPr="00A85756">
        <w:rPr>
          <w:lang w:val="es-ES"/>
        </w:rPr>
        <w:t>Dicho carrete dispondrá de freno y dispositivo de recogida automática con doble mando: manual y eléctrico, así como de guía de rodillos para el guiado de la manguera.</w:t>
      </w:r>
    </w:p>
    <w:p w14:paraId="66FEA32B" w14:textId="77777777" w:rsidR="00A85756" w:rsidRPr="001F6790" w:rsidRDefault="00A85756" w:rsidP="001F6790">
      <w:pPr>
        <w:pStyle w:val="Ttulo3"/>
      </w:pPr>
      <w:bookmarkStart w:id="116" w:name="_Toc107566364"/>
      <w:r w:rsidRPr="001F6790">
        <w:t>DIMENSIONES Y PESOS DE LA UNIDAD.</w:t>
      </w:r>
      <w:bookmarkEnd w:id="116"/>
    </w:p>
    <w:p w14:paraId="51C697BD" w14:textId="77777777" w:rsidR="00A85756" w:rsidRDefault="00A85756" w:rsidP="00A85756">
      <w:pPr>
        <w:rPr>
          <w:lang w:val="es-ES"/>
        </w:rPr>
      </w:pPr>
      <w:r w:rsidRPr="00A85756">
        <w:rPr>
          <w:lang w:val="es-ES"/>
        </w:rPr>
        <w:t>De dimensiones adecuadas para la correcta ubicación de todo el equipamiento previsto, cumpliendo con la Normativa de aplicación. La medidas y pesos máximos admitidos serán los siguientes:</w:t>
      </w:r>
    </w:p>
    <w:p w14:paraId="4AB815CF" w14:textId="77777777" w:rsidR="00A85756" w:rsidRPr="00A85756" w:rsidRDefault="00A85756" w:rsidP="001F6790">
      <w:pPr>
        <w:pStyle w:val="Prrafodelista"/>
        <w:numPr>
          <w:ilvl w:val="0"/>
          <w:numId w:val="23"/>
        </w:numPr>
        <w:spacing w:before="120" w:after="120"/>
        <w:rPr>
          <w:lang w:val="es-ES"/>
        </w:rPr>
      </w:pPr>
      <w:r w:rsidRPr="00A85756">
        <w:rPr>
          <w:lang w:val="es-ES"/>
        </w:rPr>
        <w:t>Longitud del conjunto carrozado:...</w:t>
      </w:r>
      <w:r w:rsidRPr="00A85756">
        <w:rPr>
          <w:lang w:val="es-ES"/>
        </w:rPr>
        <w:tab/>
        <w:t xml:space="preserve">7.500 </w:t>
      </w:r>
      <w:proofErr w:type="spellStart"/>
      <w:r w:rsidRPr="00A85756">
        <w:rPr>
          <w:lang w:val="es-ES"/>
        </w:rPr>
        <w:t>mm.</w:t>
      </w:r>
      <w:proofErr w:type="spellEnd"/>
    </w:p>
    <w:p w14:paraId="13299279" w14:textId="77777777" w:rsidR="00A85756" w:rsidRPr="00A85756" w:rsidRDefault="00A85756" w:rsidP="001F6790">
      <w:pPr>
        <w:pStyle w:val="Prrafodelista"/>
        <w:numPr>
          <w:ilvl w:val="0"/>
          <w:numId w:val="23"/>
        </w:numPr>
        <w:spacing w:before="120" w:after="120"/>
        <w:rPr>
          <w:lang w:val="es-ES"/>
        </w:rPr>
      </w:pPr>
      <w:r w:rsidRPr="00A85756">
        <w:rPr>
          <w:lang w:val="es-ES"/>
        </w:rPr>
        <w:t>Anchura …………</w:t>
      </w:r>
      <w:proofErr w:type="gramStart"/>
      <w:r w:rsidRPr="00A85756">
        <w:rPr>
          <w:lang w:val="es-ES"/>
        </w:rPr>
        <w:t>…….</w:t>
      </w:r>
      <w:proofErr w:type="gramEnd"/>
      <w:r w:rsidRPr="00A85756">
        <w:rPr>
          <w:lang w:val="es-ES"/>
        </w:rPr>
        <w:t>…………..</w:t>
      </w:r>
      <w:r w:rsidRPr="00A85756">
        <w:rPr>
          <w:lang w:val="es-ES"/>
        </w:rPr>
        <w:tab/>
        <w:t xml:space="preserve">2.300 </w:t>
      </w:r>
      <w:proofErr w:type="spellStart"/>
      <w:r w:rsidRPr="00A85756">
        <w:rPr>
          <w:lang w:val="es-ES"/>
        </w:rPr>
        <w:t>mm.</w:t>
      </w:r>
      <w:proofErr w:type="spellEnd"/>
    </w:p>
    <w:p w14:paraId="3CE4F17E" w14:textId="77777777" w:rsidR="00A85756" w:rsidRPr="00A85756" w:rsidRDefault="00A85756" w:rsidP="001F6790">
      <w:pPr>
        <w:pStyle w:val="Prrafodelista"/>
        <w:numPr>
          <w:ilvl w:val="0"/>
          <w:numId w:val="23"/>
        </w:numPr>
        <w:spacing w:before="120" w:after="120"/>
        <w:rPr>
          <w:lang w:val="es-ES"/>
        </w:rPr>
      </w:pPr>
      <w:r w:rsidRPr="00A85756">
        <w:rPr>
          <w:lang w:val="es-ES"/>
        </w:rPr>
        <w:t>Altura ……………</w:t>
      </w:r>
      <w:proofErr w:type="gramStart"/>
      <w:r w:rsidRPr="00A85756">
        <w:rPr>
          <w:lang w:val="es-ES"/>
        </w:rPr>
        <w:t>…….</w:t>
      </w:r>
      <w:proofErr w:type="gramEnd"/>
      <w:r w:rsidRPr="00A85756">
        <w:rPr>
          <w:lang w:val="es-ES"/>
        </w:rPr>
        <w:t>.……………</w:t>
      </w:r>
      <w:r w:rsidRPr="00A85756">
        <w:rPr>
          <w:lang w:val="es-ES"/>
        </w:rPr>
        <w:tab/>
        <w:t xml:space="preserve">2.850 mm (Sin escaleras estibadas) </w:t>
      </w:r>
    </w:p>
    <w:p w14:paraId="361137D4" w14:textId="77777777" w:rsidR="00A85756" w:rsidRPr="00A85756" w:rsidRDefault="00A85756" w:rsidP="001F6790">
      <w:pPr>
        <w:pStyle w:val="Prrafodelista"/>
        <w:numPr>
          <w:ilvl w:val="0"/>
          <w:numId w:val="23"/>
        </w:numPr>
        <w:spacing w:before="120" w:after="120"/>
        <w:rPr>
          <w:lang w:val="es-ES"/>
        </w:rPr>
      </w:pPr>
      <w:r w:rsidRPr="00A85756">
        <w:rPr>
          <w:lang w:val="es-ES"/>
        </w:rPr>
        <w:t xml:space="preserve">Distancia </w:t>
      </w:r>
      <w:proofErr w:type="gramStart"/>
      <w:r w:rsidRPr="00A85756">
        <w:rPr>
          <w:lang w:val="es-ES"/>
        </w:rPr>
        <w:t>entre:…</w:t>
      </w:r>
      <w:proofErr w:type="gramEnd"/>
      <w:r w:rsidRPr="00A85756">
        <w:rPr>
          <w:lang w:val="es-ES"/>
        </w:rPr>
        <w:t>…………………..</w:t>
      </w:r>
      <w:r w:rsidRPr="00A85756">
        <w:rPr>
          <w:lang w:val="es-ES"/>
        </w:rPr>
        <w:tab/>
        <w:t xml:space="preserve">3.850 </w:t>
      </w:r>
      <w:proofErr w:type="spellStart"/>
      <w:r w:rsidRPr="00A85756">
        <w:rPr>
          <w:lang w:val="es-ES"/>
        </w:rPr>
        <w:t>mm.</w:t>
      </w:r>
      <w:proofErr w:type="spellEnd"/>
    </w:p>
    <w:p w14:paraId="4D979DAD" w14:textId="77777777" w:rsidR="00A85756" w:rsidRPr="00A85756" w:rsidRDefault="00A85756" w:rsidP="001F6790">
      <w:pPr>
        <w:pStyle w:val="Prrafodelista"/>
        <w:numPr>
          <w:ilvl w:val="0"/>
          <w:numId w:val="23"/>
        </w:numPr>
        <w:spacing w:before="120" w:after="120"/>
        <w:rPr>
          <w:lang w:val="es-ES"/>
        </w:rPr>
      </w:pPr>
      <w:r w:rsidRPr="00A85756">
        <w:rPr>
          <w:lang w:val="es-ES"/>
        </w:rPr>
        <w:t>Diámetro de giro entre bordillos:…</w:t>
      </w:r>
      <w:r w:rsidRPr="00A85756">
        <w:rPr>
          <w:lang w:val="es-ES"/>
        </w:rPr>
        <w:tab/>
        <w:t xml:space="preserve">&lt; 13.500 </w:t>
      </w:r>
      <w:proofErr w:type="spellStart"/>
      <w:r w:rsidRPr="00A85756">
        <w:rPr>
          <w:lang w:val="es-ES"/>
        </w:rPr>
        <w:t>mm.</w:t>
      </w:r>
      <w:proofErr w:type="spellEnd"/>
    </w:p>
    <w:p w14:paraId="4C88D1A2" w14:textId="77777777" w:rsidR="00A85756" w:rsidRPr="00A85756" w:rsidRDefault="00A85756" w:rsidP="001F6790">
      <w:pPr>
        <w:pStyle w:val="Prrafodelista"/>
        <w:numPr>
          <w:ilvl w:val="0"/>
          <w:numId w:val="23"/>
        </w:numPr>
        <w:spacing w:before="120" w:after="120"/>
        <w:rPr>
          <w:lang w:val="es-ES"/>
        </w:rPr>
      </w:pPr>
      <w:r w:rsidRPr="00A85756">
        <w:rPr>
          <w:lang w:val="es-ES"/>
        </w:rPr>
        <w:t>Longitud de cabina …………</w:t>
      </w:r>
      <w:proofErr w:type="gramStart"/>
      <w:r w:rsidRPr="00A85756">
        <w:rPr>
          <w:lang w:val="es-ES"/>
        </w:rPr>
        <w:t>…….</w:t>
      </w:r>
      <w:proofErr w:type="gramEnd"/>
      <w:r w:rsidRPr="00A85756">
        <w:rPr>
          <w:lang w:val="es-ES"/>
        </w:rPr>
        <w:t>.</w:t>
      </w:r>
      <w:r w:rsidRPr="00A85756">
        <w:rPr>
          <w:lang w:val="es-ES"/>
        </w:rPr>
        <w:tab/>
        <w:t xml:space="preserve">&gt; 2.850 y &lt; 3.050 </w:t>
      </w:r>
      <w:proofErr w:type="spellStart"/>
      <w:r w:rsidRPr="00A85756">
        <w:rPr>
          <w:lang w:val="es-ES"/>
        </w:rPr>
        <w:t>mm.</w:t>
      </w:r>
      <w:proofErr w:type="spellEnd"/>
    </w:p>
    <w:p w14:paraId="37DF213F" w14:textId="77777777" w:rsidR="00A85756" w:rsidRDefault="00A85756" w:rsidP="001F6790">
      <w:pPr>
        <w:pStyle w:val="Prrafodelista"/>
        <w:numPr>
          <w:ilvl w:val="0"/>
          <w:numId w:val="23"/>
        </w:numPr>
        <w:spacing w:before="120" w:after="120"/>
        <w:rPr>
          <w:lang w:val="es-ES"/>
        </w:rPr>
      </w:pPr>
      <w:r w:rsidRPr="00A85756">
        <w:rPr>
          <w:lang w:val="es-ES"/>
        </w:rPr>
        <w:t>Masa Máxima Autorizada: …</w:t>
      </w:r>
      <w:proofErr w:type="gramStart"/>
      <w:r w:rsidRPr="00A85756">
        <w:rPr>
          <w:lang w:val="es-ES"/>
        </w:rPr>
        <w:t>…….</w:t>
      </w:r>
      <w:proofErr w:type="gramEnd"/>
      <w:r w:rsidRPr="00A85756">
        <w:rPr>
          <w:lang w:val="es-ES"/>
        </w:rPr>
        <w:t>.</w:t>
      </w:r>
      <w:r w:rsidRPr="00A85756">
        <w:rPr>
          <w:lang w:val="es-ES"/>
        </w:rPr>
        <w:tab/>
        <w:t>12.000 kg.</w:t>
      </w:r>
    </w:p>
    <w:p w14:paraId="060B4F39" w14:textId="77777777" w:rsidR="00A85756" w:rsidRDefault="00A85756" w:rsidP="00A85756">
      <w:pPr>
        <w:spacing w:before="120" w:after="120"/>
        <w:rPr>
          <w:lang w:val="es-ES"/>
        </w:rPr>
      </w:pPr>
      <w:r w:rsidRPr="00A85756">
        <w:rPr>
          <w:lang w:val="es-ES"/>
        </w:rPr>
        <w:lastRenderedPageBreak/>
        <w:t xml:space="preserve">El reparto de cargas deberá ser equilibrado, no sobrepasándose las cargas admitidas por el constructor del chasis. </w:t>
      </w:r>
    </w:p>
    <w:p w14:paraId="7AEAEF4E" w14:textId="77777777" w:rsidR="00A85756" w:rsidRDefault="00A85756" w:rsidP="001F6790">
      <w:pPr>
        <w:pStyle w:val="Ttulo3"/>
      </w:pPr>
      <w:bookmarkStart w:id="117" w:name="_Toc107566365"/>
      <w:r w:rsidRPr="00A85756">
        <w:t>SISTEMA ACÚSTICO Y LUMINOSO DE EMERGENCIA.</w:t>
      </w:r>
      <w:bookmarkEnd w:id="117"/>
    </w:p>
    <w:p w14:paraId="21EB8CFB" w14:textId="77777777" w:rsidR="00A85756" w:rsidRPr="001F6790" w:rsidRDefault="00A85756" w:rsidP="001F6790">
      <w:pPr>
        <w:pStyle w:val="Ttulo4"/>
        <w:numPr>
          <w:ilvl w:val="3"/>
          <w:numId w:val="1"/>
        </w:numPr>
      </w:pPr>
      <w:bookmarkStart w:id="118" w:name="_Toc107566366"/>
      <w:r w:rsidRPr="001F6790">
        <w:t>SISTEMA ACÚSTICO DE EMERGENCIA.</w:t>
      </w:r>
      <w:bookmarkEnd w:id="118"/>
    </w:p>
    <w:p w14:paraId="648C4695" w14:textId="77777777" w:rsidR="00A85756" w:rsidRPr="00A85756" w:rsidRDefault="00A85756" w:rsidP="00A85756">
      <w:pPr>
        <w:spacing w:before="120" w:after="120"/>
        <w:rPr>
          <w:lang w:val="es-ES"/>
        </w:rPr>
      </w:pPr>
      <w:r w:rsidRPr="00A85756">
        <w:rPr>
          <w:lang w:val="es-ES"/>
        </w:rPr>
        <w:t xml:space="preserve">Contará con un sistema acústico de preferencia de paso que será de aire comprimido a través de cuatro trompetas (dos trompetas graves y dos agudas) con potencia y cadencia adecuada atendiendo al sistema utilizado por el resto de </w:t>
      </w:r>
      <w:proofErr w:type="gramStart"/>
      <w:r w:rsidRPr="00A85756">
        <w:rPr>
          <w:lang w:val="es-ES"/>
        </w:rPr>
        <w:t>autobombas</w:t>
      </w:r>
      <w:proofErr w:type="gramEnd"/>
      <w:r w:rsidRPr="00A85756">
        <w:rPr>
          <w:lang w:val="es-ES"/>
        </w:rPr>
        <w:t xml:space="preserve"> del Servicio. Dichas trompetas irán colocadas en el techo de la cabina, a ambos lados. (el motor de aire comprimido debe estar instalado en el interior del habitáculo de la cabina, que permita acceder fácilmente para su engrase y mantenimiento).</w:t>
      </w:r>
    </w:p>
    <w:p w14:paraId="747CB451" w14:textId="77777777" w:rsidR="00A85756" w:rsidRPr="00A85756" w:rsidRDefault="00A85756" w:rsidP="00A85756">
      <w:pPr>
        <w:spacing w:before="120" w:after="120"/>
        <w:rPr>
          <w:lang w:val="es-ES"/>
        </w:rPr>
      </w:pPr>
      <w:r w:rsidRPr="00A85756">
        <w:rPr>
          <w:lang w:val="es-ES"/>
        </w:rPr>
        <w:t>Así mismo, contará con un sistema adicional de señalización acústica de preferencia de paso situado en el centro de la parte alta de la cabina, de 100 W de potencia, con control de volumen del micrófono, tres tonos y megafonía.</w:t>
      </w:r>
    </w:p>
    <w:p w14:paraId="6F1E80BB" w14:textId="77777777" w:rsidR="00A85756" w:rsidRDefault="00A85756" w:rsidP="00A85756">
      <w:pPr>
        <w:spacing w:before="120" w:after="120"/>
        <w:rPr>
          <w:lang w:val="es-ES"/>
        </w:rPr>
      </w:pPr>
      <w:r w:rsidRPr="00A85756">
        <w:rPr>
          <w:lang w:val="es-ES"/>
        </w:rPr>
        <w:t>Dispondrá de avisador acústico de marcha atrás.</w:t>
      </w:r>
    </w:p>
    <w:p w14:paraId="003D8923" w14:textId="77777777" w:rsidR="00A85756" w:rsidRPr="001F6790" w:rsidRDefault="00A85756" w:rsidP="001F6790">
      <w:pPr>
        <w:pStyle w:val="Ttulo4"/>
        <w:numPr>
          <w:ilvl w:val="3"/>
          <w:numId w:val="1"/>
        </w:numPr>
      </w:pPr>
      <w:bookmarkStart w:id="119" w:name="_Toc107566367"/>
      <w:r w:rsidRPr="001F6790">
        <w:t>SISTEMA LUMINOSO DE EMERGENCIA Y AUXILIAR.</w:t>
      </w:r>
      <w:bookmarkEnd w:id="119"/>
    </w:p>
    <w:p w14:paraId="53C2B94A" w14:textId="6FC2467A" w:rsidR="00A85756" w:rsidRPr="00A85756" w:rsidRDefault="00A85756" w:rsidP="001F6790">
      <w:pPr>
        <w:pStyle w:val="Prrafodelista"/>
        <w:numPr>
          <w:ilvl w:val="0"/>
          <w:numId w:val="23"/>
        </w:numPr>
        <w:spacing w:before="120" w:after="120"/>
        <w:rPr>
          <w:lang w:val="es-ES"/>
        </w:rPr>
      </w:pPr>
      <w:r w:rsidRPr="00A85756">
        <w:rPr>
          <w:lang w:val="es-ES"/>
        </w:rPr>
        <w:t xml:space="preserve">Dos rotativos azul tipo LED, con protección </w:t>
      </w:r>
      <w:r w:rsidR="00015745" w:rsidRPr="00A85756">
        <w:rPr>
          <w:lang w:val="es-ES"/>
        </w:rPr>
        <w:t>antigolpes</w:t>
      </w:r>
      <w:r w:rsidRPr="00A85756">
        <w:rPr>
          <w:lang w:val="es-ES"/>
        </w:rPr>
        <w:t xml:space="preserve">. </w:t>
      </w:r>
    </w:p>
    <w:p w14:paraId="704B20DA" w14:textId="77777777" w:rsidR="00A85756" w:rsidRDefault="00A85756" w:rsidP="001F6790">
      <w:pPr>
        <w:pStyle w:val="Prrafodelista"/>
        <w:numPr>
          <w:ilvl w:val="0"/>
          <w:numId w:val="23"/>
        </w:numPr>
        <w:spacing w:before="120" w:after="120"/>
        <w:rPr>
          <w:lang w:val="es-ES"/>
        </w:rPr>
      </w:pPr>
      <w:r w:rsidRPr="00A85756">
        <w:rPr>
          <w:lang w:val="es-ES"/>
        </w:rPr>
        <w:t>10 luces estroboscópicas en color azul, y con protección metálica antigolpes, instaladas según se detalla:</w:t>
      </w:r>
    </w:p>
    <w:p w14:paraId="0D3832AD" w14:textId="77777777" w:rsidR="00A85756" w:rsidRPr="00A85756" w:rsidRDefault="00A85756" w:rsidP="001F6790">
      <w:pPr>
        <w:pStyle w:val="Prrafodelista"/>
        <w:numPr>
          <w:ilvl w:val="1"/>
          <w:numId w:val="23"/>
        </w:numPr>
        <w:spacing w:before="120" w:after="120"/>
        <w:rPr>
          <w:lang w:val="es-ES"/>
        </w:rPr>
      </w:pPr>
      <w:r w:rsidRPr="00A85756">
        <w:rPr>
          <w:lang w:val="es-ES"/>
        </w:rPr>
        <w:t xml:space="preserve">2 estroboscópicos tipo </w:t>
      </w:r>
      <w:proofErr w:type="spellStart"/>
      <w:r w:rsidRPr="00A85756">
        <w:rPr>
          <w:lang w:val="es-ES"/>
        </w:rPr>
        <w:t>microleds</w:t>
      </w:r>
      <w:proofErr w:type="spellEnd"/>
      <w:r w:rsidRPr="00A85756">
        <w:rPr>
          <w:lang w:val="es-ES"/>
        </w:rPr>
        <w:t xml:space="preserve"> en la parte frontal de la cabina, a la altura de la parte superior de la calandra.</w:t>
      </w:r>
    </w:p>
    <w:p w14:paraId="3FFCC47B" w14:textId="77777777" w:rsidR="00A85756" w:rsidRPr="00A85756" w:rsidRDefault="00A85756" w:rsidP="001F6790">
      <w:pPr>
        <w:pStyle w:val="Prrafodelista"/>
        <w:numPr>
          <w:ilvl w:val="1"/>
          <w:numId w:val="23"/>
        </w:numPr>
        <w:spacing w:before="120" w:after="120"/>
        <w:rPr>
          <w:lang w:val="es-ES"/>
        </w:rPr>
      </w:pPr>
      <w:r w:rsidRPr="00A85756">
        <w:rPr>
          <w:lang w:val="es-ES"/>
        </w:rPr>
        <w:t xml:space="preserve">2 estroboscópicos tipo </w:t>
      </w:r>
      <w:proofErr w:type="spellStart"/>
      <w:r w:rsidRPr="00A85756">
        <w:rPr>
          <w:lang w:val="es-ES"/>
        </w:rPr>
        <w:t>microleds</w:t>
      </w:r>
      <w:proofErr w:type="spellEnd"/>
      <w:r w:rsidRPr="00A85756">
        <w:rPr>
          <w:lang w:val="es-ES"/>
        </w:rPr>
        <w:t xml:space="preserve"> en los laterales delanteros de la cabina, lo más adelantados posible.</w:t>
      </w:r>
    </w:p>
    <w:p w14:paraId="5F0A6DE9" w14:textId="77777777" w:rsidR="00A85756" w:rsidRPr="00A85756" w:rsidRDefault="00A85756" w:rsidP="001F6790">
      <w:pPr>
        <w:pStyle w:val="Prrafodelista"/>
        <w:numPr>
          <w:ilvl w:val="1"/>
          <w:numId w:val="23"/>
        </w:numPr>
        <w:spacing w:before="120" w:after="120"/>
        <w:rPr>
          <w:lang w:val="es-ES"/>
        </w:rPr>
      </w:pPr>
      <w:r w:rsidRPr="00A85756">
        <w:rPr>
          <w:lang w:val="es-ES"/>
        </w:rPr>
        <w:t>4 estroboscópicos en la zona lateral superior de cada lado del carrozado.</w:t>
      </w:r>
    </w:p>
    <w:p w14:paraId="2E276B92" w14:textId="77777777" w:rsidR="00A85756" w:rsidRPr="00A85756" w:rsidRDefault="00A85756" w:rsidP="001F6790">
      <w:pPr>
        <w:pStyle w:val="Prrafodelista"/>
        <w:numPr>
          <w:ilvl w:val="1"/>
          <w:numId w:val="23"/>
        </w:numPr>
        <w:spacing w:before="120" w:after="120"/>
        <w:rPr>
          <w:lang w:val="es-ES"/>
        </w:rPr>
      </w:pPr>
      <w:r w:rsidRPr="00A85756">
        <w:rPr>
          <w:lang w:val="es-ES"/>
        </w:rPr>
        <w:t>2 estroboscópicos cuadrados en los dos laterales de la parte trasera del vehículo, situados a media altura.</w:t>
      </w:r>
    </w:p>
    <w:p w14:paraId="39569768" w14:textId="00D26AF4" w:rsidR="00A85756" w:rsidRDefault="00A85756" w:rsidP="00A85756">
      <w:pPr>
        <w:spacing w:before="120" w:after="120"/>
        <w:rPr>
          <w:lang w:val="es-ES"/>
        </w:rPr>
      </w:pPr>
      <w:r w:rsidRPr="00A85756">
        <w:rPr>
          <w:lang w:val="es-ES"/>
        </w:rPr>
        <w:t xml:space="preserve">El kit de estroboscópicos que se conectará automáticamente con el conmutador de luces de </w:t>
      </w:r>
      <w:r w:rsidR="00015745" w:rsidRPr="00A85756">
        <w:rPr>
          <w:lang w:val="es-ES"/>
        </w:rPr>
        <w:t>emergencia</w:t>
      </w:r>
      <w:r w:rsidRPr="00A85756">
        <w:rPr>
          <w:lang w:val="es-ES"/>
        </w:rPr>
        <w:t xml:space="preserve"> podrá ser desconectado de forma independiente mediante un mando que se instalará en cabina de fácil alcance para el conductor.</w:t>
      </w:r>
    </w:p>
    <w:p w14:paraId="49FB42AD" w14:textId="77777777" w:rsidR="003D1A30" w:rsidRPr="003D1A30" w:rsidRDefault="003D1A30" w:rsidP="001F6790">
      <w:pPr>
        <w:pStyle w:val="Prrafodelista"/>
        <w:numPr>
          <w:ilvl w:val="0"/>
          <w:numId w:val="23"/>
        </w:numPr>
        <w:spacing w:before="120" w:after="120"/>
        <w:rPr>
          <w:lang w:val="es-ES"/>
        </w:rPr>
      </w:pPr>
      <w:r w:rsidRPr="003D1A30">
        <w:rPr>
          <w:lang w:val="es-ES"/>
        </w:rPr>
        <w:t xml:space="preserve">En la parte alta trasera del vehículo, se ubicará una barra direccional de bajo perfil en color ámbar, tipo “ISAE BF 210”, situada en la trasera de la carrocería, con 8 módulos de 3 </w:t>
      </w:r>
      <w:proofErr w:type="spellStart"/>
      <w:r w:rsidRPr="003D1A30">
        <w:rPr>
          <w:lang w:val="es-ES"/>
        </w:rPr>
        <w:t>LEDs</w:t>
      </w:r>
      <w:proofErr w:type="spellEnd"/>
      <w:r w:rsidRPr="003D1A30">
        <w:rPr>
          <w:lang w:val="es-ES"/>
        </w:rPr>
        <w:t xml:space="preserve"> de 3 W cada led, y cinco funciones. De bajo consumo y mando remoto para el control de la barra con 5 funciones (derecha-izquierda, izquierda-derecha, centro-exterior, alternativo y </w:t>
      </w:r>
      <w:proofErr w:type="spellStart"/>
      <w:proofErr w:type="gramStart"/>
      <w:r w:rsidRPr="003D1A30">
        <w:rPr>
          <w:lang w:val="es-ES"/>
        </w:rPr>
        <w:t>warning</w:t>
      </w:r>
      <w:proofErr w:type="spellEnd"/>
      <w:proofErr w:type="gramEnd"/>
      <w:r w:rsidRPr="003D1A30">
        <w:rPr>
          <w:lang w:val="es-ES"/>
        </w:rPr>
        <w:t xml:space="preserve">). Tecla auxiliar para el </w:t>
      </w:r>
      <w:r w:rsidRPr="003D1A30">
        <w:rPr>
          <w:lang w:val="es-ES"/>
        </w:rPr>
        <w:lastRenderedPageBreak/>
        <w:t xml:space="preserve">control de luces, cable manguera 4m, soporte tipo L, </w:t>
      </w:r>
      <w:proofErr w:type="spellStart"/>
      <w:r w:rsidRPr="003D1A30">
        <w:rPr>
          <w:lang w:val="es-ES"/>
        </w:rPr>
        <w:t>multitensión</w:t>
      </w:r>
      <w:proofErr w:type="spellEnd"/>
      <w:r w:rsidRPr="003D1A30">
        <w:rPr>
          <w:lang w:val="es-ES"/>
        </w:rPr>
        <w:t xml:space="preserve"> 12-24v. Versiones con BUS-LINE. Homologado ECE R-6.</w:t>
      </w:r>
    </w:p>
    <w:p w14:paraId="4739D524" w14:textId="77777777" w:rsidR="003D1A30" w:rsidRPr="003D1A30" w:rsidRDefault="003D1A30" w:rsidP="001F6790">
      <w:pPr>
        <w:pStyle w:val="Prrafodelista"/>
        <w:numPr>
          <w:ilvl w:val="0"/>
          <w:numId w:val="23"/>
        </w:numPr>
        <w:spacing w:before="120" w:after="120"/>
        <w:rPr>
          <w:lang w:val="es-ES"/>
        </w:rPr>
      </w:pPr>
      <w:r w:rsidRPr="003D1A30">
        <w:rPr>
          <w:lang w:val="es-ES"/>
        </w:rPr>
        <w:t xml:space="preserve">Faro de </w:t>
      </w:r>
      <w:proofErr w:type="spellStart"/>
      <w:r w:rsidRPr="003D1A30">
        <w:rPr>
          <w:lang w:val="es-ES"/>
        </w:rPr>
        <w:t>LEDs</w:t>
      </w:r>
      <w:proofErr w:type="spellEnd"/>
      <w:r w:rsidRPr="003D1A30">
        <w:rPr>
          <w:lang w:val="es-ES"/>
        </w:rPr>
        <w:t xml:space="preserve"> ubicado en el puesto de mando de la bomba, orientable, para facilitar las maniobras.</w:t>
      </w:r>
    </w:p>
    <w:p w14:paraId="10B2AE4E" w14:textId="77777777" w:rsidR="003D1A30" w:rsidRPr="003D1A30" w:rsidRDefault="003D1A30" w:rsidP="001F6790">
      <w:pPr>
        <w:pStyle w:val="Prrafodelista"/>
        <w:numPr>
          <w:ilvl w:val="0"/>
          <w:numId w:val="23"/>
        </w:numPr>
        <w:spacing w:before="120" w:after="120"/>
        <w:rPr>
          <w:lang w:val="es-ES"/>
        </w:rPr>
      </w:pPr>
      <w:r w:rsidRPr="003D1A30">
        <w:rPr>
          <w:lang w:val="es-ES"/>
        </w:rPr>
        <w:t>Iluminación de la zona perimetral mediante dos luces blancas LEDS por cada lateral y una trasera, accionables desde el puesto de bomba.</w:t>
      </w:r>
    </w:p>
    <w:p w14:paraId="31D5B337" w14:textId="77777777" w:rsidR="003D1A30" w:rsidRPr="003D1A30" w:rsidRDefault="003D1A30" w:rsidP="001F6790">
      <w:pPr>
        <w:pStyle w:val="Prrafodelista"/>
        <w:numPr>
          <w:ilvl w:val="0"/>
          <w:numId w:val="23"/>
        </w:numPr>
        <w:spacing w:before="120" w:after="120"/>
        <w:rPr>
          <w:lang w:val="es-ES"/>
        </w:rPr>
      </w:pPr>
      <w:r w:rsidRPr="003D1A30">
        <w:rPr>
          <w:lang w:val="es-ES"/>
        </w:rPr>
        <w:t xml:space="preserve">Tiras de </w:t>
      </w:r>
      <w:proofErr w:type="spellStart"/>
      <w:r w:rsidRPr="003D1A30">
        <w:rPr>
          <w:lang w:val="es-ES"/>
        </w:rPr>
        <w:t>LEDs</w:t>
      </w:r>
      <w:proofErr w:type="spellEnd"/>
      <w:r w:rsidRPr="003D1A30">
        <w:rPr>
          <w:lang w:val="es-ES"/>
        </w:rPr>
        <w:t xml:space="preserve"> en el interior de los armarios/cofres, de encendido automático, con indicador en cabina de armario / cofre abierto. </w:t>
      </w:r>
    </w:p>
    <w:p w14:paraId="6E490664" w14:textId="77777777" w:rsidR="003D1A30" w:rsidRPr="003D1A30" w:rsidRDefault="003D1A30" w:rsidP="001F6790">
      <w:pPr>
        <w:pStyle w:val="Prrafodelista"/>
        <w:numPr>
          <w:ilvl w:val="0"/>
          <w:numId w:val="23"/>
        </w:numPr>
        <w:spacing w:before="120" w:after="120"/>
        <w:rPr>
          <w:lang w:val="es-ES"/>
        </w:rPr>
      </w:pPr>
      <w:r w:rsidRPr="003D1A30">
        <w:rPr>
          <w:lang w:val="es-ES"/>
        </w:rPr>
        <w:t>Cámara de marcha atrás con pantalla en cabina.</w:t>
      </w:r>
    </w:p>
    <w:p w14:paraId="02871A20" w14:textId="77777777" w:rsidR="003D1A30" w:rsidRPr="003D1A30" w:rsidRDefault="003D1A30" w:rsidP="001F6790">
      <w:pPr>
        <w:pStyle w:val="Prrafodelista"/>
        <w:numPr>
          <w:ilvl w:val="0"/>
          <w:numId w:val="23"/>
        </w:numPr>
        <w:spacing w:before="120" w:after="120"/>
        <w:rPr>
          <w:lang w:val="es-ES"/>
        </w:rPr>
      </w:pPr>
      <w:r w:rsidRPr="003D1A30">
        <w:rPr>
          <w:lang w:val="es-ES"/>
        </w:rPr>
        <w:t>Mando instalado en cabina, al alcance del conductor y acompañante, con iluminación.</w:t>
      </w:r>
    </w:p>
    <w:p w14:paraId="1401F167" w14:textId="77777777" w:rsidR="003D1A30" w:rsidRDefault="003D1A30" w:rsidP="001F6790">
      <w:pPr>
        <w:pStyle w:val="Prrafodelista"/>
        <w:numPr>
          <w:ilvl w:val="0"/>
          <w:numId w:val="23"/>
        </w:numPr>
        <w:spacing w:before="120" w:after="120"/>
        <w:rPr>
          <w:lang w:val="es-ES"/>
        </w:rPr>
      </w:pPr>
      <w:r w:rsidRPr="003D1A30">
        <w:rPr>
          <w:lang w:val="es-ES"/>
        </w:rPr>
        <w:t>Funcionamiento por pulsadores, tecla para potencia del altavoz (día/noche), tecla para manual y cambio por claxon, y salidas auxiliares para el control de la iluminación, incluida la barra direccional.</w:t>
      </w:r>
    </w:p>
    <w:p w14:paraId="2996C39B" w14:textId="77777777" w:rsidR="00492226" w:rsidRPr="00492226" w:rsidRDefault="00492226" w:rsidP="001F6790">
      <w:pPr>
        <w:pStyle w:val="Ttulo3"/>
      </w:pPr>
      <w:bookmarkStart w:id="120" w:name="_Toc107566368"/>
      <w:r w:rsidRPr="00492226">
        <w:t>MÁSTIL TELESCÓPICO DE ILUMINACIÓN.</w:t>
      </w:r>
      <w:bookmarkEnd w:id="120"/>
    </w:p>
    <w:p w14:paraId="17DACADB" w14:textId="77777777" w:rsidR="00492226" w:rsidRPr="00492226" w:rsidRDefault="00492226" w:rsidP="00492226">
      <w:pPr>
        <w:spacing w:before="120" w:after="120"/>
        <w:rPr>
          <w:lang w:val="es-ES"/>
        </w:rPr>
      </w:pPr>
      <w:r w:rsidRPr="00492226">
        <w:rPr>
          <w:lang w:val="es-ES"/>
        </w:rPr>
        <w:t>Se dispondrá un mástil telescópico de aproximadamente 5 metros de altura mínima, de 4 secciones con cableado interno, con rotación de 360</w:t>
      </w:r>
      <w:r>
        <w:rPr>
          <w:lang w:val="es-ES"/>
        </w:rPr>
        <w:t>º</w:t>
      </w:r>
      <w:r w:rsidRPr="00492226">
        <w:rPr>
          <w:lang w:val="es-ES"/>
        </w:rPr>
        <w:t>, base no giratoria, robotizado que permita recogida automática desde cualquier tipo de posición, dotado de 2 focos de LED de unos 100 w de potencia. Conectado al sistema eléctrico del vehículo, (24V) Mástil fabricado en aluminio anodizado, resistente a la corrosión y de accionamiento neumático y eléctrico.</w:t>
      </w:r>
    </w:p>
    <w:p w14:paraId="3FA4FA37" w14:textId="77777777" w:rsidR="00492226" w:rsidRPr="00492226" w:rsidRDefault="00492226" w:rsidP="00492226">
      <w:pPr>
        <w:spacing w:before="120" w:after="120"/>
        <w:rPr>
          <w:lang w:val="es-ES"/>
        </w:rPr>
      </w:pPr>
      <w:r w:rsidRPr="00492226">
        <w:rPr>
          <w:lang w:val="es-ES"/>
        </w:rPr>
        <w:t>Todas las conexiones neumáticas y eléctricas se agruparán en una caja estanca situada en la base del mástil para facilitar las operaciones de mantenimiento y no restar espacio en los cofres del vehículo, estando separados los circuitos de corriente alterna y continua.</w:t>
      </w:r>
    </w:p>
    <w:p w14:paraId="371FF4D6" w14:textId="77777777" w:rsidR="00492226" w:rsidRPr="00492226" w:rsidRDefault="00492226" w:rsidP="00492226">
      <w:pPr>
        <w:spacing w:before="120" w:after="120"/>
        <w:rPr>
          <w:lang w:val="es-ES"/>
        </w:rPr>
      </w:pPr>
      <w:r w:rsidRPr="00492226">
        <w:rPr>
          <w:lang w:val="es-ES"/>
        </w:rPr>
        <w:t>Todas las funciones del mástil (subida, bajada, rotación, inclinación, encendido de las luces, retorno a la posición inicial) estarán agrupadas en un solo mando conectado con cable espiral de unos 4 m a la caja central de conexiones.</w:t>
      </w:r>
    </w:p>
    <w:p w14:paraId="60007BF3" w14:textId="77777777" w:rsidR="00492226" w:rsidRPr="00492226" w:rsidRDefault="00492226" w:rsidP="00492226">
      <w:pPr>
        <w:spacing w:before="120" w:after="120"/>
        <w:rPr>
          <w:lang w:val="es-ES"/>
        </w:rPr>
      </w:pPr>
      <w:r w:rsidRPr="00492226">
        <w:rPr>
          <w:lang w:val="es-ES"/>
        </w:rPr>
        <w:t xml:space="preserve">Los focos tendrán una protección IP65 y ofrecerán un mínimo de 10.000 lúmenes. Los focos deben garantizar una luz óptima garantizando al menos 40 lux a una distancia de 30 metros y tener posibilidad de inclinación en el plano vertical. </w:t>
      </w:r>
    </w:p>
    <w:p w14:paraId="0D9FFAB0" w14:textId="77777777" w:rsidR="00492226" w:rsidRPr="00492226" w:rsidRDefault="00492226" w:rsidP="00492226">
      <w:pPr>
        <w:spacing w:before="120" w:after="120"/>
        <w:rPr>
          <w:lang w:val="es-ES"/>
        </w:rPr>
      </w:pPr>
      <w:r w:rsidRPr="00492226">
        <w:rPr>
          <w:lang w:val="es-ES"/>
        </w:rPr>
        <w:t>Los proyectores se podrán inclinar de manera independiente permitiendo alumbrar 2 zonas al mismo tiempo</w:t>
      </w:r>
    </w:p>
    <w:p w14:paraId="4D60EA82" w14:textId="77777777" w:rsidR="00492226" w:rsidRPr="00492226" w:rsidRDefault="00492226" w:rsidP="00492226">
      <w:pPr>
        <w:spacing w:before="120" w:after="120"/>
        <w:rPr>
          <w:lang w:val="es-ES"/>
        </w:rPr>
      </w:pPr>
      <w:r w:rsidRPr="00492226">
        <w:rPr>
          <w:lang w:val="es-ES"/>
        </w:rPr>
        <w:t xml:space="preserve">Tendrá que poder trabajar con temperaturas de -25 °C hasta 60 ° C. El mástil será </w:t>
      </w:r>
      <w:r w:rsidRPr="00492226">
        <w:rPr>
          <w:lang w:val="es-ES"/>
        </w:rPr>
        <w:lastRenderedPageBreak/>
        <w:t xml:space="preserve">giratorio y regulable en altura. Cada sección del mástil tendrá un sistema </w:t>
      </w:r>
      <w:proofErr w:type="spellStart"/>
      <w:r w:rsidRPr="00492226">
        <w:rPr>
          <w:lang w:val="es-ES"/>
        </w:rPr>
        <w:t>antigiratorio</w:t>
      </w:r>
      <w:proofErr w:type="spellEnd"/>
      <w:r w:rsidRPr="00492226">
        <w:rPr>
          <w:lang w:val="es-ES"/>
        </w:rPr>
        <w:t xml:space="preserve"> y un orificio de drenaje.</w:t>
      </w:r>
    </w:p>
    <w:p w14:paraId="1A115C63" w14:textId="77777777" w:rsidR="00492226" w:rsidRPr="00492226" w:rsidRDefault="00492226" w:rsidP="00492226">
      <w:pPr>
        <w:spacing w:before="120" w:after="120"/>
        <w:rPr>
          <w:lang w:val="es-ES"/>
        </w:rPr>
      </w:pPr>
      <w:r w:rsidRPr="00492226">
        <w:rPr>
          <w:lang w:val="es-ES"/>
        </w:rPr>
        <w:t xml:space="preserve">El mástil de iluminación irá alojado preferiblemente entre la cabina del chasis y la superestructura del carrozado. De no ser posible en dicho lugar se concertará con el contratante para buscar el lugar más idóneo. </w:t>
      </w:r>
    </w:p>
    <w:p w14:paraId="27120FAB" w14:textId="77777777" w:rsidR="00A85756" w:rsidRDefault="00492226" w:rsidP="00492226">
      <w:pPr>
        <w:spacing w:before="120" w:after="120"/>
        <w:rPr>
          <w:lang w:val="es-ES"/>
        </w:rPr>
      </w:pPr>
      <w:r w:rsidRPr="00492226">
        <w:rPr>
          <w:lang w:val="es-ES"/>
        </w:rPr>
        <w:t>Además, deberá implementarse en cabina un sistema luminoso y acústico de alta intensidad, que se activará de forma inmediata si se pretende iniciar la marcha con el mástil desplegado.</w:t>
      </w:r>
    </w:p>
    <w:p w14:paraId="7AEFD475" w14:textId="77777777" w:rsidR="00592AD1" w:rsidRDefault="00592AD1" w:rsidP="001F6790">
      <w:pPr>
        <w:pStyle w:val="Ttulo3"/>
      </w:pPr>
      <w:bookmarkStart w:id="121" w:name="_Toc107566369"/>
      <w:r w:rsidRPr="00592AD1">
        <w:t>ACABADOS, PINTURA Y ROTULACIÓN.</w:t>
      </w:r>
      <w:bookmarkEnd w:id="121"/>
    </w:p>
    <w:p w14:paraId="5DB67554" w14:textId="77777777" w:rsidR="00592AD1" w:rsidRPr="001F6790" w:rsidRDefault="00592AD1" w:rsidP="001F6790">
      <w:pPr>
        <w:pStyle w:val="Ttulo4"/>
        <w:numPr>
          <w:ilvl w:val="3"/>
          <w:numId w:val="1"/>
        </w:numPr>
      </w:pPr>
      <w:bookmarkStart w:id="122" w:name="_Toc107566370"/>
      <w:r w:rsidRPr="001F6790">
        <w:t>PINTURA.</w:t>
      </w:r>
      <w:bookmarkEnd w:id="122"/>
    </w:p>
    <w:p w14:paraId="3BBFF5DA" w14:textId="77777777" w:rsidR="00592AD1" w:rsidRPr="00592AD1" w:rsidRDefault="00592AD1" w:rsidP="00592AD1">
      <w:pPr>
        <w:spacing w:before="120" w:after="120"/>
        <w:rPr>
          <w:lang w:val="es-ES"/>
        </w:rPr>
      </w:pPr>
      <w:r w:rsidRPr="00592AD1">
        <w:rPr>
          <w:lang w:val="es-ES"/>
        </w:rPr>
        <w:t>El proceso de pintura se regirá por la norma UNE 23900 y UNE 48103.</w:t>
      </w:r>
    </w:p>
    <w:p w14:paraId="4E4779F8" w14:textId="77777777" w:rsidR="00592AD1" w:rsidRDefault="00592AD1" w:rsidP="00592AD1">
      <w:pPr>
        <w:spacing w:before="120" w:after="120"/>
        <w:rPr>
          <w:lang w:val="es-ES"/>
        </w:rPr>
      </w:pPr>
      <w:proofErr w:type="gramStart"/>
      <w:r w:rsidRPr="00592AD1">
        <w:rPr>
          <w:lang w:val="es-ES"/>
        </w:rPr>
        <w:t>Los colores a aplicar</w:t>
      </w:r>
      <w:proofErr w:type="gramEnd"/>
      <w:r w:rsidRPr="00592AD1">
        <w:rPr>
          <w:lang w:val="es-ES"/>
        </w:rPr>
        <w:t xml:space="preserve"> serán los siguientes:</w:t>
      </w:r>
    </w:p>
    <w:p w14:paraId="271F0DC4" w14:textId="77777777" w:rsidR="00592AD1" w:rsidRPr="00592AD1" w:rsidRDefault="00592AD1" w:rsidP="001F6790">
      <w:pPr>
        <w:pStyle w:val="Prrafodelista"/>
        <w:numPr>
          <w:ilvl w:val="0"/>
          <w:numId w:val="23"/>
        </w:numPr>
        <w:spacing w:before="120" w:after="120"/>
        <w:rPr>
          <w:lang w:val="es-ES"/>
        </w:rPr>
      </w:pPr>
      <w:r w:rsidRPr="00592AD1">
        <w:rPr>
          <w:lang w:val="es-ES"/>
        </w:rPr>
        <w:t>Bastidor y conjuntos mecánicos acoplados al bastidor: negro brillante RAL 9005.</w:t>
      </w:r>
    </w:p>
    <w:p w14:paraId="6D5FD68B"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Paragolpes (excepto partes elásticas) y parrilla delantera: blanco RAL 9010. </w:t>
      </w:r>
    </w:p>
    <w:p w14:paraId="10B67122"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Cabina y carrocería (incluido el techo): Rojo RAL 3000. </w:t>
      </w:r>
    </w:p>
    <w:p w14:paraId="421EE8B6"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Puntos de engrase: RAL 1026. </w:t>
      </w:r>
    </w:p>
    <w:p w14:paraId="36D27345"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Interior de la cabina: revestimiento del color original. </w:t>
      </w:r>
    </w:p>
    <w:p w14:paraId="429D0026"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Interior de cofres: Color propio del carrozado. </w:t>
      </w:r>
    </w:p>
    <w:p w14:paraId="1C1B82BB" w14:textId="77777777" w:rsidR="00592AD1" w:rsidRDefault="00592AD1" w:rsidP="001F6790">
      <w:pPr>
        <w:pStyle w:val="Prrafodelista"/>
        <w:numPr>
          <w:ilvl w:val="0"/>
          <w:numId w:val="23"/>
        </w:numPr>
        <w:spacing w:before="120" w:after="120"/>
        <w:rPr>
          <w:lang w:val="es-ES"/>
        </w:rPr>
      </w:pPr>
      <w:r w:rsidRPr="00592AD1">
        <w:rPr>
          <w:lang w:val="es-ES"/>
        </w:rPr>
        <w:t>Llantas en color gris.</w:t>
      </w:r>
    </w:p>
    <w:p w14:paraId="6672FA00" w14:textId="77777777" w:rsidR="00592AD1" w:rsidRDefault="00592AD1" w:rsidP="00592AD1">
      <w:pPr>
        <w:spacing w:before="120" w:after="120"/>
        <w:rPr>
          <w:lang w:val="es-ES"/>
        </w:rPr>
      </w:pPr>
      <w:r w:rsidRPr="00592AD1">
        <w:rPr>
          <w:lang w:val="es-ES"/>
        </w:rPr>
        <w:t xml:space="preserve">Las zonas ocultas, especialmente los bajos, estarán acabados con pintura </w:t>
      </w:r>
      <w:proofErr w:type="spellStart"/>
      <w:r w:rsidRPr="00592AD1">
        <w:rPr>
          <w:lang w:val="es-ES"/>
        </w:rPr>
        <w:t>antisonora</w:t>
      </w:r>
      <w:proofErr w:type="spellEnd"/>
      <w:r w:rsidRPr="00592AD1">
        <w:rPr>
          <w:lang w:val="es-ES"/>
        </w:rPr>
        <w:t xml:space="preserve"> sintética de un espesor suficiente que reduzca el mantenimiento de esas zonas.</w:t>
      </w:r>
    </w:p>
    <w:p w14:paraId="63EDC96F" w14:textId="77777777" w:rsidR="00592AD1" w:rsidRPr="001F6790" w:rsidRDefault="00592AD1" w:rsidP="001F6790">
      <w:pPr>
        <w:pStyle w:val="Ttulo4"/>
        <w:numPr>
          <w:ilvl w:val="3"/>
          <w:numId w:val="1"/>
        </w:numPr>
      </w:pPr>
      <w:bookmarkStart w:id="123" w:name="_Toc107566371"/>
      <w:r w:rsidRPr="001F6790">
        <w:t>ROTULACIÓN Y SEÑALIZACIÓN.</w:t>
      </w:r>
      <w:bookmarkEnd w:id="123"/>
    </w:p>
    <w:p w14:paraId="345595B2" w14:textId="77777777" w:rsidR="00592AD1" w:rsidRDefault="00592AD1" w:rsidP="00592AD1">
      <w:pPr>
        <w:spacing w:before="120" w:after="120"/>
        <w:rPr>
          <w:u w:val="single"/>
          <w:lang w:val="es-ES"/>
        </w:rPr>
      </w:pPr>
      <w:r>
        <w:rPr>
          <w:u w:val="single"/>
          <w:lang w:val="es-ES"/>
        </w:rPr>
        <w:t>ROTULACIÓN.</w:t>
      </w:r>
    </w:p>
    <w:p w14:paraId="525C967E" w14:textId="77777777" w:rsidR="00592AD1" w:rsidRDefault="00592AD1" w:rsidP="00592AD1">
      <w:pPr>
        <w:spacing w:before="120" w:after="120"/>
        <w:rPr>
          <w:lang w:val="es-ES"/>
        </w:rPr>
      </w:pPr>
      <w:r w:rsidRPr="00592AD1">
        <w:rPr>
          <w:lang w:val="es-ES"/>
        </w:rPr>
        <w:t xml:space="preserve">Se realizará en vinilo blanco </w:t>
      </w:r>
      <w:proofErr w:type="spellStart"/>
      <w:r w:rsidRPr="00592AD1">
        <w:rPr>
          <w:lang w:val="es-ES"/>
        </w:rPr>
        <w:t>retrofreflectante</w:t>
      </w:r>
      <w:proofErr w:type="spellEnd"/>
      <w:r w:rsidRPr="00592AD1">
        <w:rPr>
          <w:lang w:val="es-ES"/>
        </w:rPr>
        <w:t xml:space="preserve"> tipo “3M” o de las mismas características, atendiendo al diseño establecido para las unidades del mismo tipo ya existentes en el Consorcio. Homologado según la norma UN ECE R 104: Tipo "E".</w:t>
      </w:r>
    </w:p>
    <w:p w14:paraId="45064EE4" w14:textId="77777777" w:rsidR="00592AD1" w:rsidRPr="00592AD1" w:rsidRDefault="00592AD1" w:rsidP="00592AD1">
      <w:pPr>
        <w:spacing w:before="120" w:after="120"/>
        <w:rPr>
          <w:u w:val="single"/>
          <w:lang w:val="es-ES"/>
        </w:rPr>
      </w:pPr>
      <w:r w:rsidRPr="00592AD1">
        <w:rPr>
          <w:u w:val="single"/>
          <w:lang w:val="es-ES"/>
        </w:rPr>
        <w:t>SEÑALIZACIÓN.</w:t>
      </w:r>
    </w:p>
    <w:p w14:paraId="1E0D68FB" w14:textId="77777777" w:rsidR="00592AD1" w:rsidRPr="00592AD1" w:rsidRDefault="00592AD1" w:rsidP="00592AD1">
      <w:pPr>
        <w:spacing w:before="120" w:after="120"/>
        <w:rPr>
          <w:lang w:val="es-ES"/>
        </w:rPr>
      </w:pPr>
      <w:r w:rsidRPr="00592AD1">
        <w:rPr>
          <w:lang w:val="es-ES"/>
        </w:rPr>
        <w:t>Asimismo, se procederá a la señalización perimetral requerida por la normativa vigente (Señal V-23, conforme se establece en el Reglamento CEPE/ONU 48R.)</w:t>
      </w:r>
    </w:p>
    <w:p w14:paraId="03812B19" w14:textId="77777777" w:rsidR="00592AD1" w:rsidRDefault="00592AD1" w:rsidP="00592AD1">
      <w:pPr>
        <w:spacing w:before="120" w:after="120"/>
        <w:rPr>
          <w:lang w:val="es-ES"/>
        </w:rPr>
      </w:pPr>
      <w:r w:rsidRPr="00592AD1">
        <w:rPr>
          <w:lang w:val="es-ES"/>
        </w:rPr>
        <w:t>No obstante, para acometer correctamente la rotulación, el adjudicatario deberá recabar información al Consorcio respecto a la imagen corporativa a utilizar en este tipo de vehículos.</w:t>
      </w:r>
    </w:p>
    <w:p w14:paraId="0D5EFD41" w14:textId="77777777" w:rsidR="00592AD1" w:rsidRDefault="00592AD1" w:rsidP="001F6790">
      <w:pPr>
        <w:pStyle w:val="Ttulo3"/>
      </w:pPr>
      <w:bookmarkStart w:id="124" w:name="_Toc107566372"/>
      <w:r w:rsidRPr="00592AD1">
        <w:lastRenderedPageBreak/>
        <w:t>EQUIPAMIENTO EN COMUNICACIONES.</w:t>
      </w:r>
      <w:bookmarkEnd w:id="124"/>
    </w:p>
    <w:p w14:paraId="10266FAC" w14:textId="77777777" w:rsidR="00592AD1" w:rsidRPr="00592AD1" w:rsidRDefault="00592AD1" w:rsidP="001F6790">
      <w:pPr>
        <w:pStyle w:val="Prrafodelista"/>
        <w:numPr>
          <w:ilvl w:val="0"/>
          <w:numId w:val="23"/>
        </w:numPr>
        <w:spacing w:before="120" w:after="120"/>
        <w:rPr>
          <w:lang w:val="es-ES"/>
        </w:rPr>
      </w:pPr>
      <w:r w:rsidRPr="00592AD1">
        <w:rPr>
          <w:lang w:val="es-ES"/>
        </w:rPr>
        <w:t>Una emisora fija, banda UHF, como las usadas en el Consorcio.</w:t>
      </w:r>
    </w:p>
    <w:p w14:paraId="2D96D0C8"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Una emisora portátil TETRA, TEA2 y apta para ser usada con la Red </w:t>
      </w:r>
      <w:proofErr w:type="spellStart"/>
      <w:r w:rsidRPr="00592AD1">
        <w:rPr>
          <w:lang w:val="es-ES"/>
        </w:rPr>
        <w:t>Rescan</w:t>
      </w:r>
      <w:proofErr w:type="spellEnd"/>
      <w:r w:rsidRPr="00592AD1">
        <w:rPr>
          <w:lang w:val="es-ES"/>
        </w:rPr>
        <w:t xml:space="preserve">, de idénticas características y compatible que las usadas en el Consorcio. </w:t>
      </w:r>
    </w:p>
    <w:p w14:paraId="0DD46472" w14:textId="77777777" w:rsidR="00592AD1" w:rsidRPr="00592AD1" w:rsidRDefault="00592AD1" w:rsidP="001F6790">
      <w:pPr>
        <w:pStyle w:val="Prrafodelista"/>
        <w:numPr>
          <w:ilvl w:val="0"/>
          <w:numId w:val="23"/>
        </w:numPr>
        <w:spacing w:before="120" w:after="120"/>
        <w:rPr>
          <w:lang w:val="es-ES"/>
        </w:rPr>
      </w:pPr>
      <w:proofErr w:type="gramStart"/>
      <w:r w:rsidRPr="00592AD1">
        <w:rPr>
          <w:lang w:val="es-ES"/>
        </w:rPr>
        <w:t>Los equipos a colocar</w:t>
      </w:r>
      <w:proofErr w:type="gramEnd"/>
      <w:r w:rsidRPr="00592AD1">
        <w:rPr>
          <w:lang w:val="es-ES"/>
        </w:rPr>
        <w:t xml:space="preserve"> se coordinarán con el contratante para valorar sus características, debiendo disponer de todos los datos técnicos que este último solicite, así como con todos los canales de comunicaciones utilizados por el Consorcio.</w:t>
      </w:r>
    </w:p>
    <w:p w14:paraId="281E3073"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Dispondrá también de una antena tribanda, acorde a las características de la emisora (UHF), que combine además UHF y GPS.    </w:t>
      </w:r>
    </w:p>
    <w:p w14:paraId="293566BF" w14:textId="77777777" w:rsidR="00592AD1" w:rsidRDefault="00592AD1" w:rsidP="001F6790">
      <w:pPr>
        <w:pStyle w:val="Prrafodelista"/>
        <w:numPr>
          <w:ilvl w:val="0"/>
          <w:numId w:val="23"/>
        </w:numPr>
        <w:spacing w:before="120" w:after="120"/>
        <w:rPr>
          <w:lang w:val="es-ES"/>
        </w:rPr>
      </w:pPr>
      <w:r w:rsidRPr="00592AD1">
        <w:rPr>
          <w:lang w:val="es-ES"/>
        </w:rPr>
        <w:t>Instalación de portadora con micro y altavoz en el puesto de mando de la bomba.</w:t>
      </w:r>
    </w:p>
    <w:p w14:paraId="00B3855B" w14:textId="77777777" w:rsidR="00592AD1" w:rsidRPr="00592AD1" w:rsidRDefault="00592AD1" w:rsidP="002B3DAC">
      <w:pPr>
        <w:pStyle w:val="Ttulo3"/>
      </w:pPr>
      <w:bookmarkStart w:id="125" w:name="_Toc107566373"/>
      <w:r w:rsidRPr="00592AD1">
        <w:t>DOTACIÓN DEL MATERIAL.</w:t>
      </w:r>
      <w:bookmarkEnd w:id="125"/>
    </w:p>
    <w:p w14:paraId="020FB0FB" w14:textId="77777777" w:rsidR="00592AD1" w:rsidRPr="00592AD1" w:rsidRDefault="00592AD1" w:rsidP="00592AD1">
      <w:pPr>
        <w:spacing w:before="120" w:after="120"/>
        <w:rPr>
          <w:lang w:val="es-ES"/>
        </w:rPr>
      </w:pPr>
      <w:r w:rsidRPr="00592AD1">
        <w:rPr>
          <w:lang w:val="es-ES"/>
        </w:rPr>
        <w:t xml:space="preserve">En conjunto con la unidad descrita, el adjudicatario deberá suministrar la dotación relacionada a continuación. </w:t>
      </w:r>
    </w:p>
    <w:p w14:paraId="2F053426" w14:textId="23045FC8" w:rsidR="00592AD1" w:rsidRDefault="00592AD1" w:rsidP="00592AD1">
      <w:pPr>
        <w:spacing w:before="120" w:after="120"/>
        <w:rPr>
          <w:lang w:val="es-ES"/>
        </w:rPr>
      </w:pPr>
      <w:r w:rsidRPr="00592AD1">
        <w:rPr>
          <w:lang w:val="es-ES"/>
        </w:rPr>
        <w:t xml:space="preserve">Indicar al respecto que las referencias a marcas o modelos que se </w:t>
      </w:r>
      <w:r w:rsidR="00015745" w:rsidRPr="00592AD1">
        <w:rPr>
          <w:lang w:val="es-ES"/>
        </w:rPr>
        <w:t>expresan</w:t>
      </w:r>
      <w:r w:rsidRPr="00592AD1">
        <w:rPr>
          <w:lang w:val="es-ES"/>
        </w:rPr>
        <w:t xml:space="preserve"> son simplemente notas de ayuda para facilitar al licitante de una forma más rápida el acceso y conocimiento de las características técnicas que se requieren, pudiendo </w:t>
      </w:r>
      <w:r w:rsidR="003F4A91">
        <w:rPr>
          <w:lang w:val="es-ES"/>
        </w:rPr>
        <w:t>suministrar</w:t>
      </w:r>
      <w:r w:rsidRPr="00592AD1">
        <w:rPr>
          <w:lang w:val="es-ES"/>
        </w:rPr>
        <w:t xml:space="preserve"> cualquier equipamiento o material alternativo que cumpla con las mismas.</w:t>
      </w:r>
    </w:p>
    <w:p w14:paraId="75AE6629" w14:textId="77777777" w:rsidR="00592AD1" w:rsidRDefault="00592AD1" w:rsidP="002B3DAC">
      <w:pPr>
        <w:pStyle w:val="Ttulo4"/>
        <w:numPr>
          <w:ilvl w:val="3"/>
          <w:numId w:val="1"/>
        </w:numPr>
      </w:pPr>
      <w:bookmarkStart w:id="126" w:name="_Toc107566374"/>
      <w:r w:rsidRPr="00592AD1">
        <w:t>EQUIPOS DE RECONOCIMIENTO.</w:t>
      </w:r>
      <w:bookmarkEnd w:id="126"/>
    </w:p>
    <w:p w14:paraId="3E9227F8" w14:textId="77777777" w:rsidR="00592AD1" w:rsidRDefault="00592AD1" w:rsidP="001F6790">
      <w:pPr>
        <w:pStyle w:val="Prrafodelista"/>
        <w:numPr>
          <w:ilvl w:val="0"/>
          <w:numId w:val="23"/>
        </w:numPr>
        <w:spacing w:before="120" w:after="120"/>
        <w:rPr>
          <w:lang w:val="es-ES"/>
        </w:rPr>
      </w:pPr>
      <w:r w:rsidRPr="00592AD1">
        <w:rPr>
          <w:lang w:val="es-ES"/>
        </w:rPr>
        <w:t>3 equipos completos de respiración autónoma (</w:t>
      </w:r>
      <w:proofErr w:type="spellStart"/>
      <w:r w:rsidRPr="00592AD1">
        <w:rPr>
          <w:lang w:val="es-ES"/>
        </w:rPr>
        <w:t>ERAs</w:t>
      </w:r>
      <w:proofErr w:type="spellEnd"/>
      <w:r w:rsidRPr="00592AD1">
        <w:rPr>
          <w:lang w:val="es-ES"/>
        </w:rPr>
        <w:t>), compuestos por:</w:t>
      </w:r>
    </w:p>
    <w:p w14:paraId="08143B13" w14:textId="77777777" w:rsidR="00592AD1" w:rsidRPr="00592AD1" w:rsidRDefault="00592AD1" w:rsidP="001F6790">
      <w:pPr>
        <w:pStyle w:val="Prrafodelista"/>
        <w:numPr>
          <w:ilvl w:val="1"/>
          <w:numId w:val="23"/>
        </w:numPr>
        <w:spacing w:before="120" w:after="120"/>
        <w:rPr>
          <w:lang w:val="es-ES"/>
        </w:rPr>
      </w:pPr>
      <w:r w:rsidRPr="00592AD1">
        <w:rPr>
          <w:lang w:val="es-ES"/>
        </w:rPr>
        <w:t xml:space="preserve">Botella de aire construida en aleación ligera (Composite),  que permita una presión de trabajo a 300 bar/6,8 litros, y que disponga en el grifo con </w:t>
      </w:r>
      <w:proofErr w:type="spellStart"/>
      <w:r w:rsidRPr="00592AD1">
        <w:rPr>
          <w:lang w:val="es-ES"/>
        </w:rPr>
        <w:t>restrictor</w:t>
      </w:r>
      <w:proofErr w:type="spellEnd"/>
      <w:r w:rsidRPr="00592AD1">
        <w:rPr>
          <w:lang w:val="es-ES"/>
        </w:rPr>
        <w:t xml:space="preserve"> de caudal.</w:t>
      </w:r>
    </w:p>
    <w:p w14:paraId="0B2B038C" w14:textId="77777777" w:rsidR="00592AD1" w:rsidRPr="00592AD1" w:rsidRDefault="00592AD1" w:rsidP="001F6790">
      <w:pPr>
        <w:pStyle w:val="Prrafodelista"/>
        <w:numPr>
          <w:ilvl w:val="1"/>
          <w:numId w:val="23"/>
        </w:numPr>
        <w:spacing w:before="120" w:after="120"/>
        <w:rPr>
          <w:lang w:val="es-ES"/>
        </w:rPr>
      </w:pPr>
      <w:r w:rsidRPr="00592AD1">
        <w:rPr>
          <w:lang w:val="es-ES"/>
        </w:rPr>
        <w:t>Dos fundas ignífugas protectoras para la botella.</w:t>
      </w:r>
    </w:p>
    <w:p w14:paraId="0C33DBD1" w14:textId="77777777" w:rsidR="00592AD1" w:rsidRPr="00592AD1" w:rsidRDefault="00592AD1" w:rsidP="001F6790">
      <w:pPr>
        <w:pStyle w:val="Prrafodelista"/>
        <w:numPr>
          <w:ilvl w:val="1"/>
          <w:numId w:val="23"/>
        </w:numPr>
        <w:spacing w:before="120" w:after="120"/>
        <w:rPr>
          <w:lang w:val="es-ES"/>
        </w:rPr>
      </w:pPr>
      <w:r w:rsidRPr="00592AD1">
        <w:rPr>
          <w:lang w:val="es-ES"/>
        </w:rPr>
        <w:t>Regulador de presión positiva en la máscara.</w:t>
      </w:r>
    </w:p>
    <w:p w14:paraId="3C849F1E" w14:textId="77777777" w:rsidR="00592AD1" w:rsidRPr="00592AD1" w:rsidRDefault="00592AD1" w:rsidP="001F6790">
      <w:pPr>
        <w:pStyle w:val="Prrafodelista"/>
        <w:numPr>
          <w:ilvl w:val="1"/>
          <w:numId w:val="23"/>
        </w:numPr>
        <w:spacing w:before="120" w:after="120"/>
        <w:rPr>
          <w:lang w:val="es-ES"/>
        </w:rPr>
      </w:pPr>
      <w:r w:rsidRPr="00592AD1">
        <w:rPr>
          <w:lang w:val="es-ES"/>
        </w:rPr>
        <w:t>Masca de acople rápido para casco F1/F2.</w:t>
      </w:r>
    </w:p>
    <w:p w14:paraId="46D91299" w14:textId="77777777" w:rsidR="00592AD1" w:rsidRPr="00592AD1" w:rsidRDefault="00592AD1" w:rsidP="001F6790">
      <w:pPr>
        <w:pStyle w:val="Prrafodelista"/>
        <w:numPr>
          <w:ilvl w:val="1"/>
          <w:numId w:val="23"/>
        </w:numPr>
        <w:spacing w:before="120" w:after="120"/>
        <w:rPr>
          <w:lang w:val="es-ES"/>
        </w:rPr>
      </w:pPr>
      <w:r w:rsidRPr="00592AD1">
        <w:rPr>
          <w:lang w:val="es-ES"/>
        </w:rPr>
        <w:t>Conexión para segundo usuario.</w:t>
      </w:r>
    </w:p>
    <w:p w14:paraId="10AB431D" w14:textId="77777777" w:rsidR="00592AD1" w:rsidRDefault="00592AD1" w:rsidP="001F6790">
      <w:pPr>
        <w:pStyle w:val="Prrafodelista"/>
        <w:numPr>
          <w:ilvl w:val="1"/>
          <w:numId w:val="23"/>
        </w:numPr>
        <w:spacing w:before="120" w:after="120"/>
        <w:rPr>
          <w:lang w:val="es-ES"/>
        </w:rPr>
      </w:pPr>
      <w:r w:rsidRPr="00592AD1">
        <w:rPr>
          <w:lang w:val="es-ES"/>
        </w:rPr>
        <w:t>Sistema electrónico que indique siempre el estado de la presión de botella, así como la temperatura; con avisador de hombre muerto</w:t>
      </w:r>
      <w:r>
        <w:rPr>
          <w:lang w:val="es-ES"/>
        </w:rPr>
        <w:t>.</w:t>
      </w:r>
    </w:p>
    <w:p w14:paraId="153A669C" w14:textId="77777777" w:rsidR="00592AD1" w:rsidRPr="00592AD1" w:rsidRDefault="00592AD1" w:rsidP="001F6790">
      <w:pPr>
        <w:pStyle w:val="Prrafodelista"/>
        <w:numPr>
          <w:ilvl w:val="0"/>
          <w:numId w:val="23"/>
        </w:numPr>
        <w:spacing w:before="120" w:after="120"/>
        <w:rPr>
          <w:lang w:val="es-ES"/>
        </w:rPr>
      </w:pPr>
      <w:r w:rsidRPr="00592AD1">
        <w:rPr>
          <w:lang w:val="es-ES"/>
        </w:rPr>
        <w:t>4 linternas instaladas en cargador, en cabina, tipo “Peli 3315 Z1R”.</w:t>
      </w:r>
    </w:p>
    <w:p w14:paraId="7C7F358D" w14:textId="77777777" w:rsidR="00592AD1" w:rsidRPr="00592AD1" w:rsidRDefault="00592AD1" w:rsidP="001F6790">
      <w:pPr>
        <w:pStyle w:val="Prrafodelista"/>
        <w:numPr>
          <w:ilvl w:val="0"/>
          <w:numId w:val="23"/>
        </w:numPr>
        <w:spacing w:before="120" w:after="120"/>
        <w:rPr>
          <w:lang w:val="es-ES"/>
        </w:rPr>
      </w:pPr>
      <w:r w:rsidRPr="00592AD1">
        <w:rPr>
          <w:lang w:val="es-ES"/>
        </w:rPr>
        <w:t>1 foco de mano tipo “Peli 9410L”.</w:t>
      </w:r>
    </w:p>
    <w:p w14:paraId="37365BFB"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3 botellas para </w:t>
      </w:r>
      <w:proofErr w:type="spellStart"/>
      <w:r w:rsidRPr="00592AD1">
        <w:rPr>
          <w:lang w:val="es-ES"/>
        </w:rPr>
        <w:t>ERAs</w:t>
      </w:r>
      <w:proofErr w:type="spellEnd"/>
      <w:r w:rsidRPr="00592AD1">
        <w:rPr>
          <w:lang w:val="es-ES"/>
        </w:rPr>
        <w:t>, con restricto de caudal, casquete de protección y restricto de caudal, a ubicar en el carrozado.</w:t>
      </w:r>
    </w:p>
    <w:p w14:paraId="3B738C78" w14:textId="77777777" w:rsidR="00592AD1" w:rsidRPr="00592AD1" w:rsidRDefault="00592AD1" w:rsidP="001F6790">
      <w:pPr>
        <w:pStyle w:val="Prrafodelista"/>
        <w:numPr>
          <w:ilvl w:val="0"/>
          <w:numId w:val="23"/>
        </w:numPr>
        <w:spacing w:before="120" w:after="120"/>
        <w:rPr>
          <w:lang w:val="es-ES"/>
        </w:rPr>
      </w:pPr>
      <w:r w:rsidRPr="00592AD1">
        <w:rPr>
          <w:lang w:val="es-ES"/>
        </w:rPr>
        <w:lastRenderedPageBreak/>
        <w:t xml:space="preserve">1 turboventilador térmico de gasolina, tipo “Leader Neo MT236” con un caudal VPP efectivo (Según AMCA) de 36.000 m3/h.   </w:t>
      </w:r>
    </w:p>
    <w:p w14:paraId="5AE09ABA" w14:textId="77777777" w:rsidR="00592AD1" w:rsidRPr="00592AD1" w:rsidRDefault="00592AD1" w:rsidP="001F6790">
      <w:pPr>
        <w:pStyle w:val="Prrafodelista"/>
        <w:numPr>
          <w:ilvl w:val="0"/>
          <w:numId w:val="23"/>
        </w:numPr>
        <w:spacing w:before="120" w:after="120"/>
        <w:rPr>
          <w:lang w:val="es-ES"/>
        </w:rPr>
      </w:pPr>
      <w:r w:rsidRPr="00592AD1">
        <w:rPr>
          <w:lang w:val="es-ES"/>
        </w:rPr>
        <w:t>1 generador portátil con más de 3 KVA, insonorizado, arranque manual y peso menor de 35 kg., tipo “</w:t>
      </w:r>
      <w:proofErr w:type="spellStart"/>
      <w:r w:rsidRPr="00592AD1">
        <w:rPr>
          <w:lang w:val="es-ES"/>
        </w:rPr>
        <w:t>Pramac</w:t>
      </w:r>
      <w:proofErr w:type="spellEnd"/>
      <w:r w:rsidRPr="00592AD1">
        <w:rPr>
          <w:lang w:val="es-ES"/>
        </w:rPr>
        <w:t xml:space="preserve"> 3500i”.</w:t>
      </w:r>
    </w:p>
    <w:p w14:paraId="759CC82E" w14:textId="77777777" w:rsidR="00592AD1" w:rsidRPr="002B3DAC" w:rsidRDefault="00592AD1" w:rsidP="002B3DAC">
      <w:pPr>
        <w:pStyle w:val="Ttulo4"/>
        <w:numPr>
          <w:ilvl w:val="3"/>
          <w:numId w:val="1"/>
        </w:numPr>
      </w:pPr>
      <w:bookmarkStart w:id="127" w:name="_Toc107566375"/>
      <w:r w:rsidRPr="002B3DAC">
        <w:t>EQUIPOS DE RESCATE.</w:t>
      </w:r>
      <w:bookmarkEnd w:id="127"/>
    </w:p>
    <w:p w14:paraId="1AB87B28"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Cámara térmica de las mismas características técnicas que las usadas por el servicio y que permita compartir baterías en caso de necesidad, con video más escáner térmico, y cinco años de garantía, con carcasa de termoplástico </w:t>
      </w:r>
      <w:proofErr w:type="spellStart"/>
      <w:r w:rsidRPr="00592AD1">
        <w:rPr>
          <w:lang w:val="es-ES"/>
        </w:rPr>
        <w:t>Ultem</w:t>
      </w:r>
      <w:proofErr w:type="spellEnd"/>
      <w:r w:rsidRPr="00592AD1">
        <w:rPr>
          <w:lang w:val="es-ES"/>
        </w:rPr>
        <w:t>, del tipo “Bullard Eclipse LDX” o que ofrezca las mismas prestaciones.</w:t>
      </w:r>
    </w:p>
    <w:p w14:paraId="32597D7B" w14:textId="77777777" w:rsidR="00592AD1" w:rsidRDefault="00592AD1" w:rsidP="001F6790">
      <w:pPr>
        <w:pStyle w:val="Prrafodelista"/>
        <w:numPr>
          <w:ilvl w:val="0"/>
          <w:numId w:val="23"/>
        </w:numPr>
        <w:spacing w:before="120" w:after="120"/>
        <w:rPr>
          <w:lang w:val="es-ES"/>
        </w:rPr>
      </w:pPr>
      <w:r w:rsidRPr="00592AD1">
        <w:rPr>
          <w:lang w:val="es-ES"/>
        </w:rPr>
        <w:t>Juego de tableros espinales de madera, para rescate en accidentes de tráfico de las mismas características que los usados en el Servicio, dicho kit estará compuesto por tabla para adulto, tabla corta y funda. Serán del tipo “Tableros J”.</w:t>
      </w:r>
    </w:p>
    <w:p w14:paraId="2E2FAA42" w14:textId="77777777" w:rsidR="00592AD1" w:rsidRPr="002B3DAC" w:rsidRDefault="00592AD1" w:rsidP="002B3DAC">
      <w:pPr>
        <w:pStyle w:val="Ttulo4"/>
        <w:numPr>
          <w:ilvl w:val="3"/>
          <w:numId w:val="1"/>
        </w:numPr>
      </w:pPr>
      <w:bookmarkStart w:id="128" w:name="_Toc107566376"/>
      <w:r w:rsidRPr="002B3DAC">
        <w:t>EQUIPOS DE EXTINCIÓN.</w:t>
      </w:r>
      <w:bookmarkEnd w:id="128"/>
    </w:p>
    <w:p w14:paraId="75A35FE5" w14:textId="77777777" w:rsidR="00592AD1" w:rsidRPr="00592AD1" w:rsidRDefault="00592AD1" w:rsidP="001F6790">
      <w:pPr>
        <w:pStyle w:val="Prrafodelista"/>
        <w:numPr>
          <w:ilvl w:val="0"/>
          <w:numId w:val="23"/>
        </w:numPr>
        <w:spacing w:before="120" w:after="120"/>
        <w:rPr>
          <w:lang w:val="es-ES"/>
        </w:rPr>
      </w:pPr>
      <w:r w:rsidRPr="00592AD1">
        <w:rPr>
          <w:lang w:val="es-ES"/>
        </w:rPr>
        <w:t>12 mangueras de cuatro capas de 25 mm de diámetro, y 20 m de longitud</w:t>
      </w:r>
    </w:p>
    <w:p w14:paraId="17A2BDB1" w14:textId="77777777" w:rsidR="00592AD1" w:rsidRPr="00592AD1" w:rsidRDefault="00592AD1" w:rsidP="001F6790">
      <w:pPr>
        <w:pStyle w:val="Prrafodelista"/>
        <w:numPr>
          <w:ilvl w:val="0"/>
          <w:numId w:val="23"/>
        </w:numPr>
        <w:spacing w:before="120" w:after="120"/>
        <w:rPr>
          <w:lang w:val="es-ES"/>
        </w:rPr>
      </w:pPr>
      <w:r w:rsidRPr="00592AD1">
        <w:rPr>
          <w:lang w:val="es-ES"/>
        </w:rPr>
        <w:t>8 mangueras de cuatro capas de 45 mm de diámetro, y 20 m de longitud.</w:t>
      </w:r>
    </w:p>
    <w:p w14:paraId="5953FF8C" w14:textId="77777777" w:rsidR="00592AD1" w:rsidRPr="00592AD1" w:rsidRDefault="00592AD1" w:rsidP="001F6790">
      <w:pPr>
        <w:pStyle w:val="Prrafodelista"/>
        <w:numPr>
          <w:ilvl w:val="0"/>
          <w:numId w:val="23"/>
        </w:numPr>
        <w:spacing w:before="120" w:after="120"/>
        <w:rPr>
          <w:lang w:val="es-ES"/>
        </w:rPr>
      </w:pPr>
      <w:r w:rsidRPr="00592AD1">
        <w:rPr>
          <w:lang w:val="es-ES"/>
        </w:rPr>
        <w:t>4 mangueras de cuatro capas de 70 mm de diámetro, y 15 m de longitud.</w:t>
      </w:r>
    </w:p>
    <w:p w14:paraId="067F8C4F" w14:textId="77777777" w:rsidR="00592AD1" w:rsidRPr="00592AD1" w:rsidRDefault="00592AD1" w:rsidP="001F6790">
      <w:pPr>
        <w:pStyle w:val="Prrafodelista"/>
        <w:numPr>
          <w:ilvl w:val="0"/>
          <w:numId w:val="23"/>
        </w:numPr>
        <w:spacing w:before="120" w:after="120"/>
        <w:rPr>
          <w:lang w:val="es-ES"/>
        </w:rPr>
      </w:pPr>
      <w:r w:rsidRPr="00592AD1">
        <w:rPr>
          <w:lang w:val="es-ES"/>
        </w:rPr>
        <w:t>1 maguera de cuatro capas de 70 mm de diámetro, de 8 metros de longitud, para la bifurcación.</w:t>
      </w:r>
    </w:p>
    <w:p w14:paraId="66365C22"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3 lanzas de 25 mm de Ø, tres de efectos y caudal regulable, tipo “Leader </w:t>
      </w:r>
      <w:proofErr w:type="spellStart"/>
      <w:r w:rsidRPr="00592AD1">
        <w:rPr>
          <w:lang w:val="es-ES"/>
        </w:rPr>
        <w:t>MultiFlow</w:t>
      </w:r>
      <w:proofErr w:type="spellEnd"/>
      <w:r w:rsidRPr="00592AD1">
        <w:rPr>
          <w:lang w:val="es-ES"/>
        </w:rPr>
        <w:t xml:space="preserve"> 235: 40 - 100 - 150 - 235 l/min”, </w:t>
      </w:r>
    </w:p>
    <w:p w14:paraId="4E796F59"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2 lanzas de 45 mm de Ø, de tres efectos y caudal regulable, tipo “Leader </w:t>
      </w:r>
      <w:proofErr w:type="spellStart"/>
      <w:r w:rsidRPr="00592AD1">
        <w:rPr>
          <w:lang w:val="es-ES"/>
        </w:rPr>
        <w:t>MultiFlow</w:t>
      </w:r>
      <w:proofErr w:type="spellEnd"/>
      <w:r w:rsidRPr="00592AD1">
        <w:rPr>
          <w:lang w:val="es-ES"/>
        </w:rPr>
        <w:t xml:space="preserve"> 400: 70 - 130 - 230 - 400 l/min”</w:t>
      </w:r>
    </w:p>
    <w:p w14:paraId="23B191DC" w14:textId="77777777" w:rsidR="00592AD1" w:rsidRDefault="00592AD1" w:rsidP="001F6790">
      <w:pPr>
        <w:pStyle w:val="Prrafodelista"/>
        <w:numPr>
          <w:ilvl w:val="0"/>
          <w:numId w:val="23"/>
        </w:numPr>
        <w:spacing w:before="120" w:after="120"/>
        <w:rPr>
          <w:lang w:val="es-ES"/>
        </w:rPr>
      </w:pPr>
      <w:r w:rsidRPr="00592AD1">
        <w:rPr>
          <w:lang w:val="es-ES"/>
        </w:rPr>
        <w:t>1 kit de generación de espuma compuesto por:</w:t>
      </w:r>
    </w:p>
    <w:p w14:paraId="6E35674E" w14:textId="77777777" w:rsidR="00592AD1" w:rsidRPr="00592AD1" w:rsidRDefault="00592AD1" w:rsidP="001F6790">
      <w:pPr>
        <w:pStyle w:val="Prrafodelista"/>
        <w:numPr>
          <w:ilvl w:val="1"/>
          <w:numId w:val="23"/>
        </w:numPr>
        <w:spacing w:before="120" w:after="120"/>
        <w:rPr>
          <w:lang w:val="es-ES"/>
        </w:rPr>
      </w:pPr>
      <w:proofErr w:type="spellStart"/>
      <w:r w:rsidRPr="00592AD1">
        <w:rPr>
          <w:lang w:val="es-ES"/>
        </w:rPr>
        <w:t>Premezclador</w:t>
      </w:r>
      <w:proofErr w:type="spellEnd"/>
      <w:r w:rsidRPr="00592AD1">
        <w:rPr>
          <w:lang w:val="es-ES"/>
        </w:rPr>
        <w:t xml:space="preserve"> Z-2 225 l/min con racores Barcelona 45</w:t>
      </w:r>
    </w:p>
    <w:p w14:paraId="11C918FE" w14:textId="77777777" w:rsidR="00592AD1" w:rsidRPr="00592AD1" w:rsidRDefault="00592AD1" w:rsidP="001F6790">
      <w:pPr>
        <w:pStyle w:val="Prrafodelista"/>
        <w:numPr>
          <w:ilvl w:val="1"/>
          <w:numId w:val="23"/>
        </w:numPr>
        <w:spacing w:before="120" w:after="120"/>
        <w:rPr>
          <w:lang w:val="es-ES"/>
        </w:rPr>
      </w:pPr>
      <w:r w:rsidRPr="00592AD1">
        <w:rPr>
          <w:lang w:val="es-ES"/>
        </w:rPr>
        <w:t xml:space="preserve">Tubo succión espumógeno L = 1,5 con espadín poliamida STORZD = 25 </w:t>
      </w:r>
      <w:proofErr w:type="spellStart"/>
      <w:r w:rsidRPr="00592AD1">
        <w:rPr>
          <w:lang w:val="es-ES"/>
        </w:rPr>
        <w:t>mm.</w:t>
      </w:r>
      <w:proofErr w:type="spellEnd"/>
    </w:p>
    <w:p w14:paraId="6AD09346"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1 equipo proyector de espuma tipo </w:t>
      </w:r>
      <w:proofErr w:type="spellStart"/>
      <w:r w:rsidRPr="00592AD1">
        <w:rPr>
          <w:lang w:val="es-ES"/>
        </w:rPr>
        <w:t>Propak</w:t>
      </w:r>
      <w:proofErr w:type="spellEnd"/>
      <w:r w:rsidRPr="00592AD1">
        <w:rPr>
          <w:lang w:val="es-ES"/>
        </w:rPr>
        <w:t>.</w:t>
      </w:r>
    </w:p>
    <w:p w14:paraId="5EAEDDD0" w14:textId="77777777" w:rsidR="00592AD1" w:rsidRPr="00592AD1" w:rsidRDefault="00592AD1" w:rsidP="001F6790">
      <w:pPr>
        <w:pStyle w:val="Prrafodelista"/>
        <w:numPr>
          <w:ilvl w:val="0"/>
          <w:numId w:val="23"/>
        </w:numPr>
        <w:spacing w:before="120" w:after="120"/>
        <w:rPr>
          <w:lang w:val="es-ES"/>
        </w:rPr>
      </w:pPr>
      <w:r w:rsidRPr="00592AD1">
        <w:rPr>
          <w:lang w:val="es-ES"/>
        </w:rPr>
        <w:t>2 bifurcaciones 70/45.</w:t>
      </w:r>
    </w:p>
    <w:p w14:paraId="7580584A" w14:textId="77777777" w:rsidR="00592AD1" w:rsidRPr="00592AD1" w:rsidRDefault="00592AD1" w:rsidP="001F6790">
      <w:pPr>
        <w:pStyle w:val="Prrafodelista"/>
        <w:numPr>
          <w:ilvl w:val="0"/>
          <w:numId w:val="23"/>
        </w:numPr>
        <w:spacing w:before="120" w:after="120"/>
        <w:rPr>
          <w:lang w:val="es-ES"/>
        </w:rPr>
      </w:pPr>
      <w:r w:rsidRPr="00592AD1">
        <w:rPr>
          <w:lang w:val="es-ES"/>
        </w:rPr>
        <w:t>2 bifurcaciones 45/25.</w:t>
      </w:r>
    </w:p>
    <w:p w14:paraId="57C80605" w14:textId="77777777" w:rsidR="00592AD1" w:rsidRPr="00592AD1" w:rsidRDefault="00592AD1" w:rsidP="001F6790">
      <w:pPr>
        <w:pStyle w:val="Prrafodelista"/>
        <w:numPr>
          <w:ilvl w:val="0"/>
          <w:numId w:val="23"/>
        </w:numPr>
        <w:spacing w:before="120" w:after="120"/>
        <w:rPr>
          <w:lang w:val="es-ES"/>
        </w:rPr>
      </w:pPr>
      <w:r w:rsidRPr="00592AD1">
        <w:rPr>
          <w:lang w:val="es-ES"/>
        </w:rPr>
        <w:t>2 reducciones 70/45.</w:t>
      </w:r>
    </w:p>
    <w:p w14:paraId="2F9BC077" w14:textId="77777777" w:rsidR="00592AD1" w:rsidRPr="00592AD1" w:rsidRDefault="00592AD1" w:rsidP="001F6790">
      <w:pPr>
        <w:pStyle w:val="Prrafodelista"/>
        <w:numPr>
          <w:ilvl w:val="0"/>
          <w:numId w:val="23"/>
        </w:numPr>
        <w:spacing w:before="120" w:after="120"/>
        <w:rPr>
          <w:lang w:val="es-ES"/>
        </w:rPr>
      </w:pPr>
      <w:r w:rsidRPr="00592AD1">
        <w:rPr>
          <w:lang w:val="es-ES"/>
        </w:rPr>
        <w:t>2 reducciones 45/25.</w:t>
      </w:r>
    </w:p>
    <w:p w14:paraId="0533561F" w14:textId="77777777" w:rsidR="00592AD1" w:rsidRPr="00592AD1" w:rsidRDefault="00592AD1" w:rsidP="001F6790">
      <w:pPr>
        <w:pStyle w:val="Prrafodelista"/>
        <w:numPr>
          <w:ilvl w:val="0"/>
          <w:numId w:val="23"/>
        </w:numPr>
        <w:spacing w:before="120" w:after="120"/>
        <w:rPr>
          <w:lang w:val="es-ES"/>
        </w:rPr>
      </w:pPr>
      <w:r w:rsidRPr="00592AD1">
        <w:rPr>
          <w:lang w:val="es-ES"/>
        </w:rPr>
        <w:t xml:space="preserve">4 mangotes de 2 m de longitud y racores </w:t>
      </w:r>
      <w:proofErr w:type="spellStart"/>
      <w:r w:rsidRPr="00592AD1">
        <w:rPr>
          <w:lang w:val="es-ES"/>
        </w:rPr>
        <w:t>Storz</w:t>
      </w:r>
      <w:proofErr w:type="spellEnd"/>
      <w:r w:rsidRPr="00592AD1">
        <w:rPr>
          <w:lang w:val="es-ES"/>
        </w:rPr>
        <w:t xml:space="preserve"> A.</w:t>
      </w:r>
    </w:p>
    <w:p w14:paraId="1D7BA247" w14:textId="77777777" w:rsidR="00592AD1" w:rsidRPr="00592AD1" w:rsidRDefault="00592AD1" w:rsidP="001F6790">
      <w:pPr>
        <w:pStyle w:val="Prrafodelista"/>
        <w:numPr>
          <w:ilvl w:val="0"/>
          <w:numId w:val="23"/>
        </w:numPr>
        <w:spacing w:before="120" w:after="120"/>
        <w:rPr>
          <w:lang w:val="es-ES"/>
        </w:rPr>
      </w:pPr>
      <w:r w:rsidRPr="00592AD1">
        <w:rPr>
          <w:lang w:val="es-ES"/>
        </w:rPr>
        <w:t>1 válvula de pie.</w:t>
      </w:r>
    </w:p>
    <w:p w14:paraId="2B0D4E6B" w14:textId="77777777" w:rsidR="00592AD1" w:rsidRPr="00592AD1" w:rsidRDefault="00592AD1" w:rsidP="001F6790">
      <w:pPr>
        <w:pStyle w:val="Prrafodelista"/>
        <w:numPr>
          <w:ilvl w:val="0"/>
          <w:numId w:val="23"/>
        </w:numPr>
        <w:spacing w:before="120" w:after="120"/>
        <w:rPr>
          <w:lang w:val="es-ES"/>
        </w:rPr>
      </w:pPr>
      <w:r w:rsidRPr="00592AD1">
        <w:rPr>
          <w:lang w:val="es-ES"/>
        </w:rPr>
        <w:t>2 llaves de mangotes</w:t>
      </w:r>
    </w:p>
    <w:p w14:paraId="3886236E" w14:textId="77777777" w:rsidR="00592AD1" w:rsidRPr="002B3DAC" w:rsidRDefault="00592AD1" w:rsidP="002B3DAC">
      <w:pPr>
        <w:pStyle w:val="Ttulo4"/>
        <w:numPr>
          <w:ilvl w:val="3"/>
          <w:numId w:val="1"/>
        </w:numPr>
      </w:pPr>
      <w:bookmarkStart w:id="129" w:name="_Toc107566377"/>
      <w:r w:rsidRPr="002B3DAC">
        <w:lastRenderedPageBreak/>
        <w:t>EQUIPAMIENTO EN EXCARCELACIÓN PARA ACCIDENTES DE TRÁFICO.</w:t>
      </w:r>
      <w:bookmarkEnd w:id="129"/>
    </w:p>
    <w:p w14:paraId="0D0A1485" w14:textId="77777777" w:rsidR="00A92280" w:rsidRPr="00A92280" w:rsidRDefault="00A92280" w:rsidP="00A92280">
      <w:pPr>
        <w:spacing w:before="120" w:after="120"/>
        <w:rPr>
          <w:lang w:val="es-ES"/>
        </w:rPr>
      </w:pPr>
      <w:proofErr w:type="gramStart"/>
      <w:r w:rsidRPr="00A92280">
        <w:rPr>
          <w:lang w:val="es-ES"/>
        </w:rPr>
        <w:t>El vehículo a suministrar</w:t>
      </w:r>
      <w:proofErr w:type="gramEnd"/>
      <w:r w:rsidRPr="00A92280">
        <w:rPr>
          <w:lang w:val="es-ES"/>
        </w:rPr>
        <w:t xml:space="preserve"> contará con equipamiento destinado a la excarcelación de afectados en accidentes de tráfico, según detalle de sus características.</w:t>
      </w:r>
    </w:p>
    <w:p w14:paraId="56C1F8D3" w14:textId="77777777" w:rsidR="00A92280" w:rsidRPr="00A92280" w:rsidRDefault="00A92280" w:rsidP="00A92280">
      <w:pPr>
        <w:spacing w:before="120" w:after="120"/>
        <w:rPr>
          <w:lang w:val="es-ES"/>
        </w:rPr>
      </w:pPr>
      <w:r w:rsidRPr="00A92280">
        <w:rPr>
          <w:lang w:val="es-ES"/>
        </w:rPr>
        <w:t xml:space="preserve">Tal equipamiento incluye las herramientas de excarcelación, que comprenden tres herramientas a batería, una cizalla, un separador y un cilindro de expansión, además sus accesorios. </w:t>
      </w:r>
    </w:p>
    <w:p w14:paraId="6A738D91" w14:textId="77777777" w:rsidR="00A92280" w:rsidRPr="00A92280" w:rsidRDefault="00A92280" w:rsidP="00A92280">
      <w:pPr>
        <w:spacing w:before="120" w:after="120"/>
        <w:rPr>
          <w:lang w:val="es-ES"/>
        </w:rPr>
      </w:pPr>
      <w:r w:rsidRPr="00A92280">
        <w:rPr>
          <w:lang w:val="es-ES"/>
        </w:rPr>
        <w:t>Se describen primero sus características generales y comunes, y luego los requerimientos específicos que debe reunir cada herramienta.</w:t>
      </w:r>
    </w:p>
    <w:p w14:paraId="6E0AE87D" w14:textId="6B0A81BC" w:rsidR="00592AD1" w:rsidRPr="00592AD1" w:rsidRDefault="003F4A91" w:rsidP="00A92280">
      <w:pPr>
        <w:spacing w:before="120" w:after="120"/>
        <w:rPr>
          <w:lang w:val="es-ES"/>
        </w:rPr>
      </w:pPr>
      <w:r>
        <w:rPr>
          <w:lang w:val="es-ES"/>
        </w:rPr>
        <w:t>L</w:t>
      </w:r>
      <w:r w:rsidR="00A92280" w:rsidRPr="00A92280">
        <w:rPr>
          <w:lang w:val="es-ES"/>
        </w:rPr>
        <w:t xml:space="preserve">as referencias a marcas o modelos que se </w:t>
      </w:r>
      <w:r w:rsidR="00015745" w:rsidRPr="00A92280">
        <w:rPr>
          <w:lang w:val="es-ES"/>
        </w:rPr>
        <w:t>expresan</w:t>
      </w:r>
      <w:r w:rsidR="00A92280" w:rsidRPr="00A92280">
        <w:rPr>
          <w:lang w:val="es-ES"/>
        </w:rPr>
        <w:t xml:space="preserve"> son simplemente notas de ayuda para facilitar al licitante de una forma más rápida el acceso y conocimiento de las características técnicas que se requieren, pudiendo </w:t>
      </w:r>
      <w:r>
        <w:rPr>
          <w:lang w:val="es-ES"/>
        </w:rPr>
        <w:t>suministrar</w:t>
      </w:r>
      <w:r w:rsidR="00A92280" w:rsidRPr="00A92280">
        <w:rPr>
          <w:lang w:val="es-ES"/>
        </w:rPr>
        <w:t xml:space="preserve"> cualquier equipamiento o material alternativo que cumpla con las mismas.</w:t>
      </w:r>
    </w:p>
    <w:p w14:paraId="3385E412" w14:textId="77777777" w:rsidR="00592AD1" w:rsidRDefault="00A92280" w:rsidP="001F6790">
      <w:pPr>
        <w:pStyle w:val="Prrafodelista"/>
        <w:numPr>
          <w:ilvl w:val="0"/>
          <w:numId w:val="24"/>
        </w:numPr>
        <w:spacing w:before="120" w:after="120"/>
        <w:rPr>
          <w:b/>
          <w:bCs/>
          <w:lang w:val="es-ES"/>
        </w:rPr>
      </w:pPr>
      <w:r w:rsidRPr="00A92280">
        <w:rPr>
          <w:b/>
          <w:bCs/>
          <w:lang w:val="es-ES"/>
        </w:rPr>
        <w:t>Especificaciones generales y comunes de las tres herramientas:</w:t>
      </w:r>
    </w:p>
    <w:p w14:paraId="328B464E" w14:textId="77777777" w:rsidR="00A92280" w:rsidRPr="00A92280" w:rsidRDefault="00A92280" w:rsidP="001F6790">
      <w:pPr>
        <w:pStyle w:val="Prrafodelista"/>
        <w:numPr>
          <w:ilvl w:val="0"/>
          <w:numId w:val="23"/>
        </w:numPr>
        <w:spacing w:before="120" w:after="120"/>
        <w:rPr>
          <w:lang w:val="es-ES"/>
        </w:rPr>
      </w:pPr>
      <w:r w:rsidRPr="00A92280">
        <w:rPr>
          <w:lang w:val="es-ES"/>
        </w:rPr>
        <w:t>Mecanismo de control «Hombre muerto» con giro, con posición neutral automática. Mando de control con longitud de asa de transporte mínima de 75 mm para proporcionar sujeción total para la mano del operador (sin control por dedo o pulgar).</w:t>
      </w:r>
    </w:p>
    <w:p w14:paraId="2414E7EB" w14:textId="77777777" w:rsidR="00A92280" w:rsidRPr="00A92280" w:rsidRDefault="00A92280" w:rsidP="001F6790">
      <w:pPr>
        <w:pStyle w:val="Prrafodelista"/>
        <w:numPr>
          <w:ilvl w:val="0"/>
          <w:numId w:val="23"/>
        </w:numPr>
        <w:spacing w:before="120" w:after="120"/>
        <w:rPr>
          <w:lang w:val="es-ES"/>
        </w:rPr>
      </w:pPr>
      <w:r w:rsidRPr="00A92280">
        <w:rPr>
          <w:lang w:val="es-ES"/>
        </w:rPr>
        <w:t>El mando de control debe estar colocado en posición central en la parte trasera de la herramienta y ser accesible a 360 grados sin ninguna obstrucción.</w:t>
      </w:r>
    </w:p>
    <w:p w14:paraId="5111E415" w14:textId="77777777" w:rsidR="00A92280" w:rsidRPr="00A92280" w:rsidRDefault="00A92280" w:rsidP="001F6790">
      <w:pPr>
        <w:pStyle w:val="Prrafodelista"/>
        <w:numPr>
          <w:ilvl w:val="0"/>
          <w:numId w:val="23"/>
        </w:numPr>
        <w:spacing w:before="120" w:after="120"/>
        <w:rPr>
          <w:lang w:val="es-ES"/>
        </w:rPr>
      </w:pPr>
      <w:r w:rsidRPr="00A92280">
        <w:rPr>
          <w:lang w:val="es-ES"/>
        </w:rPr>
        <w:t>La batería no debería encontrarse en la parte trasera de la herramienta para evitar el riesgo de no poder reemplazar una batería descargada que se queda atascada durante la operación.</w:t>
      </w:r>
    </w:p>
    <w:p w14:paraId="3667DEEF" w14:textId="77777777" w:rsidR="00A92280" w:rsidRPr="00A92280" w:rsidRDefault="00A92280" w:rsidP="001F6790">
      <w:pPr>
        <w:pStyle w:val="Prrafodelista"/>
        <w:numPr>
          <w:ilvl w:val="0"/>
          <w:numId w:val="23"/>
        </w:numPr>
        <w:spacing w:before="120" w:after="120"/>
        <w:rPr>
          <w:lang w:val="es-ES"/>
        </w:rPr>
      </w:pPr>
      <w:r w:rsidRPr="00A92280">
        <w:rPr>
          <w:lang w:val="es-ES"/>
        </w:rPr>
        <w:t>El mando de control debe contar con dos modos de velocidad que permitan cambiar entre el modo de velocidad alta y baja de la herramienta para asegurar un control óptimo de la velocidad durante la operación de rescate.</w:t>
      </w:r>
    </w:p>
    <w:p w14:paraId="49E0407A" w14:textId="77777777" w:rsidR="00A92280" w:rsidRPr="00A92280" w:rsidRDefault="00A92280" w:rsidP="001F6790">
      <w:pPr>
        <w:pStyle w:val="Prrafodelista"/>
        <w:numPr>
          <w:ilvl w:val="0"/>
          <w:numId w:val="23"/>
        </w:numPr>
        <w:spacing w:before="120" w:after="120"/>
        <w:rPr>
          <w:lang w:val="es-ES"/>
        </w:rPr>
      </w:pPr>
      <w:r w:rsidRPr="00A92280">
        <w:rPr>
          <w:lang w:val="es-ES"/>
        </w:rPr>
        <w:t xml:space="preserve">El flujo de la bomba hidráulica y, por lo tanto, la velocidad de la herramienta debe maximizarse en cada carga mediante un sistema mecatrónico continuo dentro de la herramienta y no mediante etapas de presión. </w:t>
      </w:r>
    </w:p>
    <w:p w14:paraId="3B16775D" w14:textId="77777777" w:rsidR="00A92280" w:rsidRPr="00A92280" w:rsidRDefault="00A92280" w:rsidP="001F6790">
      <w:pPr>
        <w:pStyle w:val="Prrafodelista"/>
        <w:numPr>
          <w:ilvl w:val="0"/>
          <w:numId w:val="23"/>
        </w:numPr>
        <w:spacing w:before="120" w:after="120"/>
        <w:rPr>
          <w:lang w:val="es-ES"/>
        </w:rPr>
      </w:pPr>
      <w:r w:rsidRPr="00A92280">
        <w:rPr>
          <w:lang w:val="es-ES"/>
        </w:rPr>
        <w:t xml:space="preserve">La herramienta debe contar con una función de inicio/parada automática. El sistema de motor/accionamiento debe detenerse automáticamente cuando la herramienta no esté en uso o cuando haya alcanzado su presión máxima, para ahorrar capacidad de la batería. La herramienta debe reiniciarse al volver a girar el mando de control. </w:t>
      </w:r>
    </w:p>
    <w:p w14:paraId="67EE0BF7" w14:textId="77777777" w:rsidR="00A92280" w:rsidRPr="00A92280" w:rsidRDefault="00A92280" w:rsidP="001F6790">
      <w:pPr>
        <w:pStyle w:val="Prrafodelista"/>
        <w:numPr>
          <w:ilvl w:val="0"/>
          <w:numId w:val="23"/>
        </w:numPr>
        <w:spacing w:before="120" w:after="120"/>
        <w:rPr>
          <w:lang w:val="es-ES"/>
        </w:rPr>
      </w:pPr>
      <w:r w:rsidRPr="00A92280">
        <w:rPr>
          <w:lang w:val="es-ES"/>
        </w:rPr>
        <w:t xml:space="preserve">Deberá estar equipada con un sistema de gestión de la temperatura que </w:t>
      </w:r>
      <w:r w:rsidRPr="00A92280">
        <w:rPr>
          <w:lang w:val="es-ES"/>
        </w:rPr>
        <w:lastRenderedPageBreak/>
        <w:t>supervise y gestione la temperatura de la herramienta y de la batería para evitar el sobrecalentamiento, permitiendo así que la herramienta se utilice de forma intensiva incluso con mucho calor.</w:t>
      </w:r>
    </w:p>
    <w:p w14:paraId="324DF320" w14:textId="77777777" w:rsidR="00A92280" w:rsidRPr="00A92280" w:rsidRDefault="00A92280" w:rsidP="001F6790">
      <w:pPr>
        <w:pStyle w:val="Prrafodelista"/>
        <w:numPr>
          <w:ilvl w:val="0"/>
          <w:numId w:val="23"/>
        </w:numPr>
        <w:spacing w:before="120" w:after="120"/>
        <w:rPr>
          <w:lang w:val="es-ES"/>
        </w:rPr>
      </w:pPr>
      <w:r w:rsidRPr="00A92280">
        <w:rPr>
          <w:lang w:val="es-ES"/>
        </w:rPr>
        <w:t>Dispondrá de función de carga integrada en la propia herramienta, así como la posibilidad de cargar la batería mientras permanece en su lugar y conectada a la herramienta, para asegurar que la herramienta siempre esté lista para su uso y con una batería puesta.</w:t>
      </w:r>
    </w:p>
    <w:p w14:paraId="7374D7C8" w14:textId="77777777" w:rsidR="00A92280" w:rsidRPr="00A92280" w:rsidRDefault="00A92280" w:rsidP="001F6790">
      <w:pPr>
        <w:pStyle w:val="Prrafodelista"/>
        <w:numPr>
          <w:ilvl w:val="0"/>
          <w:numId w:val="23"/>
        </w:numPr>
        <w:spacing w:before="120" w:after="120"/>
        <w:rPr>
          <w:lang w:val="es-ES"/>
        </w:rPr>
      </w:pPr>
      <w:r w:rsidRPr="00A92280">
        <w:rPr>
          <w:lang w:val="es-ES"/>
        </w:rPr>
        <w:t>Tanto la herramienta como el cable para carga integrados en la herramienta deben tener un conector magnético para una desconexión/conexión fácil y rápida.</w:t>
      </w:r>
    </w:p>
    <w:p w14:paraId="64870698" w14:textId="77777777" w:rsidR="00A92280" w:rsidRPr="00A92280" w:rsidRDefault="00A92280" w:rsidP="001F6790">
      <w:pPr>
        <w:pStyle w:val="Prrafodelista"/>
        <w:numPr>
          <w:ilvl w:val="0"/>
          <w:numId w:val="23"/>
        </w:numPr>
        <w:spacing w:before="120" w:after="120"/>
        <w:rPr>
          <w:lang w:val="es-ES"/>
        </w:rPr>
      </w:pPr>
      <w:r w:rsidRPr="00A92280">
        <w:rPr>
          <w:lang w:val="es-ES"/>
        </w:rPr>
        <w:t xml:space="preserve">El cargador debería ser capaz de cargar la batería en una herramienta y una batería adicional en el cargador sin necesidad de intercambiar estas baterías. </w:t>
      </w:r>
    </w:p>
    <w:p w14:paraId="2B14E7A3" w14:textId="77777777" w:rsidR="00A92280" w:rsidRPr="00A92280" w:rsidRDefault="00A92280" w:rsidP="001F6790">
      <w:pPr>
        <w:pStyle w:val="Prrafodelista"/>
        <w:numPr>
          <w:ilvl w:val="0"/>
          <w:numId w:val="23"/>
        </w:numPr>
        <w:spacing w:before="120" w:after="120"/>
        <w:rPr>
          <w:lang w:val="es-ES"/>
        </w:rPr>
      </w:pPr>
      <w:r w:rsidRPr="00A92280">
        <w:rPr>
          <w:lang w:val="es-ES"/>
        </w:rPr>
        <w:t xml:space="preserve">Debe ser posible conectar 3 cargadores de batería CA en secuencia para alimentar los 3 cargadores en un mismo enchufe.  </w:t>
      </w:r>
    </w:p>
    <w:p w14:paraId="5C0719B3" w14:textId="77777777" w:rsidR="00A92280" w:rsidRPr="00A92280" w:rsidRDefault="00A92280" w:rsidP="001F6790">
      <w:pPr>
        <w:pStyle w:val="Prrafodelista"/>
        <w:numPr>
          <w:ilvl w:val="0"/>
          <w:numId w:val="23"/>
        </w:numPr>
        <w:spacing w:before="120" w:after="120"/>
        <w:rPr>
          <w:lang w:val="es-ES"/>
        </w:rPr>
      </w:pPr>
      <w:r w:rsidRPr="00A92280">
        <w:rPr>
          <w:lang w:val="es-ES"/>
        </w:rPr>
        <w:t>Tanto la herramienta como la batería deben ser aptas para uso debajo del agua (IPx7). Grado de protección de la herramienta no inferior a IP57. Grado de protección de la batería no inferior a IP67.</w:t>
      </w:r>
    </w:p>
    <w:p w14:paraId="1771DECB" w14:textId="77777777" w:rsidR="00A92280" w:rsidRPr="00A92280" w:rsidRDefault="00A92280" w:rsidP="001F6790">
      <w:pPr>
        <w:pStyle w:val="Prrafodelista"/>
        <w:numPr>
          <w:ilvl w:val="0"/>
          <w:numId w:val="23"/>
        </w:numPr>
        <w:spacing w:before="120" w:after="120"/>
        <w:rPr>
          <w:lang w:val="es-ES"/>
        </w:rPr>
      </w:pPr>
      <w:r w:rsidRPr="00A92280">
        <w:rPr>
          <w:lang w:val="es-ES"/>
        </w:rPr>
        <w:t>Debe ser posible revisar el rendimiento del sistema de accionamiento de la herramienta con un software de diagnóstico.</w:t>
      </w:r>
    </w:p>
    <w:p w14:paraId="067CC168" w14:textId="77777777" w:rsidR="00A92280" w:rsidRPr="00A92280" w:rsidRDefault="00A92280" w:rsidP="001F6790">
      <w:pPr>
        <w:pStyle w:val="Prrafodelista"/>
        <w:numPr>
          <w:ilvl w:val="0"/>
          <w:numId w:val="23"/>
        </w:numPr>
        <w:spacing w:before="120" w:after="120"/>
        <w:rPr>
          <w:lang w:val="es-ES"/>
        </w:rPr>
      </w:pPr>
      <w:r w:rsidRPr="00A92280">
        <w:rPr>
          <w:lang w:val="es-ES"/>
        </w:rPr>
        <w:t>Debe ser posible leer un estado detallado del porcentaje de la batería con un software de diagnóstico.</w:t>
      </w:r>
    </w:p>
    <w:p w14:paraId="7B1453F9" w14:textId="77777777" w:rsidR="00A92280" w:rsidRPr="00A92280" w:rsidRDefault="00A92280" w:rsidP="001F6790">
      <w:pPr>
        <w:pStyle w:val="Prrafodelista"/>
        <w:numPr>
          <w:ilvl w:val="0"/>
          <w:numId w:val="23"/>
        </w:numPr>
        <w:spacing w:before="120" w:after="120"/>
        <w:rPr>
          <w:lang w:val="es-ES"/>
        </w:rPr>
      </w:pPr>
      <w:r w:rsidRPr="00A92280">
        <w:rPr>
          <w:lang w:val="es-ES"/>
        </w:rPr>
        <w:t xml:space="preserve">El cargador debería indicar el estado de una batería. </w:t>
      </w:r>
    </w:p>
    <w:p w14:paraId="55E66334" w14:textId="77777777" w:rsidR="00A92280" w:rsidRPr="00A92280" w:rsidRDefault="00A92280" w:rsidP="001F6790">
      <w:pPr>
        <w:pStyle w:val="Prrafodelista"/>
        <w:numPr>
          <w:ilvl w:val="0"/>
          <w:numId w:val="23"/>
        </w:numPr>
        <w:spacing w:before="120" w:after="120"/>
        <w:rPr>
          <w:lang w:val="es-ES"/>
        </w:rPr>
      </w:pPr>
      <w:r w:rsidRPr="00A92280">
        <w:rPr>
          <w:lang w:val="es-ES"/>
        </w:rPr>
        <w:t>La emisión sonora a 1 m, con máxima carga, no debe superar los 73 dB(A) a 1 metro de distancia, ni los 64 dB(A) a 4 metros.</w:t>
      </w:r>
    </w:p>
    <w:p w14:paraId="0278A387" w14:textId="77777777" w:rsidR="00A92280" w:rsidRDefault="00A92280" w:rsidP="001F6790">
      <w:pPr>
        <w:pStyle w:val="Prrafodelista"/>
        <w:numPr>
          <w:ilvl w:val="0"/>
          <w:numId w:val="23"/>
        </w:numPr>
        <w:spacing w:before="120" w:after="120"/>
        <w:rPr>
          <w:lang w:val="es-ES"/>
        </w:rPr>
      </w:pPr>
      <w:r w:rsidRPr="00A92280">
        <w:rPr>
          <w:lang w:val="es-ES"/>
        </w:rPr>
        <w:t>Certificado de acuerdo con las normas EN13204 y NFPA1936 por una institución de ensayos independiente.</w:t>
      </w:r>
    </w:p>
    <w:p w14:paraId="69261927" w14:textId="77777777" w:rsidR="00553EB5" w:rsidRDefault="00553EB5" w:rsidP="001F6790">
      <w:pPr>
        <w:pStyle w:val="Prrafodelista"/>
        <w:numPr>
          <w:ilvl w:val="0"/>
          <w:numId w:val="24"/>
        </w:numPr>
        <w:spacing w:before="120" w:after="120"/>
        <w:rPr>
          <w:b/>
          <w:bCs/>
          <w:lang w:val="es-ES"/>
        </w:rPr>
      </w:pPr>
      <w:r w:rsidRPr="00553EB5">
        <w:rPr>
          <w:b/>
          <w:bCs/>
          <w:lang w:val="es-ES"/>
        </w:rPr>
        <w:t>Especificaciones particulares de cada herramienta:</w:t>
      </w:r>
    </w:p>
    <w:p w14:paraId="759FE654" w14:textId="77777777" w:rsidR="00553EB5" w:rsidRPr="004B352E" w:rsidRDefault="00553EB5" w:rsidP="00553EB5">
      <w:pPr>
        <w:spacing w:before="120" w:after="120"/>
        <w:rPr>
          <w:b/>
          <w:bCs/>
          <w:u w:val="single"/>
          <w:lang w:val="es-ES"/>
        </w:rPr>
      </w:pPr>
      <w:r w:rsidRPr="004B352E">
        <w:rPr>
          <w:b/>
          <w:bCs/>
          <w:u w:val="single"/>
          <w:lang w:val="es-ES"/>
        </w:rPr>
        <w:t>Cizalla.</w:t>
      </w:r>
    </w:p>
    <w:p w14:paraId="12540A59" w14:textId="77777777" w:rsidR="00553EB5" w:rsidRPr="00553EB5" w:rsidRDefault="00553EB5" w:rsidP="00553EB5">
      <w:pPr>
        <w:rPr>
          <w:lang w:val="es-ES"/>
        </w:rPr>
      </w:pPr>
      <w:r w:rsidRPr="00553EB5">
        <w:rPr>
          <w:lang w:val="es-ES"/>
        </w:rPr>
        <w:t>Será del tipo “</w:t>
      </w:r>
      <w:proofErr w:type="spellStart"/>
      <w:r w:rsidRPr="00553EB5">
        <w:rPr>
          <w:lang w:val="es-ES"/>
        </w:rPr>
        <w:t>Holmatro</w:t>
      </w:r>
      <w:proofErr w:type="spellEnd"/>
      <w:r w:rsidRPr="00553EB5">
        <w:rPr>
          <w:lang w:val="es-ES"/>
        </w:rPr>
        <w:t xml:space="preserve"> PCU 50”, o que reúna las mismas características y prestaciones, según se detalla en los datos técnicos requeridos:</w:t>
      </w:r>
    </w:p>
    <w:p w14:paraId="3D1DA61D" w14:textId="77777777" w:rsidR="00553EB5" w:rsidRPr="00553EB5" w:rsidRDefault="00553EB5" w:rsidP="001F6790">
      <w:pPr>
        <w:pStyle w:val="Prrafodelista"/>
        <w:numPr>
          <w:ilvl w:val="0"/>
          <w:numId w:val="23"/>
        </w:numPr>
        <w:spacing w:before="120" w:after="120"/>
        <w:rPr>
          <w:lang w:val="es-ES"/>
        </w:rPr>
      </w:pPr>
      <w:r w:rsidRPr="00553EB5">
        <w:rPr>
          <w:lang w:val="es-ES"/>
        </w:rPr>
        <w:t>En la posición completamente abierta, las cuchillas serán asimétricas, con diseño en forma de U que permita mover el material al espacio de corte para asegurar un mejor rendimiento en los pilares de los coches más modernos.</w:t>
      </w:r>
    </w:p>
    <w:p w14:paraId="357A7FB3" w14:textId="77777777" w:rsidR="00553EB5" w:rsidRPr="00553EB5" w:rsidRDefault="00553EB5" w:rsidP="001F6790">
      <w:pPr>
        <w:pStyle w:val="Prrafodelista"/>
        <w:numPr>
          <w:ilvl w:val="0"/>
          <w:numId w:val="23"/>
        </w:numPr>
        <w:spacing w:before="120" w:after="120"/>
        <w:rPr>
          <w:lang w:val="es-ES"/>
        </w:rPr>
      </w:pPr>
      <w:r w:rsidRPr="00553EB5">
        <w:rPr>
          <w:lang w:val="es-ES"/>
        </w:rPr>
        <w:t>Cabezal del bulón central y tuerca montados directamente sobre las cuchillas de acero para una menor separación (rendimiento de corte óptimo) y diseño más plano para mejorar el acceso.</w:t>
      </w:r>
    </w:p>
    <w:p w14:paraId="3781D5B6" w14:textId="77777777" w:rsidR="00553EB5" w:rsidRPr="00553EB5" w:rsidRDefault="00553EB5" w:rsidP="001F6790">
      <w:pPr>
        <w:pStyle w:val="Prrafodelista"/>
        <w:numPr>
          <w:ilvl w:val="0"/>
          <w:numId w:val="23"/>
        </w:numPr>
        <w:spacing w:before="120" w:after="120"/>
        <w:rPr>
          <w:lang w:val="es-ES"/>
        </w:rPr>
      </w:pPr>
      <w:r w:rsidRPr="00553EB5">
        <w:rPr>
          <w:lang w:val="es-ES"/>
        </w:rPr>
        <w:lastRenderedPageBreak/>
        <w:t>Para mejorar la durabilidad las cuchillas deben ser de acero para herramientas de alta calidad mecanizado y no forjado.</w:t>
      </w:r>
    </w:p>
    <w:p w14:paraId="0AF07F3D" w14:textId="77777777" w:rsidR="00553EB5" w:rsidRPr="00553EB5" w:rsidRDefault="00553EB5" w:rsidP="001F6790">
      <w:pPr>
        <w:pStyle w:val="Prrafodelista"/>
        <w:numPr>
          <w:ilvl w:val="0"/>
          <w:numId w:val="23"/>
        </w:numPr>
        <w:spacing w:before="120" w:after="120"/>
        <w:rPr>
          <w:lang w:val="es-ES"/>
        </w:rPr>
      </w:pPr>
      <w:r w:rsidRPr="00553EB5">
        <w:rPr>
          <w:lang w:val="es-ES"/>
        </w:rPr>
        <w:t>Soporte de cuchilla de aluminio equipado con un juego de protectores de acero para proteger la parte frontal de la herramienta contra daños durante la operación de rescate.</w:t>
      </w:r>
    </w:p>
    <w:p w14:paraId="474DEBA6" w14:textId="77777777" w:rsidR="00553EB5" w:rsidRPr="00553EB5" w:rsidRDefault="00553EB5" w:rsidP="001F6790">
      <w:pPr>
        <w:pStyle w:val="Prrafodelista"/>
        <w:numPr>
          <w:ilvl w:val="0"/>
          <w:numId w:val="23"/>
        </w:numPr>
        <w:spacing w:before="120" w:after="120"/>
        <w:rPr>
          <w:lang w:val="es-ES"/>
        </w:rPr>
      </w:pPr>
      <w:r w:rsidRPr="00553EB5">
        <w:rPr>
          <w:lang w:val="es-ES"/>
        </w:rPr>
        <w:t>Presión de trabajo máxima no inferior a 720 bares.</w:t>
      </w:r>
    </w:p>
    <w:p w14:paraId="13562AC1" w14:textId="77777777" w:rsidR="00553EB5" w:rsidRPr="00553EB5" w:rsidRDefault="00553EB5" w:rsidP="001F6790">
      <w:pPr>
        <w:pStyle w:val="Prrafodelista"/>
        <w:numPr>
          <w:ilvl w:val="0"/>
          <w:numId w:val="23"/>
        </w:numPr>
        <w:spacing w:before="120" w:after="120"/>
        <w:rPr>
          <w:lang w:val="es-ES"/>
        </w:rPr>
      </w:pPr>
      <w:r w:rsidRPr="00553EB5">
        <w:rPr>
          <w:lang w:val="es-ES"/>
        </w:rPr>
        <w:t xml:space="preserve">Asa de sujeción fijada permanentemente que funciona a 360° alrededor de la herramienta para un fácil manejo en cualquier posición. </w:t>
      </w:r>
    </w:p>
    <w:p w14:paraId="6BB2F3B8" w14:textId="77777777" w:rsidR="00553EB5" w:rsidRPr="00553EB5" w:rsidRDefault="00553EB5" w:rsidP="001F6790">
      <w:pPr>
        <w:pStyle w:val="Prrafodelista"/>
        <w:numPr>
          <w:ilvl w:val="0"/>
          <w:numId w:val="23"/>
        </w:numPr>
        <w:spacing w:before="120" w:after="120"/>
        <w:rPr>
          <w:lang w:val="es-ES"/>
        </w:rPr>
      </w:pPr>
      <w:r w:rsidRPr="00553EB5">
        <w:rPr>
          <w:lang w:val="es-ES"/>
        </w:rPr>
        <w:t>La emisión sonora a 1 m, con máxima carga, no debe superar los 75 dB(A)</w:t>
      </w:r>
    </w:p>
    <w:p w14:paraId="4B3CD03B" w14:textId="77777777" w:rsidR="00553EB5" w:rsidRPr="00553EB5" w:rsidRDefault="00553EB5" w:rsidP="001F6790">
      <w:pPr>
        <w:pStyle w:val="Prrafodelista"/>
        <w:numPr>
          <w:ilvl w:val="0"/>
          <w:numId w:val="23"/>
        </w:numPr>
        <w:spacing w:before="120" w:after="120"/>
        <w:rPr>
          <w:lang w:val="es-ES"/>
        </w:rPr>
      </w:pPr>
      <w:r w:rsidRPr="00553EB5">
        <w:rPr>
          <w:lang w:val="es-ES"/>
        </w:rPr>
        <w:t>La emisión sonora a 4 m, con máxima carga, no debe superar los 66 dB(A)´</w:t>
      </w:r>
    </w:p>
    <w:p w14:paraId="770D40F8" w14:textId="77777777" w:rsidR="00553EB5" w:rsidRPr="00553EB5" w:rsidRDefault="00553EB5" w:rsidP="001F6790">
      <w:pPr>
        <w:pStyle w:val="Prrafodelista"/>
        <w:numPr>
          <w:ilvl w:val="0"/>
          <w:numId w:val="23"/>
        </w:numPr>
        <w:spacing w:before="120" w:after="120"/>
        <w:rPr>
          <w:lang w:val="es-ES"/>
        </w:rPr>
      </w:pPr>
      <w:r w:rsidRPr="00553EB5">
        <w:rPr>
          <w:lang w:val="es-ES"/>
        </w:rPr>
        <w:t>Para ayudar al operador y aumentar la seguridad mientras trabaja en la oscuridad o en situaciones de poca iluminación, el asa de sujeción deberá tener al menos seis luces led integradas, alimentadas por la batería principal. Las luces led pueden encenderse o apagarse con un interruptor.</w:t>
      </w:r>
    </w:p>
    <w:p w14:paraId="52826C9E" w14:textId="77777777" w:rsidR="00553EB5" w:rsidRDefault="00553EB5" w:rsidP="001F6790">
      <w:pPr>
        <w:pStyle w:val="Prrafodelista"/>
        <w:numPr>
          <w:ilvl w:val="0"/>
          <w:numId w:val="23"/>
        </w:numPr>
        <w:spacing w:before="120" w:after="120"/>
        <w:rPr>
          <w:lang w:val="es-ES"/>
        </w:rPr>
      </w:pPr>
      <w:r w:rsidRPr="00553EB5">
        <w:rPr>
          <w:lang w:val="es-ES"/>
        </w:rPr>
        <w:t>La herramienta se ajustará además a los siguientes requerimientos técnicos.</w:t>
      </w:r>
    </w:p>
    <w:tbl>
      <w:tblPr>
        <w:tblW w:w="7796" w:type="dxa"/>
        <w:tblInd w:w="636" w:type="dxa"/>
        <w:tblCellMar>
          <w:left w:w="70" w:type="dxa"/>
          <w:right w:w="70" w:type="dxa"/>
        </w:tblCellMar>
        <w:tblLook w:val="04A0" w:firstRow="1" w:lastRow="0" w:firstColumn="1" w:lastColumn="0" w:noHBand="0" w:noVBand="1"/>
      </w:tblPr>
      <w:tblGrid>
        <w:gridCol w:w="5080"/>
        <w:gridCol w:w="2716"/>
      </w:tblGrid>
      <w:tr w:rsidR="004B352E" w:rsidRPr="004B352E" w14:paraId="0BF4B0E7" w14:textId="77777777" w:rsidTr="00BF4340">
        <w:trPr>
          <w:trHeight w:val="300"/>
        </w:trPr>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D36B" w14:textId="77777777" w:rsidR="004B352E" w:rsidRPr="004B352E" w:rsidRDefault="004B352E" w:rsidP="00BF4340">
            <w:pPr>
              <w:spacing w:line="240" w:lineRule="auto"/>
              <w:jc w:val="center"/>
              <w:rPr>
                <w:rFonts w:cs="Arial"/>
                <w:b/>
                <w:bCs/>
                <w:color w:val="000000" w:themeColor="text1"/>
                <w:lang w:val="es-ES"/>
              </w:rPr>
            </w:pPr>
            <w:r w:rsidRPr="004B352E">
              <w:rPr>
                <w:rFonts w:cs="Arial"/>
                <w:b/>
                <w:bCs/>
                <w:color w:val="000000" w:themeColor="text1"/>
                <w:lang w:val="es-ES"/>
              </w:rPr>
              <w:t>Datos técnicos</w:t>
            </w:r>
          </w:p>
        </w:tc>
      </w:tr>
      <w:tr w:rsidR="004B352E" w:rsidRPr="004B352E" w14:paraId="4000C9FC"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hideMark/>
          </w:tcPr>
          <w:p w14:paraId="4533394D"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Presión de trabajo máxima</w:t>
            </w:r>
          </w:p>
        </w:tc>
        <w:tc>
          <w:tcPr>
            <w:tcW w:w="2716" w:type="dxa"/>
            <w:tcBorders>
              <w:top w:val="nil"/>
              <w:left w:val="nil"/>
              <w:bottom w:val="single" w:sz="4" w:space="0" w:color="auto"/>
              <w:right w:val="single" w:sz="4" w:space="0" w:color="auto"/>
            </w:tcBorders>
            <w:shd w:val="clear" w:color="auto" w:fill="auto"/>
            <w:noWrap/>
            <w:hideMark/>
          </w:tcPr>
          <w:p w14:paraId="592A1F54"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≥720 bar</w:t>
            </w:r>
          </w:p>
        </w:tc>
      </w:tr>
      <w:tr w:rsidR="004B352E" w:rsidRPr="004B352E" w14:paraId="1E5771B1"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95194AC"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Máx. apertura de corte </w:t>
            </w:r>
          </w:p>
        </w:tc>
        <w:tc>
          <w:tcPr>
            <w:tcW w:w="2716" w:type="dxa"/>
            <w:tcBorders>
              <w:top w:val="nil"/>
              <w:left w:val="nil"/>
              <w:bottom w:val="single" w:sz="4" w:space="0" w:color="auto"/>
              <w:right w:val="single" w:sz="4" w:space="0" w:color="auto"/>
            </w:tcBorders>
            <w:shd w:val="clear" w:color="auto" w:fill="auto"/>
            <w:noWrap/>
            <w:vAlign w:val="bottom"/>
            <w:hideMark/>
          </w:tcPr>
          <w:p w14:paraId="49C1794E"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 &gt; 180 mm</w:t>
            </w:r>
          </w:p>
        </w:tc>
      </w:tr>
      <w:tr w:rsidR="004B352E" w:rsidRPr="004B352E" w14:paraId="65AC7AFB"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BB14A4D"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Fuerza teórica de corte  </w:t>
            </w:r>
          </w:p>
        </w:tc>
        <w:tc>
          <w:tcPr>
            <w:tcW w:w="2716" w:type="dxa"/>
            <w:tcBorders>
              <w:top w:val="nil"/>
              <w:left w:val="nil"/>
              <w:bottom w:val="single" w:sz="4" w:space="0" w:color="auto"/>
              <w:right w:val="single" w:sz="4" w:space="0" w:color="auto"/>
            </w:tcBorders>
            <w:shd w:val="clear" w:color="auto" w:fill="auto"/>
            <w:noWrap/>
            <w:vAlign w:val="bottom"/>
            <w:hideMark/>
          </w:tcPr>
          <w:p w14:paraId="7B7C2BE2"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&gt;1.350 (kN/t) </w:t>
            </w:r>
          </w:p>
        </w:tc>
      </w:tr>
      <w:tr w:rsidR="004B352E" w:rsidRPr="004B352E" w14:paraId="1D7CE7D7"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4F6CF05"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Barra redonda (S235 conforme a EN 13204) </w:t>
            </w:r>
          </w:p>
        </w:tc>
        <w:tc>
          <w:tcPr>
            <w:tcW w:w="2716" w:type="dxa"/>
            <w:tcBorders>
              <w:top w:val="nil"/>
              <w:left w:val="nil"/>
              <w:bottom w:val="single" w:sz="4" w:space="0" w:color="auto"/>
              <w:right w:val="single" w:sz="4" w:space="0" w:color="auto"/>
            </w:tcBorders>
            <w:shd w:val="clear" w:color="auto" w:fill="auto"/>
            <w:noWrap/>
            <w:vAlign w:val="bottom"/>
            <w:hideMark/>
          </w:tcPr>
          <w:p w14:paraId="2B70B282"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≥41 mm </w:t>
            </w:r>
          </w:p>
        </w:tc>
      </w:tr>
      <w:tr w:rsidR="004B352E" w:rsidRPr="004B352E" w14:paraId="197D6014"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BD6E8F0"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Grado de protección</w:t>
            </w:r>
          </w:p>
        </w:tc>
        <w:tc>
          <w:tcPr>
            <w:tcW w:w="2716" w:type="dxa"/>
            <w:tcBorders>
              <w:top w:val="nil"/>
              <w:left w:val="nil"/>
              <w:bottom w:val="single" w:sz="4" w:space="0" w:color="auto"/>
              <w:right w:val="single" w:sz="4" w:space="0" w:color="auto"/>
            </w:tcBorders>
            <w:shd w:val="clear" w:color="auto" w:fill="auto"/>
            <w:noWrap/>
            <w:vAlign w:val="bottom"/>
            <w:hideMark/>
          </w:tcPr>
          <w:p w14:paraId="5EB3241D"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 IP57 </w:t>
            </w:r>
          </w:p>
        </w:tc>
      </w:tr>
      <w:tr w:rsidR="004B352E" w:rsidRPr="004B352E" w14:paraId="20FA1107"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9DB962F"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Peso, excluida la batería </w:t>
            </w:r>
          </w:p>
        </w:tc>
        <w:tc>
          <w:tcPr>
            <w:tcW w:w="2716" w:type="dxa"/>
            <w:tcBorders>
              <w:top w:val="nil"/>
              <w:left w:val="nil"/>
              <w:bottom w:val="single" w:sz="4" w:space="0" w:color="auto"/>
              <w:right w:val="single" w:sz="4" w:space="0" w:color="auto"/>
            </w:tcBorders>
            <w:shd w:val="clear" w:color="auto" w:fill="auto"/>
            <w:noWrap/>
            <w:vAlign w:val="bottom"/>
            <w:hideMark/>
          </w:tcPr>
          <w:p w14:paraId="781D8EBE"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&lt; 21 kg </w:t>
            </w:r>
          </w:p>
        </w:tc>
      </w:tr>
      <w:tr w:rsidR="004B352E" w:rsidRPr="004B352E" w14:paraId="5930C67D"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46BF2B7"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Peso, lista para su uso (incl. batería)  </w:t>
            </w:r>
          </w:p>
        </w:tc>
        <w:tc>
          <w:tcPr>
            <w:tcW w:w="2716" w:type="dxa"/>
            <w:tcBorders>
              <w:top w:val="nil"/>
              <w:left w:val="nil"/>
              <w:bottom w:val="single" w:sz="4" w:space="0" w:color="auto"/>
              <w:right w:val="single" w:sz="4" w:space="0" w:color="auto"/>
            </w:tcBorders>
            <w:shd w:val="clear" w:color="auto" w:fill="auto"/>
            <w:noWrap/>
            <w:vAlign w:val="bottom"/>
            <w:hideMark/>
          </w:tcPr>
          <w:p w14:paraId="2C4B20A9"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&lt;22 kg </w:t>
            </w:r>
          </w:p>
        </w:tc>
      </w:tr>
      <w:tr w:rsidR="004B352E" w:rsidRPr="004B352E" w14:paraId="0417EB87"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F3B941C"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Dimensiones máximas (largo x ancho. x alto) </w:t>
            </w:r>
          </w:p>
        </w:tc>
        <w:tc>
          <w:tcPr>
            <w:tcW w:w="2716" w:type="dxa"/>
            <w:tcBorders>
              <w:top w:val="nil"/>
              <w:left w:val="nil"/>
              <w:bottom w:val="single" w:sz="4" w:space="0" w:color="auto"/>
              <w:right w:val="single" w:sz="4" w:space="0" w:color="auto"/>
            </w:tcBorders>
            <w:shd w:val="clear" w:color="auto" w:fill="auto"/>
            <w:noWrap/>
            <w:vAlign w:val="bottom"/>
            <w:hideMark/>
          </w:tcPr>
          <w:p w14:paraId="6BADC2D2"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895 x 275 x 280 mm </w:t>
            </w:r>
          </w:p>
        </w:tc>
      </w:tr>
      <w:tr w:rsidR="004B352E" w:rsidRPr="004B352E" w14:paraId="0FC518FD"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4B349A0"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Clasificación EN 13204</w:t>
            </w:r>
          </w:p>
        </w:tc>
        <w:tc>
          <w:tcPr>
            <w:tcW w:w="2716" w:type="dxa"/>
            <w:tcBorders>
              <w:top w:val="nil"/>
              <w:left w:val="nil"/>
              <w:bottom w:val="single" w:sz="4" w:space="0" w:color="auto"/>
              <w:right w:val="single" w:sz="4" w:space="0" w:color="auto"/>
            </w:tcBorders>
            <w:shd w:val="clear" w:color="auto" w:fill="auto"/>
            <w:noWrap/>
            <w:vAlign w:val="bottom"/>
            <w:hideMark/>
          </w:tcPr>
          <w:p w14:paraId="0D1C3FB7"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BC165K-21.5</w:t>
            </w:r>
          </w:p>
        </w:tc>
      </w:tr>
      <w:tr w:rsidR="004B352E" w:rsidRPr="004B352E" w14:paraId="44E8CE00"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75C5CA8"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Capacidad de corte, EN 13204 </w:t>
            </w:r>
          </w:p>
        </w:tc>
        <w:tc>
          <w:tcPr>
            <w:tcW w:w="2716" w:type="dxa"/>
            <w:tcBorders>
              <w:top w:val="nil"/>
              <w:left w:val="nil"/>
              <w:bottom w:val="single" w:sz="4" w:space="0" w:color="auto"/>
              <w:right w:val="single" w:sz="4" w:space="0" w:color="auto"/>
            </w:tcBorders>
            <w:shd w:val="clear" w:color="auto" w:fill="auto"/>
            <w:noWrap/>
            <w:vAlign w:val="bottom"/>
            <w:hideMark/>
          </w:tcPr>
          <w:p w14:paraId="4D5B5C17"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1K 2K 3K 4K 5K </w:t>
            </w:r>
          </w:p>
        </w:tc>
      </w:tr>
      <w:tr w:rsidR="004B352E" w:rsidRPr="004B352E" w14:paraId="67950F94" w14:textId="77777777" w:rsidTr="00BF434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233A234"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 xml:space="preserve">Capacidad de corte, NFPA 1936 </w:t>
            </w:r>
          </w:p>
        </w:tc>
        <w:tc>
          <w:tcPr>
            <w:tcW w:w="2716" w:type="dxa"/>
            <w:tcBorders>
              <w:top w:val="nil"/>
              <w:left w:val="nil"/>
              <w:bottom w:val="single" w:sz="4" w:space="0" w:color="auto"/>
              <w:right w:val="single" w:sz="4" w:space="0" w:color="auto"/>
            </w:tcBorders>
            <w:shd w:val="clear" w:color="auto" w:fill="auto"/>
            <w:noWrap/>
            <w:vAlign w:val="bottom"/>
            <w:hideMark/>
          </w:tcPr>
          <w:p w14:paraId="01E27452" w14:textId="77777777" w:rsidR="004B352E" w:rsidRPr="004B352E" w:rsidRDefault="004B352E" w:rsidP="00BF4340">
            <w:pPr>
              <w:spacing w:line="240" w:lineRule="auto"/>
              <w:ind w:firstLineChars="100" w:firstLine="200"/>
              <w:rPr>
                <w:rFonts w:cs="Arial"/>
                <w:color w:val="000000" w:themeColor="text1"/>
                <w:lang w:val="es-ES"/>
              </w:rPr>
            </w:pPr>
            <w:r w:rsidRPr="004B352E">
              <w:rPr>
                <w:rFonts w:cs="Arial"/>
                <w:color w:val="000000" w:themeColor="text1"/>
                <w:lang w:val="es-ES"/>
              </w:rPr>
              <w:t>A8 B8 C7 D9 E9</w:t>
            </w:r>
          </w:p>
        </w:tc>
      </w:tr>
    </w:tbl>
    <w:p w14:paraId="5C839DE6" w14:textId="77777777" w:rsidR="00A92280" w:rsidRDefault="00757A40" w:rsidP="00A92280">
      <w:pPr>
        <w:spacing w:before="120" w:after="120"/>
        <w:ind w:left="360"/>
        <w:rPr>
          <w:b/>
          <w:bCs/>
          <w:u w:val="single"/>
          <w:lang w:val="es-ES"/>
        </w:rPr>
      </w:pPr>
      <w:r w:rsidRPr="00757A40">
        <w:rPr>
          <w:b/>
          <w:bCs/>
          <w:u w:val="single"/>
          <w:lang w:val="es-ES"/>
        </w:rPr>
        <w:t>Separador.</w:t>
      </w:r>
    </w:p>
    <w:p w14:paraId="404D5812" w14:textId="77777777" w:rsidR="00757A40" w:rsidRDefault="00757A40" w:rsidP="00757A40">
      <w:pPr>
        <w:spacing w:before="120" w:after="120"/>
        <w:rPr>
          <w:lang w:val="es-ES"/>
        </w:rPr>
      </w:pPr>
      <w:r w:rsidRPr="00757A40">
        <w:rPr>
          <w:lang w:val="es-ES"/>
        </w:rPr>
        <w:t>Será del tipo “</w:t>
      </w:r>
      <w:proofErr w:type="spellStart"/>
      <w:r w:rsidRPr="00757A40">
        <w:rPr>
          <w:lang w:val="es-ES"/>
        </w:rPr>
        <w:t>Holmatro</w:t>
      </w:r>
      <w:proofErr w:type="spellEnd"/>
      <w:r w:rsidRPr="00757A40">
        <w:rPr>
          <w:lang w:val="es-ES"/>
        </w:rPr>
        <w:t xml:space="preserve"> PSP 60”, o que reúna las mismas características y prestaciones, según se detalla en los datos técnicos requeridos:</w:t>
      </w:r>
    </w:p>
    <w:p w14:paraId="72388A5F" w14:textId="77777777" w:rsidR="00757A40" w:rsidRPr="00757A40" w:rsidRDefault="00757A40" w:rsidP="001F6790">
      <w:pPr>
        <w:pStyle w:val="Prrafodelista"/>
        <w:numPr>
          <w:ilvl w:val="0"/>
          <w:numId w:val="23"/>
        </w:numPr>
        <w:spacing w:before="120" w:after="120"/>
        <w:rPr>
          <w:lang w:val="es-ES"/>
        </w:rPr>
      </w:pPr>
      <w:r w:rsidRPr="00757A40">
        <w:rPr>
          <w:lang w:val="es-ES"/>
        </w:rPr>
        <w:t>La emisión sonora a 1 m, con máxima carga, no debe superar los 76 dB(A)</w:t>
      </w:r>
    </w:p>
    <w:p w14:paraId="7E214490" w14:textId="77777777" w:rsidR="00757A40" w:rsidRPr="00757A40" w:rsidRDefault="00757A40" w:rsidP="001F6790">
      <w:pPr>
        <w:pStyle w:val="Prrafodelista"/>
        <w:numPr>
          <w:ilvl w:val="0"/>
          <w:numId w:val="23"/>
        </w:numPr>
        <w:spacing w:before="120" w:after="120"/>
        <w:rPr>
          <w:lang w:val="es-ES"/>
        </w:rPr>
      </w:pPr>
      <w:r w:rsidRPr="00757A40">
        <w:rPr>
          <w:lang w:val="es-ES"/>
        </w:rPr>
        <w:t>La emisión sonora a 4 m, con máxima carga, no debe superar los 67 dB(A)</w:t>
      </w:r>
    </w:p>
    <w:p w14:paraId="5D50316F" w14:textId="77777777" w:rsidR="00757A40" w:rsidRPr="00757A40" w:rsidRDefault="00757A40" w:rsidP="001F6790">
      <w:pPr>
        <w:pStyle w:val="Prrafodelista"/>
        <w:numPr>
          <w:ilvl w:val="0"/>
          <w:numId w:val="23"/>
        </w:numPr>
        <w:spacing w:before="120" w:after="120"/>
        <w:rPr>
          <w:lang w:val="es-ES"/>
        </w:rPr>
      </w:pPr>
      <w:r w:rsidRPr="00757A40">
        <w:rPr>
          <w:lang w:val="es-ES"/>
        </w:rPr>
        <w:t xml:space="preserve">Asa de sujeción fijada permanentemente que funciona a 360° alrededor de la herramienta para un fácil manejo en cualquier posición. </w:t>
      </w:r>
    </w:p>
    <w:p w14:paraId="68856988" w14:textId="77777777" w:rsidR="00757A40" w:rsidRPr="00757A40" w:rsidRDefault="00757A40" w:rsidP="001F6790">
      <w:pPr>
        <w:pStyle w:val="Prrafodelista"/>
        <w:numPr>
          <w:ilvl w:val="0"/>
          <w:numId w:val="23"/>
        </w:numPr>
        <w:spacing w:before="120" w:after="120"/>
        <w:rPr>
          <w:lang w:val="es-ES"/>
        </w:rPr>
      </w:pPr>
      <w:r w:rsidRPr="00757A40">
        <w:rPr>
          <w:lang w:val="es-ES"/>
        </w:rPr>
        <w:t xml:space="preserve">Para ayudar al operador y aumentar la seguridad mientras trabaja en la oscuridad o en situaciones de poca iluminación, el asa de sujeción deberá tener al menos seis luces led integradas, alimentadas por la batería principal. Las luces </w:t>
      </w:r>
      <w:r w:rsidRPr="00757A40">
        <w:rPr>
          <w:lang w:val="es-ES"/>
        </w:rPr>
        <w:lastRenderedPageBreak/>
        <w:t>led pueden encenderse o apagarse con un interruptor.</w:t>
      </w:r>
    </w:p>
    <w:p w14:paraId="612E6A0F" w14:textId="77777777" w:rsidR="00757A40" w:rsidRPr="00757A40" w:rsidRDefault="00757A40" w:rsidP="001F6790">
      <w:pPr>
        <w:pStyle w:val="Prrafodelista"/>
        <w:numPr>
          <w:ilvl w:val="0"/>
          <w:numId w:val="23"/>
        </w:numPr>
        <w:spacing w:before="120" w:after="120"/>
        <w:rPr>
          <w:lang w:val="es-ES"/>
        </w:rPr>
      </w:pPr>
      <w:r w:rsidRPr="00757A40">
        <w:rPr>
          <w:lang w:val="es-ES"/>
        </w:rPr>
        <w:t>Los dientes en las puntas del separador apuntan en direcciones opuestas para proporcionar un óptimo agarre en todo el rango de separación.</w:t>
      </w:r>
    </w:p>
    <w:p w14:paraId="4CA7B19E" w14:textId="77777777" w:rsidR="00757A40" w:rsidRPr="00757A40" w:rsidRDefault="00757A40" w:rsidP="001F6790">
      <w:pPr>
        <w:pStyle w:val="Prrafodelista"/>
        <w:numPr>
          <w:ilvl w:val="0"/>
          <w:numId w:val="23"/>
        </w:numPr>
        <w:spacing w:before="120" w:after="120"/>
        <w:rPr>
          <w:lang w:val="es-ES"/>
        </w:rPr>
      </w:pPr>
      <w:r w:rsidRPr="00757A40">
        <w:rPr>
          <w:lang w:val="es-ES"/>
        </w:rPr>
        <w:t>Perfil de enclavamiento en el interior de las puntas de separación y un inicio plano del perfil de separación en el exterior, para una inserción sencilla y profunda de las puntas en grietas estrechas.</w:t>
      </w:r>
    </w:p>
    <w:p w14:paraId="5855D104" w14:textId="77777777" w:rsidR="00757A40" w:rsidRPr="00757A40" w:rsidRDefault="00757A40" w:rsidP="001F6790">
      <w:pPr>
        <w:pStyle w:val="Prrafodelista"/>
        <w:numPr>
          <w:ilvl w:val="0"/>
          <w:numId w:val="23"/>
        </w:numPr>
        <w:spacing w:before="120" w:after="120"/>
        <w:rPr>
          <w:lang w:val="es-ES"/>
        </w:rPr>
      </w:pPr>
      <w:r w:rsidRPr="00757A40">
        <w:rPr>
          <w:lang w:val="es-ES"/>
        </w:rPr>
        <w:t>Fila central media de dientes más alta en las puntas de separación para un agarre inmediato.</w:t>
      </w:r>
    </w:p>
    <w:p w14:paraId="6F405F64" w14:textId="77777777" w:rsidR="00757A40" w:rsidRPr="00757A40" w:rsidRDefault="00757A40" w:rsidP="001F6790">
      <w:pPr>
        <w:pStyle w:val="Prrafodelista"/>
        <w:numPr>
          <w:ilvl w:val="0"/>
          <w:numId w:val="23"/>
        </w:numPr>
        <w:spacing w:before="120" w:after="120"/>
        <w:rPr>
          <w:lang w:val="es-ES"/>
        </w:rPr>
      </w:pPr>
      <w:r w:rsidRPr="00757A40">
        <w:rPr>
          <w:lang w:val="es-ES"/>
        </w:rPr>
        <w:t>La herramienta se ajustará además a los siguientes requerimientos técnicos.</w:t>
      </w:r>
    </w:p>
    <w:tbl>
      <w:tblPr>
        <w:tblW w:w="8433" w:type="dxa"/>
        <w:tblInd w:w="568" w:type="dxa"/>
        <w:tblCellMar>
          <w:left w:w="70" w:type="dxa"/>
          <w:right w:w="70" w:type="dxa"/>
        </w:tblCellMar>
        <w:tblLook w:val="04A0" w:firstRow="1" w:lastRow="0" w:firstColumn="1" w:lastColumn="0" w:noHBand="0" w:noVBand="1"/>
      </w:tblPr>
      <w:tblGrid>
        <w:gridCol w:w="6374"/>
        <w:gridCol w:w="2059"/>
      </w:tblGrid>
      <w:tr w:rsidR="0048725F" w:rsidRPr="0048725F" w14:paraId="5A1F9039" w14:textId="77777777" w:rsidTr="00BF4340">
        <w:trPr>
          <w:trHeight w:val="300"/>
        </w:trPr>
        <w:tc>
          <w:tcPr>
            <w:tcW w:w="8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87079" w14:textId="77777777" w:rsidR="0048725F" w:rsidRPr="0048725F" w:rsidRDefault="0048725F" w:rsidP="0048725F">
            <w:pPr>
              <w:widowControl/>
              <w:autoSpaceDE/>
              <w:autoSpaceDN/>
              <w:adjustRightInd/>
              <w:spacing w:line="240" w:lineRule="auto"/>
              <w:jc w:val="center"/>
              <w:rPr>
                <w:rFonts w:cs="Arial"/>
                <w:b/>
                <w:bCs/>
                <w:color w:val="000000" w:themeColor="text1"/>
                <w:lang w:val="es-ES"/>
              </w:rPr>
            </w:pPr>
            <w:r w:rsidRPr="0048725F">
              <w:rPr>
                <w:rFonts w:cs="Arial"/>
                <w:b/>
                <w:bCs/>
                <w:color w:val="000000" w:themeColor="text1"/>
                <w:lang w:val="es-ES"/>
              </w:rPr>
              <w:t>Datos técnicos</w:t>
            </w:r>
          </w:p>
        </w:tc>
      </w:tr>
      <w:tr w:rsidR="0048725F" w:rsidRPr="0048725F" w14:paraId="4273ABF7"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7ECB260"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Presión de trabajo máxima</w:t>
            </w:r>
          </w:p>
        </w:tc>
        <w:tc>
          <w:tcPr>
            <w:tcW w:w="2059" w:type="dxa"/>
            <w:tcBorders>
              <w:top w:val="nil"/>
              <w:left w:val="nil"/>
              <w:bottom w:val="single" w:sz="4" w:space="0" w:color="auto"/>
              <w:right w:val="single" w:sz="4" w:space="0" w:color="auto"/>
            </w:tcBorders>
            <w:shd w:val="clear" w:color="auto" w:fill="auto"/>
            <w:vAlign w:val="center"/>
            <w:hideMark/>
          </w:tcPr>
          <w:p w14:paraId="1E83D449"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≥720 bar</w:t>
            </w:r>
          </w:p>
        </w:tc>
      </w:tr>
      <w:tr w:rsidR="0048725F" w:rsidRPr="0048725F" w14:paraId="17A85654"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A990C74"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Distancia de separación  </w:t>
            </w:r>
          </w:p>
        </w:tc>
        <w:tc>
          <w:tcPr>
            <w:tcW w:w="2059" w:type="dxa"/>
            <w:tcBorders>
              <w:top w:val="nil"/>
              <w:left w:val="nil"/>
              <w:bottom w:val="single" w:sz="4" w:space="0" w:color="auto"/>
              <w:right w:val="single" w:sz="4" w:space="0" w:color="auto"/>
            </w:tcBorders>
            <w:shd w:val="clear" w:color="auto" w:fill="auto"/>
            <w:vAlign w:val="center"/>
            <w:hideMark/>
          </w:tcPr>
          <w:p w14:paraId="0C7FA34C"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&gt;720 mm </w:t>
            </w:r>
          </w:p>
        </w:tc>
      </w:tr>
      <w:tr w:rsidR="0048725F" w:rsidRPr="0048725F" w14:paraId="18646856"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004A571"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Mín. fuerza de separación (EN 13204)  </w:t>
            </w:r>
          </w:p>
        </w:tc>
        <w:tc>
          <w:tcPr>
            <w:tcW w:w="2059" w:type="dxa"/>
            <w:tcBorders>
              <w:top w:val="nil"/>
              <w:left w:val="nil"/>
              <w:bottom w:val="single" w:sz="4" w:space="0" w:color="auto"/>
              <w:right w:val="single" w:sz="4" w:space="0" w:color="auto"/>
            </w:tcBorders>
            <w:shd w:val="clear" w:color="auto" w:fill="auto"/>
            <w:vAlign w:val="center"/>
            <w:hideMark/>
          </w:tcPr>
          <w:p w14:paraId="3D4B9A1F"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&gt;42 (kN/t) </w:t>
            </w:r>
          </w:p>
        </w:tc>
      </w:tr>
      <w:tr w:rsidR="0048725F" w:rsidRPr="0048725F" w14:paraId="370D1963"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F03733F"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Máx. fuerza de separación  </w:t>
            </w:r>
          </w:p>
        </w:tc>
        <w:tc>
          <w:tcPr>
            <w:tcW w:w="2059" w:type="dxa"/>
            <w:tcBorders>
              <w:top w:val="nil"/>
              <w:left w:val="nil"/>
              <w:bottom w:val="single" w:sz="4" w:space="0" w:color="auto"/>
              <w:right w:val="single" w:sz="4" w:space="0" w:color="auto"/>
            </w:tcBorders>
            <w:shd w:val="clear" w:color="auto" w:fill="auto"/>
            <w:vAlign w:val="center"/>
            <w:hideMark/>
          </w:tcPr>
          <w:p w14:paraId="22692715"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280 / 28.6 (kN/t)</w:t>
            </w:r>
          </w:p>
        </w:tc>
      </w:tr>
      <w:tr w:rsidR="0048725F" w:rsidRPr="0048725F" w14:paraId="638D61B6"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C93ACC1"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Máx. fuerza de tracción </w:t>
            </w:r>
          </w:p>
        </w:tc>
        <w:tc>
          <w:tcPr>
            <w:tcW w:w="2059" w:type="dxa"/>
            <w:tcBorders>
              <w:top w:val="nil"/>
              <w:left w:val="nil"/>
              <w:bottom w:val="single" w:sz="4" w:space="0" w:color="auto"/>
              <w:right w:val="single" w:sz="4" w:space="0" w:color="auto"/>
            </w:tcBorders>
            <w:shd w:val="clear" w:color="auto" w:fill="auto"/>
            <w:vAlign w:val="center"/>
            <w:hideMark/>
          </w:tcPr>
          <w:p w14:paraId="18572E06"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&gt;50 (kN/t)</w:t>
            </w:r>
          </w:p>
        </w:tc>
      </w:tr>
      <w:tr w:rsidR="0048725F" w:rsidRPr="0048725F" w14:paraId="507A8ABF" w14:textId="77777777" w:rsidTr="00BF4340">
        <w:trPr>
          <w:trHeight w:val="39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1EA7289"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Fuerza de separación máxima en las puntas de acero (no en el brazo de aluminio) </w:t>
            </w:r>
          </w:p>
        </w:tc>
        <w:tc>
          <w:tcPr>
            <w:tcW w:w="2059" w:type="dxa"/>
            <w:tcBorders>
              <w:top w:val="nil"/>
              <w:left w:val="nil"/>
              <w:bottom w:val="single" w:sz="4" w:space="0" w:color="auto"/>
              <w:right w:val="single" w:sz="4" w:space="0" w:color="auto"/>
            </w:tcBorders>
            <w:shd w:val="clear" w:color="auto" w:fill="auto"/>
            <w:vAlign w:val="center"/>
            <w:hideMark/>
          </w:tcPr>
          <w:p w14:paraId="5A38CF6E"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≤275 KN</w:t>
            </w:r>
          </w:p>
        </w:tc>
      </w:tr>
      <w:tr w:rsidR="0048725F" w:rsidRPr="0048725F" w14:paraId="562934E0"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829AEC9"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Distancia de tracción</w:t>
            </w:r>
          </w:p>
        </w:tc>
        <w:tc>
          <w:tcPr>
            <w:tcW w:w="2059" w:type="dxa"/>
            <w:tcBorders>
              <w:top w:val="nil"/>
              <w:left w:val="nil"/>
              <w:bottom w:val="single" w:sz="4" w:space="0" w:color="auto"/>
              <w:right w:val="single" w:sz="4" w:space="0" w:color="auto"/>
            </w:tcBorders>
            <w:shd w:val="clear" w:color="auto" w:fill="auto"/>
            <w:vAlign w:val="center"/>
            <w:hideMark/>
          </w:tcPr>
          <w:p w14:paraId="42230FFD"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&gt; 610 </w:t>
            </w:r>
            <w:proofErr w:type="spellStart"/>
            <w:r w:rsidRPr="0048725F">
              <w:rPr>
                <w:rFonts w:cs="Arial"/>
                <w:color w:val="000000" w:themeColor="text1"/>
                <w:lang w:val="es-ES"/>
              </w:rPr>
              <w:t>mm.</w:t>
            </w:r>
            <w:proofErr w:type="spellEnd"/>
          </w:p>
        </w:tc>
      </w:tr>
      <w:tr w:rsidR="0048725F" w:rsidRPr="0048725F" w14:paraId="058D7849"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5DE58A9"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Máx. fuerza de compresión </w:t>
            </w:r>
          </w:p>
        </w:tc>
        <w:tc>
          <w:tcPr>
            <w:tcW w:w="2059" w:type="dxa"/>
            <w:tcBorders>
              <w:top w:val="nil"/>
              <w:left w:val="nil"/>
              <w:bottom w:val="single" w:sz="4" w:space="0" w:color="auto"/>
              <w:right w:val="single" w:sz="4" w:space="0" w:color="auto"/>
            </w:tcBorders>
            <w:shd w:val="clear" w:color="auto" w:fill="auto"/>
            <w:vAlign w:val="center"/>
            <w:hideMark/>
          </w:tcPr>
          <w:p w14:paraId="3DFBF25C"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&gt;55 (kN/t) </w:t>
            </w:r>
          </w:p>
        </w:tc>
      </w:tr>
      <w:tr w:rsidR="0048725F" w:rsidRPr="0048725F" w14:paraId="7F0E9D21"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F4C393A"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Grado de protección</w:t>
            </w:r>
          </w:p>
        </w:tc>
        <w:tc>
          <w:tcPr>
            <w:tcW w:w="2059" w:type="dxa"/>
            <w:tcBorders>
              <w:top w:val="nil"/>
              <w:left w:val="nil"/>
              <w:bottom w:val="single" w:sz="4" w:space="0" w:color="auto"/>
              <w:right w:val="single" w:sz="4" w:space="0" w:color="auto"/>
            </w:tcBorders>
            <w:shd w:val="clear" w:color="auto" w:fill="auto"/>
            <w:vAlign w:val="center"/>
            <w:hideMark/>
          </w:tcPr>
          <w:p w14:paraId="4A3C1C18"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IP57</w:t>
            </w:r>
          </w:p>
        </w:tc>
      </w:tr>
      <w:tr w:rsidR="0048725F" w:rsidRPr="0048725F" w14:paraId="628BF87C"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EAF0813"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Peso, excluida la batería  </w:t>
            </w:r>
          </w:p>
        </w:tc>
        <w:tc>
          <w:tcPr>
            <w:tcW w:w="2059" w:type="dxa"/>
            <w:tcBorders>
              <w:top w:val="nil"/>
              <w:left w:val="nil"/>
              <w:bottom w:val="single" w:sz="4" w:space="0" w:color="auto"/>
              <w:right w:val="single" w:sz="4" w:space="0" w:color="auto"/>
            </w:tcBorders>
            <w:shd w:val="clear" w:color="auto" w:fill="auto"/>
            <w:vAlign w:val="center"/>
            <w:hideMark/>
          </w:tcPr>
          <w:p w14:paraId="4BD5C24E"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&lt;18,5 kg </w:t>
            </w:r>
          </w:p>
        </w:tc>
      </w:tr>
      <w:tr w:rsidR="0048725F" w:rsidRPr="0048725F" w14:paraId="30C298D9"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EC89832"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Peso, lista para su uso (incl. batería) </w:t>
            </w:r>
          </w:p>
        </w:tc>
        <w:tc>
          <w:tcPr>
            <w:tcW w:w="2059" w:type="dxa"/>
            <w:tcBorders>
              <w:top w:val="nil"/>
              <w:left w:val="nil"/>
              <w:bottom w:val="single" w:sz="4" w:space="0" w:color="auto"/>
              <w:right w:val="single" w:sz="4" w:space="0" w:color="auto"/>
            </w:tcBorders>
            <w:shd w:val="clear" w:color="auto" w:fill="auto"/>
            <w:vAlign w:val="center"/>
            <w:hideMark/>
          </w:tcPr>
          <w:p w14:paraId="60838643"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&lt;20 kg</w:t>
            </w:r>
          </w:p>
        </w:tc>
      </w:tr>
      <w:tr w:rsidR="0048725F" w:rsidRPr="0048725F" w14:paraId="159FE88C" w14:textId="77777777" w:rsidTr="00BF4340">
        <w:trPr>
          <w:trHeight w:val="322"/>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46E94E0"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Dimensiones máximas (largo x ancho x alto)  </w:t>
            </w:r>
          </w:p>
        </w:tc>
        <w:tc>
          <w:tcPr>
            <w:tcW w:w="2059" w:type="dxa"/>
            <w:tcBorders>
              <w:top w:val="nil"/>
              <w:left w:val="nil"/>
              <w:bottom w:val="single" w:sz="4" w:space="0" w:color="auto"/>
              <w:right w:val="single" w:sz="4" w:space="0" w:color="auto"/>
            </w:tcBorders>
            <w:shd w:val="clear" w:color="auto" w:fill="auto"/>
            <w:vAlign w:val="center"/>
            <w:hideMark/>
          </w:tcPr>
          <w:p w14:paraId="11521943"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960 x 275 x 280 mm</w:t>
            </w:r>
          </w:p>
        </w:tc>
      </w:tr>
      <w:tr w:rsidR="0048725F" w:rsidRPr="0048725F" w14:paraId="69B57C7B"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2A90818"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Clasificación EN 13204 </w:t>
            </w:r>
          </w:p>
        </w:tc>
        <w:tc>
          <w:tcPr>
            <w:tcW w:w="2059" w:type="dxa"/>
            <w:tcBorders>
              <w:top w:val="nil"/>
              <w:left w:val="nil"/>
              <w:bottom w:val="single" w:sz="4" w:space="0" w:color="auto"/>
              <w:right w:val="single" w:sz="4" w:space="0" w:color="auto"/>
            </w:tcBorders>
            <w:shd w:val="clear" w:color="auto" w:fill="auto"/>
            <w:vAlign w:val="center"/>
            <w:hideMark/>
          </w:tcPr>
          <w:p w14:paraId="19A85444"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AS43/725-19.4 </w:t>
            </w:r>
          </w:p>
        </w:tc>
      </w:tr>
      <w:tr w:rsidR="0048725F" w:rsidRPr="0048725F" w14:paraId="23CF1B73"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2757B55"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NFPA 1936, HPF 48 </w:t>
            </w:r>
          </w:p>
        </w:tc>
        <w:tc>
          <w:tcPr>
            <w:tcW w:w="2059" w:type="dxa"/>
            <w:tcBorders>
              <w:top w:val="nil"/>
              <w:left w:val="nil"/>
              <w:bottom w:val="single" w:sz="4" w:space="0" w:color="auto"/>
              <w:right w:val="single" w:sz="4" w:space="0" w:color="auto"/>
            </w:tcBorders>
            <w:shd w:val="clear" w:color="auto" w:fill="auto"/>
            <w:vAlign w:val="center"/>
            <w:hideMark/>
          </w:tcPr>
          <w:p w14:paraId="2009675D"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51.7 / 5.3 (kN/t)</w:t>
            </w:r>
          </w:p>
        </w:tc>
      </w:tr>
      <w:tr w:rsidR="0048725F" w:rsidRPr="0048725F" w14:paraId="760CFE98"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B5CDB40"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NFPA 1936, HSF </w:t>
            </w:r>
          </w:p>
        </w:tc>
        <w:tc>
          <w:tcPr>
            <w:tcW w:w="2059" w:type="dxa"/>
            <w:tcBorders>
              <w:top w:val="nil"/>
              <w:left w:val="nil"/>
              <w:bottom w:val="single" w:sz="4" w:space="0" w:color="auto"/>
              <w:right w:val="single" w:sz="4" w:space="0" w:color="auto"/>
            </w:tcBorders>
            <w:shd w:val="clear" w:color="auto" w:fill="auto"/>
            <w:vAlign w:val="center"/>
            <w:hideMark/>
          </w:tcPr>
          <w:p w14:paraId="1454033D"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 69.2 / 7.1 (kN/t)</w:t>
            </w:r>
          </w:p>
        </w:tc>
      </w:tr>
      <w:tr w:rsidR="0048725F" w:rsidRPr="0048725F" w14:paraId="51B7D7EB"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B8FF957"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NFPA 1936, LPF </w:t>
            </w:r>
          </w:p>
        </w:tc>
        <w:tc>
          <w:tcPr>
            <w:tcW w:w="2059" w:type="dxa"/>
            <w:tcBorders>
              <w:top w:val="nil"/>
              <w:left w:val="nil"/>
              <w:bottom w:val="single" w:sz="4" w:space="0" w:color="auto"/>
              <w:right w:val="single" w:sz="4" w:space="0" w:color="auto"/>
            </w:tcBorders>
            <w:shd w:val="clear" w:color="auto" w:fill="auto"/>
            <w:vAlign w:val="center"/>
            <w:hideMark/>
          </w:tcPr>
          <w:p w14:paraId="0D5D5CA5"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27 / 2.8 (kN/t)</w:t>
            </w:r>
          </w:p>
        </w:tc>
      </w:tr>
      <w:tr w:rsidR="0048725F" w:rsidRPr="0048725F" w14:paraId="05DACEA3" w14:textId="77777777" w:rsidTr="00BF4340">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4E33222"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NFPA 1936, LSF </w:t>
            </w:r>
          </w:p>
        </w:tc>
        <w:tc>
          <w:tcPr>
            <w:tcW w:w="2059" w:type="dxa"/>
            <w:tcBorders>
              <w:top w:val="nil"/>
              <w:left w:val="nil"/>
              <w:bottom w:val="single" w:sz="4" w:space="0" w:color="auto"/>
              <w:right w:val="single" w:sz="4" w:space="0" w:color="auto"/>
            </w:tcBorders>
            <w:shd w:val="clear" w:color="auto" w:fill="auto"/>
            <w:vAlign w:val="center"/>
            <w:hideMark/>
          </w:tcPr>
          <w:p w14:paraId="6B06FB12" w14:textId="77777777" w:rsidR="0048725F" w:rsidRPr="0048725F" w:rsidRDefault="0048725F" w:rsidP="00BF4340">
            <w:pPr>
              <w:spacing w:line="240" w:lineRule="auto"/>
              <w:rPr>
                <w:rFonts w:cs="Arial"/>
                <w:color w:val="000000" w:themeColor="text1"/>
                <w:lang w:val="es-ES"/>
              </w:rPr>
            </w:pPr>
            <w:r w:rsidRPr="0048725F">
              <w:rPr>
                <w:rFonts w:cs="Arial"/>
                <w:color w:val="000000" w:themeColor="text1"/>
                <w:lang w:val="es-ES"/>
              </w:rPr>
              <w:t xml:space="preserve">39.1 / 4 (kN/t) </w:t>
            </w:r>
          </w:p>
        </w:tc>
      </w:tr>
    </w:tbl>
    <w:p w14:paraId="363608AD" w14:textId="77777777" w:rsidR="008E7D29" w:rsidRDefault="008E7D29" w:rsidP="00757A40">
      <w:pPr>
        <w:spacing w:before="120" w:after="120"/>
        <w:rPr>
          <w:u w:val="single"/>
          <w:lang w:val="es-ES"/>
        </w:rPr>
      </w:pPr>
      <w:proofErr w:type="gramStart"/>
      <w:r>
        <w:rPr>
          <w:u w:val="single"/>
          <w:lang w:val="es-ES"/>
        </w:rPr>
        <w:t>Accesorios a suministrar</w:t>
      </w:r>
      <w:proofErr w:type="gramEnd"/>
      <w:r>
        <w:rPr>
          <w:u w:val="single"/>
          <w:lang w:val="es-ES"/>
        </w:rPr>
        <w:t xml:space="preserve"> con el separador:</w:t>
      </w:r>
    </w:p>
    <w:p w14:paraId="51F796EF" w14:textId="77777777" w:rsidR="008E7D29" w:rsidRPr="008E7D29" w:rsidRDefault="008E7D29" w:rsidP="001F6790">
      <w:pPr>
        <w:pStyle w:val="Prrafodelista"/>
        <w:numPr>
          <w:ilvl w:val="0"/>
          <w:numId w:val="23"/>
        </w:numPr>
        <w:spacing w:before="120" w:after="120"/>
        <w:rPr>
          <w:lang w:val="es-ES"/>
        </w:rPr>
      </w:pPr>
      <w:r w:rsidRPr="008E7D29">
        <w:rPr>
          <w:lang w:val="es-ES"/>
        </w:rPr>
        <w:t>Conjunto de 2 adaptadores de tracción, 2 puntas de repuesto y 2 puntas de corte en maletín de transporte sintético.</w:t>
      </w:r>
    </w:p>
    <w:p w14:paraId="2266309C" w14:textId="77777777" w:rsidR="00757A40" w:rsidRDefault="008E7D29" w:rsidP="001F6790">
      <w:pPr>
        <w:pStyle w:val="Prrafodelista"/>
        <w:numPr>
          <w:ilvl w:val="0"/>
          <w:numId w:val="23"/>
        </w:numPr>
        <w:spacing w:before="120" w:after="120"/>
        <w:rPr>
          <w:lang w:val="es-ES"/>
        </w:rPr>
      </w:pPr>
      <w:r w:rsidRPr="008E7D29">
        <w:rPr>
          <w:lang w:val="es-ES"/>
        </w:rPr>
        <w:t>Conjunto de cadenas de tracción de 1,5 y 3 m en maletín de transporte sintético.</w:t>
      </w:r>
    </w:p>
    <w:p w14:paraId="456385B9" w14:textId="77777777" w:rsidR="008E7D29" w:rsidRDefault="008E7D29" w:rsidP="008E7D29">
      <w:pPr>
        <w:spacing w:before="120" w:after="120"/>
        <w:rPr>
          <w:b/>
          <w:bCs/>
          <w:u w:val="single"/>
          <w:lang w:val="es-ES"/>
        </w:rPr>
      </w:pPr>
      <w:r w:rsidRPr="008E7D29">
        <w:rPr>
          <w:b/>
          <w:bCs/>
          <w:u w:val="single"/>
          <w:lang w:val="es-ES"/>
        </w:rPr>
        <w:t>Cilindro.</w:t>
      </w:r>
    </w:p>
    <w:p w14:paraId="160DD4C3" w14:textId="77777777" w:rsidR="008E7D29" w:rsidRDefault="008E7D29" w:rsidP="008E7D29">
      <w:pPr>
        <w:spacing w:before="120" w:after="120"/>
        <w:rPr>
          <w:lang w:val="es-ES"/>
        </w:rPr>
      </w:pPr>
      <w:r w:rsidRPr="008E7D29">
        <w:rPr>
          <w:lang w:val="es-ES"/>
        </w:rPr>
        <w:t>Será del tipo “</w:t>
      </w:r>
      <w:proofErr w:type="spellStart"/>
      <w:r w:rsidRPr="008E7D29">
        <w:rPr>
          <w:lang w:val="es-ES"/>
        </w:rPr>
        <w:t>Holmatro</w:t>
      </w:r>
      <w:proofErr w:type="spellEnd"/>
      <w:r w:rsidRPr="008E7D29">
        <w:rPr>
          <w:lang w:val="es-ES"/>
        </w:rPr>
        <w:t xml:space="preserve"> PTR 50, o que reúna las mismas características y prestaciones, según se detalla en los datos técnicos requeridos:</w:t>
      </w:r>
    </w:p>
    <w:p w14:paraId="2BA80C6A" w14:textId="77777777" w:rsidR="008E7D29" w:rsidRPr="008E7D29" w:rsidRDefault="008E7D29" w:rsidP="001F6790">
      <w:pPr>
        <w:pStyle w:val="Prrafodelista"/>
        <w:numPr>
          <w:ilvl w:val="0"/>
          <w:numId w:val="23"/>
        </w:numPr>
        <w:spacing w:before="120" w:after="120"/>
        <w:rPr>
          <w:lang w:val="es-ES"/>
        </w:rPr>
      </w:pPr>
      <w:r w:rsidRPr="008E7D29">
        <w:rPr>
          <w:lang w:val="es-ES"/>
        </w:rPr>
        <w:t>Cabezal del cilindro con láser integrado que marca el punto de presión para un primer posicionamiento correcto.</w:t>
      </w:r>
    </w:p>
    <w:p w14:paraId="68F11499" w14:textId="77777777" w:rsidR="008E7D29" w:rsidRPr="008E7D29" w:rsidRDefault="008E7D29" w:rsidP="001F6790">
      <w:pPr>
        <w:pStyle w:val="Prrafodelista"/>
        <w:numPr>
          <w:ilvl w:val="0"/>
          <w:numId w:val="23"/>
        </w:numPr>
        <w:spacing w:before="120" w:after="120"/>
        <w:rPr>
          <w:lang w:val="es-ES"/>
        </w:rPr>
      </w:pPr>
      <w:r w:rsidRPr="008E7D29">
        <w:rPr>
          <w:lang w:val="es-ES"/>
        </w:rPr>
        <w:t xml:space="preserve">Debe ser posible instalar un tubo de extensión sin tener que quitar un cabezal del </w:t>
      </w:r>
      <w:r w:rsidRPr="008E7D29">
        <w:rPr>
          <w:lang w:val="es-ES"/>
        </w:rPr>
        <w:lastRenderedPageBreak/>
        <w:t>cilindro.</w:t>
      </w:r>
    </w:p>
    <w:p w14:paraId="03B02679" w14:textId="77777777" w:rsidR="008E7D29" w:rsidRPr="008E7D29" w:rsidRDefault="008E7D29" w:rsidP="001F6790">
      <w:pPr>
        <w:pStyle w:val="Prrafodelista"/>
        <w:numPr>
          <w:ilvl w:val="0"/>
          <w:numId w:val="23"/>
        </w:numPr>
        <w:spacing w:before="120" w:after="120"/>
        <w:rPr>
          <w:lang w:val="es-ES"/>
        </w:rPr>
      </w:pPr>
      <w:r w:rsidRPr="008E7D29">
        <w:rPr>
          <w:lang w:val="es-ES"/>
        </w:rPr>
        <w:t>Para ayudar al operador y aumentar la seguridad mientras trabaja en la oscuridad o en situaciones de poca iluminación, el asa de sujeción tendrá en total al menos seis luces led integradas, alimentadas por la batería principal, que iluminen tanto el pistón como la base del cilindro. Las luces led pueden encenderse o apagarse con un interruptor.</w:t>
      </w:r>
    </w:p>
    <w:p w14:paraId="17C0B139" w14:textId="77777777" w:rsidR="008E7D29" w:rsidRPr="008E7D29" w:rsidRDefault="008E7D29" w:rsidP="001F6790">
      <w:pPr>
        <w:pStyle w:val="Prrafodelista"/>
        <w:numPr>
          <w:ilvl w:val="0"/>
          <w:numId w:val="23"/>
        </w:numPr>
        <w:spacing w:before="120" w:after="120"/>
        <w:rPr>
          <w:lang w:val="es-ES"/>
        </w:rPr>
      </w:pPr>
      <w:r w:rsidRPr="008E7D29">
        <w:rPr>
          <w:lang w:val="es-ES"/>
        </w:rPr>
        <w:t>Asa de sujeción doble para facilitar la colocación de la herramienta a ambos lados del coche y la manipulación del cilindro dentro del vehículo.</w:t>
      </w:r>
    </w:p>
    <w:p w14:paraId="565B9333" w14:textId="77777777" w:rsidR="008E7D29" w:rsidRDefault="008E7D29" w:rsidP="001F6790">
      <w:pPr>
        <w:pStyle w:val="Prrafodelista"/>
        <w:numPr>
          <w:ilvl w:val="0"/>
          <w:numId w:val="23"/>
        </w:numPr>
        <w:spacing w:before="120" w:after="120"/>
        <w:rPr>
          <w:lang w:val="es-ES"/>
        </w:rPr>
      </w:pPr>
      <w:r w:rsidRPr="008E7D29">
        <w:rPr>
          <w:lang w:val="es-ES"/>
        </w:rPr>
        <w:t>La herramienta se ajustará además a los siguientes requerimientos técnicos.</w:t>
      </w:r>
    </w:p>
    <w:tbl>
      <w:tblPr>
        <w:tblW w:w="7460" w:type="dxa"/>
        <w:tblInd w:w="801" w:type="dxa"/>
        <w:tblCellMar>
          <w:left w:w="70" w:type="dxa"/>
          <w:right w:w="70" w:type="dxa"/>
        </w:tblCellMar>
        <w:tblLook w:val="04A0" w:firstRow="1" w:lastRow="0" w:firstColumn="1" w:lastColumn="0" w:noHBand="0" w:noVBand="1"/>
      </w:tblPr>
      <w:tblGrid>
        <w:gridCol w:w="4600"/>
        <w:gridCol w:w="2860"/>
      </w:tblGrid>
      <w:tr w:rsidR="008E7D29" w:rsidRPr="00E540E9" w14:paraId="13F5CA15" w14:textId="77777777" w:rsidTr="00BF4340">
        <w:trPr>
          <w:trHeight w:val="300"/>
        </w:trPr>
        <w:tc>
          <w:tcPr>
            <w:tcW w:w="7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AEDE9" w14:textId="77777777" w:rsidR="008E7D29" w:rsidRPr="00E540E9" w:rsidRDefault="008E7D29" w:rsidP="00E540E9">
            <w:pPr>
              <w:widowControl/>
              <w:autoSpaceDE/>
              <w:autoSpaceDN/>
              <w:adjustRightInd/>
              <w:spacing w:line="240" w:lineRule="auto"/>
              <w:jc w:val="center"/>
              <w:rPr>
                <w:rFonts w:cs="Arial"/>
                <w:b/>
                <w:bCs/>
                <w:color w:val="000000" w:themeColor="text1"/>
                <w:lang w:val="es-ES"/>
              </w:rPr>
            </w:pPr>
            <w:r w:rsidRPr="00E540E9">
              <w:rPr>
                <w:rFonts w:cs="Arial"/>
                <w:b/>
                <w:bCs/>
                <w:color w:val="000000" w:themeColor="text1"/>
                <w:lang w:val="es-ES"/>
              </w:rPr>
              <w:t>Datos técnicos</w:t>
            </w:r>
          </w:p>
        </w:tc>
      </w:tr>
      <w:tr w:rsidR="008E7D29" w:rsidRPr="00E540E9" w14:paraId="56024A81"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7563137"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Presión de trabajo máxima</w:t>
            </w:r>
          </w:p>
        </w:tc>
        <w:tc>
          <w:tcPr>
            <w:tcW w:w="2860" w:type="dxa"/>
            <w:tcBorders>
              <w:top w:val="nil"/>
              <w:left w:val="nil"/>
              <w:bottom w:val="single" w:sz="4" w:space="0" w:color="auto"/>
              <w:right w:val="single" w:sz="4" w:space="0" w:color="auto"/>
            </w:tcBorders>
            <w:shd w:val="clear" w:color="auto" w:fill="auto"/>
            <w:vAlign w:val="center"/>
            <w:hideMark/>
          </w:tcPr>
          <w:p w14:paraId="20AADD8E"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≥540 bar</w:t>
            </w:r>
          </w:p>
        </w:tc>
      </w:tr>
      <w:tr w:rsidR="008E7D29" w:rsidRPr="00E540E9" w14:paraId="3E38015A"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0F1205D"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Distancia de separación  </w:t>
            </w:r>
          </w:p>
        </w:tc>
        <w:tc>
          <w:tcPr>
            <w:tcW w:w="2860" w:type="dxa"/>
            <w:tcBorders>
              <w:top w:val="nil"/>
              <w:left w:val="nil"/>
              <w:bottom w:val="single" w:sz="4" w:space="0" w:color="auto"/>
              <w:right w:val="single" w:sz="4" w:space="0" w:color="auto"/>
            </w:tcBorders>
            <w:shd w:val="clear" w:color="auto" w:fill="auto"/>
            <w:vAlign w:val="center"/>
            <w:hideMark/>
          </w:tcPr>
          <w:p w14:paraId="2D736009"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Telescópico</w:t>
            </w:r>
          </w:p>
        </w:tc>
      </w:tr>
      <w:tr w:rsidR="008E7D29" w:rsidRPr="00E540E9" w14:paraId="5EA13B17"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0598A97F" w14:textId="2C692A66" w:rsidR="008E7D29" w:rsidRPr="00E540E9" w:rsidRDefault="00566CDA" w:rsidP="00BF4340">
            <w:pPr>
              <w:spacing w:line="240" w:lineRule="auto"/>
              <w:ind w:firstLineChars="100" w:firstLine="200"/>
              <w:rPr>
                <w:rFonts w:cs="Arial"/>
                <w:color w:val="000000" w:themeColor="text1"/>
                <w:lang w:val="es-ES"/>
              </w:rPr>
            </w:pPr>
            <w:r w:rsidRPr="00E540E9">
              <w:rPr>
                <w:rFonts w:cs="Arial"/>
                <w:color w:val="000000" w:themeColor="text1"/>
                <w:lang w:val="es-ES"/>
              </w:rPr>
              <w:t>Longitud extendida</w:t>
            </w:r>
          </w:p>
        </w:tc>
        <w:tc>
          <w:tcPr>
            <w:tcW w:w="2860" w:type="dxa"/>
            <w:tcBorders>
              <w:top w:val="nil"/>
              <w:left w:val="nil"/>
              <w:bottom w:val="single" w:sz="4" w:space="0" w:color="auto"/>
              <w:right w:val="single" w:sz="4" w:space="0" w:color="auto"/>
            </w:tcBorders>
            <w:shd w:val="clear" w:color="auto" w:fill="auto"/>
            <w:vAlign w:val="center"/>
            <w:hideMark/>
          </w:tcPr>
          <w:p w14:paraId="4CAB31C5"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&gt; 1360 mm</w:t>
            </w:r>
          </w:p>
        </w:tc>
      </w:tr>
      <w:tr w:rsidR="008E7D29" w:rsidRPr="00E540E9" w14:paraId="1A29C160"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A64CA1A" w14:textId="74F15172" w:rsidR="008E7D29" w:rsidRPr="00E540E9" w:rsidRDefault="00566CDA" w:rsidP="00BF4340">
            <w:pPr>
              <w:spacing w:line="240" w:lineRule="auto"/>
              <w:ind w:firstLineChars="100" w:firstLine="200"/>
              <w:rPr>
                <w:rFonts w:cs="Arial"/>
                <w:color w:val="000000" w:themeColor="text1"/>
                <w:lang w:val="es-ES"/>
              </w:rPr>
            </w:pPr>
            <w:r w:rsidRPr="00E540E9">
              <w:rPr>
                <w:rFonts w:cs="Arial"/>
                <w:color w:val="000000" w:themeColor="text1"/>
                <w:lang w:val="es-ES"/>
              </w:rPr>
              <w:t>Longitud replegada</w:t>
            </w:r>
          </w:p>
        </w:tc>
        <w:tc>
          <w:tcPr>
            <w:tcW w:w="2860" w:type="dxa"/>
            <w:tcBorders>
              <w:top w:val="nil"/>
              <w:left w:val="nil"/>
              <w:bottom w:val="single" w:sz="4" w:space="0" w:color="auto"/>
              <w:right w:val="single" w:sz="4" w:space="0" w:color="auto"/>
            </w:tcBorders>
            <w:shd w:val="clear" w:color="auto" w:fill="auto"/>
            <w:vAlign w:val="center"/>
            <w:hideMark/>
          </w:tcPr>
          <w:p w14:paraId="37AA451A"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&gt;575 mm</w:t>
            </w:r>
          </w:p>
        </w:tc>
      </w:tr>
      <w:tr w:rsidR="008E7D29" w:rsidRPr="00E540E9" w14:paraId="0B8FFCAE"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EEC4BED"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Recorrido de separación total</w:t>
            </w:r>
          </w:p>
        </w:tc>
        <w:tc>
          <w:tcPr>
            <w:tcW w:w="2860" w:type="dxa"/>
            <w:tcBorders>
              <w:top w:val="nil"/>
              <w:left w:val="nil"/>
              <w:bottom w:val="single" w:sz="4" w:space="0" w:color="auto"/>
              <w:right w:val="single" w:sz="4" w:space="0" w:color="auto"/>
            </w:tcBorders>
            <w:shd w:val="clear" w:color="auto" w:fill="auto"/>
            <w:vAlign w:val="center"/>
            <w:hideMark/>
          </w:tcPr>
          <w:p w14:paraId="5A29AAF2"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&gt;785 mm</w:t>
            </w:r>
          </w:p>
        </w:tc>
      </w:tr>
      <w:tr w:rsidR="008E7D29" w:rsidRPr="00E540E9" w14:paraId="67EF50A3"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DDD4EDE"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Recorrido separación primer pistón</w:t>
            </w:r>
          </w:p>
        </w:tc>
        <w:tc>
          <w:tcPr>
            <w:tcW w:w="2860" w:type="dxa"/>
            <w:tcBorders>
              <w:top w:val="nil"/>
              <w:left w:val="nil"/>
              <w:bottom w:val="single" w:sz="4" w:space="0" w:color="auto"/>
              <w:right w:val="single" w:sz="4" w:space="0" w:color="auto"/>
            </w:tcBorders>
            <w:shd w:val="clear" w:color="auto" w:fill="auto"/>
            <w:vAlign w:val="center"/>
            <w:hideMark/>
          </w:tcPr>
          <w:p w14:paraId="1E276235"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&gt;400 mm</w:t>
            </w:r>
          </w:p>
        </w:tc>
      </w:tr>
      <w:tr w:rsidR="008E7D29" w:rsidRPr="00E540E9" w14:paraId="533B6DB6"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62F55EB2"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Max. Fuerza de separación del primer pistón </w:t>
            </w:r>
          </w:p>
        </w:tc>
        <w:tc>
          <w:tcPr>
            <w:tcW w:w="2860" w:type="dxa"/>
            <w:tcBorders>
              <w:top w:val="nil"/>
              <w:left w:val="nil"/>
              <w:bottom w:val="single" w:sz="4" w:space="0" w:color="auto"/>
              <w:right w:val="single" w:sz="4" w:space="0" w:color="auto"/>
            </w:tcBorders>
            <w:shd w:val="clear" w:color="auto" w:fill="auto"/>
            <w:vAlign w:val="center"/>
            <w:hideMark/>
          </w:tcPr>
          <w:p w14:paraId="7A3EB890"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&gt;135 kN/t</w:t>
            </w:r>
          </w:p>
        </w:tc>
      </w:tr>
      <w:tr w:rsidR="008E7D29" w:rsidRPr="00E540E9" w14:paraId="26F4E751"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9ECD3A2"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recorrido separación segundo pistón</w:t>
            </w:r>
          </w:p>
        </w:tc>
        <w:tc>
          <w:tcPr>
            <w:tcW w:w="2860" w:type="dxa"/>
            <w:tcBorders>
              <w:top w:val="nil"/>
              <w:left w:val="nil"/>
              <w:bottom w:val="single" w:sz="4" w:space="0" w:color="auto"/>
              <w:right w:val="single" w:sz="4" w:space="0" w:color="auto"/>
            </w:tcBorders>
            <w:shd w:val="clear" w:color="auto" w:fill="auto"/>
            <w:vAlign w:val="center"/>
            <w:hideMark/>
          </w:tcPr>
          <w:p w14:paraId="7D7FB2A2"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&gt;380 mm</w:t>
            </w:r>
          </w:p>
        </w:tc>
      </w:tr>
      <w:tr w:rsidR="008E7D29" w:rsidRPr="00E540E9" w14:paraId="0D589068"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C5AC8A6"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Max. Fuerza de separación del segundo pistón </w:t>
            </w:r>
          </w:p>
        </w:tc>
        <w:tc>
          <w:tcPr>
            <w:tcW w:w="2860" w:type="dxa"/>
            <w:tcBorders>
              <w:top w:val="nil"/>
              <w:left w:val="nil"/>
              <w:bottom w:val="single" w:sz="4" w:space="0" w:color="auto"/>
              <w:right w:val="single" w:sz="4" w:space="0" w:color="auto"/>
            </w:tcBorders>
            <w:shd w:val="clear" w:color="auto" w:fill="auto"/>
            <w:vAlign w:val="center"/>
            <w:hideMark/>
          </w:tcPr>
          <w:p w14:paraId="61D040F3"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&gt;64 kN/t</w:t>
            </w:r>
          </w:p>
        </w:tc>
      </w:tr>
      <w:tr w:rsidR="008E7D29" w:rsidRPr="00E540E9" w14:paraId="29BCA171"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19A8AF5D"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Grado de protección</w:t>
            </w:r>
          </w:p>
        </w:tc>
        <w:tc>
          <w:tcPr>
            <w:tcW w:w="2860" w:type="dxa"/>
            <w:tcBorders>
              <w:top w:val="nil"/>
              <w:left w:val="nil"/>
              <w:bottom w:val="single" w:sz="4" w:space="0" w:color="auto"/>
              <w:right w:val="single" w:sz="4" w:space="0" w:color="auto"/>
            </w:tcBorders>
            <w:shd w:val="clear" w:color="auto" w:fill="auto"/>
            <w:vAlign w:val="center"/>
            <w:hideMark/>
          </w:tcPr>
          <w:p w14:paraId="775C447F"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IP57</w:t>
            </w:r>
          </w:p>
        </w:tc>
      </w:tr>
      <w:tr w:rsidR="008E7D29" w:rsidRPr="00E540E9" w14:paraId="49B16882"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448A35B5"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Peso, excluida la batería  </w:t>
            </w:r>
          </w:p>
        </w:tc>
        <w:tc>
          <w:tcPr>
            <w:tcW w:w="2860" w:type="dxa"/>
            <w:tcBorders>
              <w:top w:val="nil"/>
              <w:left w:val="nil"/>
              <w:bottom w:val="single" w:sz="4" w:space="0" w:color="auto"/>
              <w:right w:val="single" w:sz="4" w:space="0" w:color="auto"/>
            </w:tcBorders>
            <w:shd w:val="clear" w:color="auto" w:fill="auto"/>
            <w:vAlign w:val="center"/>
            <w:hideMark/>
          </w:tcPr>
          <w:p w14:paraId="053B2970"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&lt;19 kg</w:t>
            </w:r>
          </w:p>
        </w:tc>
      </w:tr>
      <w:tr w:rsidR="008E7D29" w:rsidRPr="00E540E9" w14:paraId="2B61A54B"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36030D42"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Peso, lista para su uso (incl. batería) </w:t>
            </w:r>
          </w:p>
        </w:tc>
        <w:tc>
          <w:tcPr>
            <w:tcW w:w="2860" w:type="dxa"/>
            <w:tcBorders>
              <w:top w:val="nil"/>
              <w:left w:val="nil"/>
              <w:bottom w:val="single" w:sz="4" w:space="0" w:color="auto"/>
              <w:right w:val="single" w:sz="4" w:space="0" w:color="auto"/>
            </w:tcBorders>
            <w:shd w:val="clear" w:color="auto" w:fill="auto"/>
            <w:vAlign w:val="center"/>
            <w:hideMark/>
          </w:tcPr>
          <w:p w14:paraId="2E206223"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&lt;20,5 kg</w:t>
            </w:r>
          </w:p>
        </w:tc>
      </w:tr>
      <w:tr w:rsidR="008E7D29" w:rsidRPr="00E540E9" w14:paraId="0DDB347D" w14:textId="77777777" w:rsidTr="00BF4340">
        <w:trPr>
          <w:trHeight w:val="345"/>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C0EFA26"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Dimensiones máximas (largo x ancho x alto)  </w:t>
            </w:r>
          </w:p>
        </w:tc>
        <w:tc>
          <w:tcPr>
            <w:tcW w:w="2860" w:type="dxa"/>
            <w:tcBorders>
              <w:top w:val="nil"/>
              <w:left w:val="nil"/>
              <w:bottom w:val="single" w:sz="4" w:space="0" w:color="auto"/>
              <w:right w:val="single" w:sz="4" w:space="0" w:color="auto"/>
            </w:tcBorders>
            <w:shd w:val="clear" w:color="auto" w:fill="auto"/>
            <w:vAlign w:val="center"/>
            <w:hideMark/>
          </w:tcPr>
          <w:p w14:paraId="459F5DB8"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 580 x 260 x 450 mm</w:t>
            </w:r>
          </w:p>
        </w:tc>
      </w:tr>
      <w:tr w:rsidR="008E7D29" w:rsidRPr="00E540E9" w14:paraId="1BDDFCC7"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D794E51"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Clasificación EN 13204 </w:t>
            </w:r>
          </w:p>
        </w:tc>
        <w:tc>
          <w:tcPr>
            <w:tcW w:w="2860" w:type="dxa"/>
            <w:tcBorders>
              <w:top w:val="nil"/>
              <w:left w:val="nil"/>
              <w:bottom w:val="single" w:sz="4" w:space="0" w:color="auto"/>
              <w:right w:val="single" w:sz="4" w:space="0" w:color="auto"/>
            </w:tcBorders>
            <w:shd w:val="clear" w:color="auto" w:fill="auto"/>
            <w:vAlign w:val="center"/>
            <w:hideMark/>
          </w:tcPr>
          <w:p w14:paraId="21BE4807"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R136/215-65/192-15.5</w:t>
            </w:r>
          </w:p>
        </w:tc>
      </w:tr>
      <w:tr w:rsidR="008E7D29" w:rsidRPr="00E540E9" w14:paraId="487873DD"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2E3715AB"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NFPA 1936, HSF </w:t>
            </w:r>
          </w:p>
        </w:tc>
        <w:tc>
          <w:tcPr>
            <w:tcW w:w="2860" w:type="dxa"/>
            <w:tcBorders>
              <w:top w:val="nil"/>
              <w:left w:val="nil"/>
              <w:bottom w:val="single" w:sz="4" w:space="0" w:color="auto"/>
              <w:right w:val="single" w:sz="4" w:space="0" w:color="auto"/>
            </w:tcBorders>
            <w:shd w:val="clear" w:color="auto" w:fill="auto"/>
            <w:vAlign w:val="center"/>
            <w:hideMark/>
          </w:tcPr>
          <w:p w14:paraId="1246FD84"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136 / 13.9 (kN/t)</w:t>
            </w:r>
          </w:p>
        </w:tc>
      </w:tr>
      <w:tr w:rsidR="008E7D29" w:rsidRPr="00E540E9" w14:paraId="650FAB84" w14:textId="77777777" w:rsidTr="00BF4340">
        <w:trPr>
          <w:trHeight w:val="300"/>
        </w:trPr>
        <w:tc>
          <w:tcPr>
            <w:tcW w:w="4600" w:type="dxa"/>
            <w:tcBorders>
              <w:top w:val="nil"/>
              <w:left w:val="single" w:sz="4" w:space="0" w:color="auto"/>
              <w:bottom w:val="single" w:sz="4" w:space="0" w:color="auto"/>
              <w:right w:val="single" w:sz="4" w:space="0" w:color="auto"/>
            </w:tcBorders>
            <w:shd w:val="clear" w:color="auto" w:fill="auto"/>
            <w:vAlign w:val="center"/>
            <w:hideMark/>
          </w:tcPr>
          <w:p w14:paraId="5001C6FE"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 xml:space="preserve">NFPA 1936, LSF </w:t>
            </w:r>
          </w:p>
        </w:tc>
        <w:tc>
          <w:tcPr>
            <w:tcW w:w="2860" w:type="dxa"/>
            <w:tcBorders>
              <w:top w:val="nil"/>
              <w:left w:val="nil"/>
              <w:bottom w:val="single" w:sz="4" w:space="0" w:color="auto"/>
              <w:right w:val="single" w:sz="4" w:space="0" w:color="auto"/>
            </w:tcBorders>
            <w:shd w:val="clear" w:color="auto" w:fill="auto"/>
            <w:vAlign w:val="center"/>
            <w:hideMark/>
          </w:tcPr>
          <w:p w14:paraId="6F3BD2B7" w14:textId="77777777" w:rsidR="008E7D29" w:rsidRPr="00E540E9" w:rsidRDefault="008E7D29" w:rsidP="00BF4340">
            <w:pPr>
              <w:spacing w:line="240" w:lineRule="auto"/>
              <w:ind w:firstLineChars="100" w:firstLine="200"/>
              <w:rPr>
                <w:rFonts w:cs="Arial"/>
                <w:color w:val="000000" w:themeColor="text1"/>
                <w:lang w:val="es-ES"/>
              </w:rPr>
            </w:pPr>
            <w:r w:rsidRPr="00E540E9">
              <w:rPr>
                <w:rFonts w:cs="Arial"/>
                <w:color w:val="000000" w:themeColor="text1"/>
                <w:lang w:val="es-ES"/>
              </w:rPr>
              <w:t>65 / 6.6 (kN/t)</w:t>
            </w:r>
          </w:p>
        </w:tc>
      </w:tr>
    </w:tbl>
    <w:p w14:paraId="2533DCAB" w14:textId="77777777" w:rsidR="008E7D29" w:rsidRDefault="00E540E9" w:rsidP="008E7D29">
      <w:pPr>
        <w:spacing w:before="120" w:after="120"/>
        <w:ind w:left="360"/>
        <w:rPr>
          <w:u w:val="single"/>
          <w:lang w:val="es-ES"/>
        </w:rPr>
      </w:pPr>
      <w:proofErr w:type="gramStart"/>
      <w:r>
        <w:rPr>
          <w:u w:val="single"/>
          <w:lang w:val="es-ES"/>
        </w:rPr>
        <w:t>Accesorios a suministrar</w:t>
      </w:r>
      <w:proofErr w:type="gramEnd"/>
      <w:r>
        <w:rPr>
          <w:u w:val="single"/>
          <w:lang w:val="es-ES"/>
        </w:rPr>
        <w:t xml:space="preserve"> con el cilindro:</w:t>
      </w:r>
    </w:p>
    <w:p w14:paraId="51A54D4F" w14:textId="77777777" w:rsidR="00E540E9" w:rsidRPr="00E540E9" w:rsidRDefault="00E540E9" w:rsidP="001F6790">
      <w:pPr>
        <w:pStyle w:val="Prrafodelista"/>
        <w:numPr>
          <w:ilvl w:val="0"/>
          <w:numId w:val="23"/>
        </w:numPr>
        <w:spacing w:before="120" w:after="120"/>
        <w:rPr>
          <w:lang w:val="es-ES"/>
        </w:rPr>
      </w:pPr>
      <w:r w:rsidRPr="00E540E9">
        <w:rPr>
          <w:lang w:val="es-ES"/>
        </w:rPr>
        <w:t>Tubo de extensión de 439 mm con sistema de bloqueo automático. Desbloquear pulsando un botón.</w:t>
      </w:r>
    </w:p>
    <w:p w14:paraId="4D93AA96" w14:textId="77777777" w:rsidR="00E540E9" w:rsidRPr="00E540E9" w:rsidRDefault="00E540E9" w:rsidP="001F6790">
      <w:pPr>
        <w:pStyle w:val="Prrafodelista"/>
        <w:numPr>
          <w:ilvl w:val="0"/>
          <w:numId w:val="23"/>
        </w:numPr>
        <w:spacing w:before="120" w:after="120"/>
        <w:rPr>
          <w:lang w:val="es-ES"/>
        </w:rPr>
      </w:pPr>
      <w:r w:rsidRPr="00E540E9">
        <w:rPr>
          <w:lang w:val="es-ES"/>
        </w:rPr>
        <w:t xml:space="preserve">Juego de 2 soportes de cilindro para restauración del habitáculo que proporciona una base sólida para evitar que el cilindro fuerce la estructura del vehículo. </w:t>
      </w:r>
    </w:p>
    <w:p w14:paraId="350422FF" w14:textId="77777777" w:rsidR="00E540E9" w:rsidRPr="00E540E9" w:rsidRDefault="00E540E9" w:rsidP="001F6790">
      <w:pPr>
        <w:pStyle w:val="Prrafodelista"/>
        <w:numPr>
          <w:ilvl w:val="0"/>
          <w:numId w:val="23"/>
        </w:numPr>
        <w:spacing w:before="120" w:after="120"/>
        <w:rPr>
          <w:lang w:val="es-ES"/>
        </w:rPr>
      </w:pPr>
      <w:r w:rsidRPr="00E540E9">
        <w:rPr>
          <w:lang w:val="es-ES"/>
        </w:rPr>
        <w:t>Soporte de cilindro para usar en el travesaño inferior y el pilar B de un coche con el fin de suministrar una base sólida para el cilindro.</w:t>
      </w:r>
    </w:p>
    <w:p w14:paraId="7ABF56B1" w14:textId="77777777" w:rsidR="008E7D29" w:rsidRPr="002B3DAC" w:rsidRDefault="00822D73" w:rsidP="002B3DAC">
      <w:pPr>
        <w:pStyle w:val="Ttulo4"/>
        <w:numPr>
          <w:ilvl w:val="3"/>
          <w:numId w:val="1"/>
        </w:numPr>
      </w:pPr>
      <w:bookmarkStart w:id="130" w:name="_Toc107566378"/>
      <w:r w:rsidRPr="002B3DAC">
        <w:t>ACCESORIOS PARA LAS HERRAMIENTAS DE BATERÍA.</w:t>
      </w:r>
      <w:bookmarkEnd w:id="130"/>
    </w:p>
    <w:p w14:paraId="196DBE23" w14:textId="77777777" w:rsidR="00822D73" w:rsidRDefault="00F5469E" w:rsidP="00822D73">
      <w:pPr>
        <w:rPr>
          <w:b/>
          <w:bCs/>
          <w:u w:val="single"/>
          <w:lang w:val="es-ES"/>
        </w:rPr>
      </w:pPr>
      <w:r w:rsidRPr="00F5469E">
        <w:rPr>
          <w:b/>
          <w:bCs/>
          <w:u w:val="single"/>
          <w:lang w:val="es-ES"/>
        </w:rPr>
        <w:t>BATERÍAS.</w:t>
      </w:r>
    </w:p>
    <w:p w14:paraId="222405AE" w14:textId="77777777" w:rsidR="00F5469E" w:rsidRDefault="00F5469E" w:rsidP="00822D73">
      <w:pPr>
        <w:rPr>
          <w:lang w:val="es-ES"/>
        </w:rPr>
      </w:pPr>
      <w:r w:rsidRPr="00F5469E">
        <w:rPr>
          <w:lang w:val="es-ES"/>
        </w:rPr>
        <w:t xml:space="preserve">Seis (6)   baterías   tipo “BPA287, 28V, 7Ah” o similar, que   cumplan   con   las   siguientes </w:t>
      </w:r>
      <w:r w:rsidRPr="00F5469E">
        <w:rPr>
          <w:lang w:val="es-ES"/>
        </w:rPr>
        <w:lastRenderedPageBreak/>
        <w:t>características mínimas:</w:t>
      </w:r>
    </w:p>
    <w:p w14:paraId="5AFAAA31" w14:textId="77777777" w:rsidR="00F5469E" w:rsidRPr="00F5469E" w:rsidRDefault="00F5469E" w:rsidP="001F6790">
      <w:pPr>
        <w:pStyle w:val="Prrafodelista"/>
        <w:numPr>
          <w:ilvl w:val="0"/>
          <w:numId w:val="23"/>
        </w:numPr>
        <w:spacing w:before="120" w:after="120"/>
        <w:rPr>
          <w:lang w:val="es-ES"/>
        </w:rPr>
      </w:pPr>
      <w:r w:rsidRPr="00F5469E">
        <w:rPr>
          <w:lang w:val="es-ES"/>
        </w:rPr>
        <w:t>Aptas para su uso bajo el agua. Grado de protección IP67.</w:t>
      </w:r>
    </w:p>
    <w:p w14:paraId="5D600CAA" w14:textId="77777777" w:rsidR="00F5469E" w:rsidRPr="00F5469E" w:rsidRDefault="00F5469E" w:rsidP="001F6790">
      <w:pPr>
        <w:pStyle w:val="Prrafodelista"/>
        <w:numPr>
          <w:ilvl w:val="0"/>
          <w:numId w:val="23"/>
        </w:numPr>
        <w:spacing w:before="120" w:after="120"/>
        <w:rPr>
          <w:lang w:val="es-ES"/>
        </w:rPr>
      </w:pPr>
      <w:r w:rsidRPr="00F5469E">
        <w:rPr>
          <w:lang w:val="es-ES"/>
        </w:rPr>
        <w:t>Debe ser posible cargar la batería mientras permanece en su lugar y conectada a la herramienta, para asegurar que la herramienta siempre esté lista para su uso y con una batería puesta.</w:t>
      </w:r>
    </w:p>
    <w:p w14:paraId="48D2C10E" w14:textId="77777777" w:rsidR="00F5469E" w:rsidRPr="00F5469E" w:rsidRDefault="00F5469E" w:rsidP="001F6790">
      <w:pPr>
        <w:pStyle w:val="Prrafodelista"/>
        <w:numPr>
          <w:ilvl w:val="0"/>
          <w:numId w:val="23"/>
        </w:numPr>
        <w:spacing w:before="120" w:after="120"/>
        <w:rPr>
          <w:lang w:val="es-ES"/>
        </w:rPr>
      </w:pPr>
      <w:r w:rsidRPr="00F5469E">
        <w:rPr>
          <w:lang w:val="es-ES"/>
        </w:rPr>
        <w:t>Debe ser posible leer un estado detallado del porcentaje de la batería con un software de diagnóstico.</w:t>
      </w:r>
    </w:p>
    <w:p w14:paraId="5845141F" w14:textId="77777777" w:rsidR="00F5469E" w:rsidRPr="00F5469E" w:rsidRDefault="00F5469E" w:rsidP="001F6790">
      <w:pPr>
        <w:pStyle w:val="Prrafodelista"/>
        <w:numPr>
          <w:ilvl w:val="0"/>
          <w:numId w:val="23"/>
        </w:numPr>
        <w:spacing w:before="120" w:after="120"/>
        <w:rPr>
          <w:lang w:val="es-ES"/>
        </w:rPr>
      </w:pPr>
      <w:r w:rsidRPr="00F5469E">
        <w:rPr>
          <w:lang w:val="es-ES"/>
        </w:rPr>
        <w:t>Tiempo de carga de la batería con cargador CA, máximo 45 minutos.</w:t>
      </w:r>
    </w:p>
    <w:p w14:paraId="6D21C186" w14:textId="77777777" w:rsidR="00F5469E" w:rsidRPr="00F5469E" w:rsidRDefault="00F5469E" w:rsidP="001F6790">
      <w:pPr>
        <w:pStyle w:val="Prrafodelista"/>
        <w:numPr>
          <w:ilvl w:val="0"/>
          <w:numId w:val="23"/>
        </w:numPr>
        <w:spacing w:before="120" w:after="120"/>
        <w:rPr>
          <w:lang w:val="es-ES"/>
        </w:rPr>
      </w:pPr>
      <w:r w:rsidRPr="00F5469E">
        <w:rPr>
          <w:lang w:val="es-ES"/>
        </w:rPr>
        <w:t>Información continua sobre el estado de carga en el visor SOC en la batería</w:t>
      </w:r>
      <w:r w:rsidRPr="00F5469E">
        <w:rPr>
          <w:lang w:val="es-ES"/>
        </w:rPr>
        <w:tab/>
      </w:r>
    </w:p>
    <w:p w14:paraId="430A30D5" w14:textId="77777777" w:rsidR="00F5469E" w:rsidRPr="00F5469E" w:rsidRDefault="00F5469E" w:rsidP="001F6790">
      <w:pPr>
        <w:pStyle w:val="Prrafodelista"/>
        <w:numPr>
          <w:ilvl w:val="0"/>
          <w:numId w:val="23"/>
        </w:numPr>
        <w:spacing w:before="120" w:after="120"/>
        <w:rPr>
          <w:lang w:val="es-ES"/>
        </w:rPr>
      </w:pPr>
      <w:r w:rsidRPr="00F5469E">
        <w:rPr>
          <w:lang w:val="es-ES"/>
        </w:rPr>
        <w:t>Capacidad de la batería 7Ah</w:t>
      </w:r>
      <w:r w:rsidRPr="00F5469E">
        <w:rPr>
          <w:lang w:val="es-ES"/>
        </w:rPr>
        <w:tab/>
      </w:r>
    </w:p>
    <w:p w14:paraId="79003EA8" w14:textId="77777777" w:rsidR="00F5469E" w:rsidRPr="00F5469E" w:rsidRDefault="00F5469E" w:rsidP="001F6790">
      <w:pPr>
        <w:pStyle w:val="Prrafodelista"/>
        <w:numPr>
          <w:ilvl w:val="0"/>
          <w:numId w:val="23"/>
        </w:numPr>
        <w:spacing w:before="120" w:after="120"/>
        <w:rPr>
          <w:lang w:val="es-ES"/>
        </w:rPr>
      </w:pPr>
      <w:r w:rsidRPr="00F5469E">
        <w:rPr>
          <w:lang w:val="es-ES"/>
        </w:rPr>
        <w:t>Batería de iones de litio</w:t>
      </w:r>
      <w:r w:rsidRPr="00F5469E">
        <w:rPr>
          <w:lang w:val="es-ES"/>
        </w:rPr>
        <w:tab/>
      </w:r>
    </w:p>
    <w:p w14:paraId="1970A6B9" w14:textId="77777777" w:rsidR="00F5469E" w:rsidRPr="00F5469E" w:rsidRDefault="00F5469E" w:rsidP="001F6790">
      <w:pPr>
        <w:pStyle w:val="Prrafodelista"/>
        <w:numPr>
          <w:ilvl w:val="0"/>
          <w:numId w:val="23"/>
        </w:numPr>
        <w:spacing w:before="120" w:after="120"/>
        <w:rPr>
          <w:lang w:val="es-ES"/>
        </w:rPr>
      </w:pPr>
      <w:r w:rsidRPr="00F5469E">
        <w:rPr>
          <w:lang w:val="es-ES"/>
        </w:rPr>
        <w:t>Voltaje: 28 VCC</w:t>
      </w:r>
      <w:r w:rsidRPr="00F5469E">
        <w:rPr>
          <w:lang w:val="es-ES"/>
        </w:rPr>
        <w:tab/>
      </w:r>
    </w:p>
    <w:p w14:paraId="11B8CC12" w14:textId="77777777" w:rsidR="00F5469E" w:rsidRDefault="00F5469E" w:rsidP="001F6790">
      <w:pPr>
        <w:pStyle w:val="Prrafodelista"/>
        <w:numPr>
          <w:ilvl w:val="0"/>
          <w:numId w:val="23"/>
        </w:numPr>
        <w:spacing w:before="120" w:after="120"/>
        <w:rPr>
          <w:lang w:val="es-ES"/>
        </w:rPr>
      </w:pPr>
      <w:r w:rsidRPr="00F5469E">
        <w:rPr>
          <w:lang w:val="es-ES"/>
        </w:rPr>
        <w:t>Energía 176Wh</w:t>
      </w:r>
    </w:p>
    <w:p w14:paraId="79797F3D" w14:textId="77777777" w:rsidR="00F5469E" w:rsidRDefault="00F5469E" w:rsidP="00F5469E">
      <w:pPr>
        <w:spacing w:before="120" w:after="120"/>
        <w:rPr>
          <w:b/>
          <w:bCs/>
          <w:u w:val="single"/>
          <w:lang w:val="es-ES"/>
        </w:rPr>
      </w:pPr>
      <w:r>
        <w:rPr>
          <w:b/>
          <w:bCs/>
          <w:u w:val="single"/>
          <w:lang w:val="es-ES"/>
        </w:rPr>
        <w:t>CARGADOR A LA RED ELÉCTRICA CA Y AL COCHE/CAMIÓN CC.</w:t>
      </w:r>
    </w:p>
    <w:p w14:paraId="451349E9" w14:textId="77777777" w:rsidR="00F5469E" w:rsidRDefault="00F5469E" w:rsidP="00F5469E">
      <w:pPr>
        <w:spacing w:before="120" w:after="120"/>
        <w:rPr>
          <w:lang w:val="es-ES"/>
        </w:rPr>
      </w:pPr>
      <w:r w:rsidRPr="00F5469E">
        <w:rPr>
          <w:lang w:val="es-ES"/>
        </w:rPr>
        <w:t>Cargadores de batería tipo “PBCH1 (AC EU)”, o similar, que cumplan con las siguientes características mínimas:</w:t>
      </w:r>
    </w:p>
    <w:p w14:paraId="10074823" w14:textId="77777777" w:rsidR="00F5469E" w:rsidRDefault="00F5469E" w:rsidP="001F6790">
      <w:pPr>
        <w:pStyle w:val="Prrafodelista"/>
        <w:numPr>
          <w:ilvl w:val="0"/>
          <w:numId w:val="23"/>
        </w:numPr>
        <w:spacing w:before="120" w:after="120"/>
        <w:rPr>
          <w:lang w:val="es-ES"/>
        </w:rPr>
      </w:pPr>
      <w:r w:rsidRPr="00F5469E">
        <w:rPr>
          <w:lang w:val="es-ES"/>
        </w:rPr>
        <w:t>Cargador CA (red eléctrica):</w:t>
      </w:r>
    </w:p>
    <w:p w14:paraId="02672E0D" w14:textId="77777777" w:rsidR="00F5469E" w:rsidRDefault="00F5469E" w:rsidP="001F6790">
      <w:pPr>
        <w:pStyle w:val="Prrafodelista"/>
        <w:numPr>
          <w:ilvl w:val="1"/>
          <w:numId w:val="23"/>
        </w:numPr>
        <w:spacing w:before="120" w:after="120"/>
        <w:rPr>
          <w:lang w:val="es-ES"/>
        </w:rPr>
      </w:pPr>
      <w:r>
        <w:rPr>
          <w:lang w:val="es-ES"/>
        </w:rPr>
        <w:t>El tiempo de carga para una batería 7Ah será de 45 minutos como máximo.</w:t>
      </w:r>
    </w:p>
    <w:p w14:paraId="4B5E5933" w14:textId="77777777" w:rsidR="00F5469E" w:rsidRDefault="00F5469E" w:rsidP="001F6790">
      <w:pPr>
        <w:pStyle w:val="Prrafodelista"/>
        <w:numPr>
          <w:ilvl w:val="1"/>
          <w:numId w:val="23"/>
        </w:numPr>
        <w:spacing w:before="120" w:after="120"/>
        <w:rPr>
          <w:lang w:val="es-ES"/>
        </w:rPr>
      </w:pPr>
      <w:r>
        <w:rPr>
          <w:lang w:val="es-ES"/>
        </w:rPr>
        <w:t>Potencia 300 W.</w:t>
      </w:r>
    </w:p>
    <w:p w14:paraId="7D90E75F" w14:textId="77777777" w:rsidR="00F5469E" w:rsidRDefault="00F5469E" w:rsidP="001F6790">
      <w:pPr>
        <w:pStyle w:val="Prrafodelista"/>
        <w:numPr>
          <w:ilvl w:val="1"/>
          <w:numId w:val="23"/>
        </w:numPr>
        <w:spacing w:before="120" w:after="120"/>
        <w:rPr>
          <w:lang w:val="es-ES"/>
        </w:rPr>
      </w:pPr>
      <w:r>
        <w:rPr>
          <w:lang w:val="es-ES"/>
        </w:rPr>
        <w:t xml:space="preserve">El cargador debe contar con una función de carga integrada en la herramienta. </w:t>
      </w:r>
      <w:r w:rsidRPr="00F5469E">
        <w:rPr>
          <w:lang w:val="es-ES"/>
        </w:rPr>
        <w:t>Posibilidad de cargar la batería mientras permanece en su lugar y conectada a la herramienta, para asegurar que la herramienta siempre esté lista para su uso y con una batería puesta.</w:t>
      </w:r>
    </w:p>
    <w:p w14:paraId="3B09234B" w14:textId="77777777" w:rsidR="00F5469E" w:rsidRPr="00F5469E" w:rsidRDefault="00F5469E" w:rsidP="001F6790">
      <w:pPr>
        <w:pStyle w:val="Prrafodelista"/>
        <w:numPr>
          <w:ilvl w:val="1"/>
          <w:numId w:val="23"/>
        </w:numPr>
        <w:spacing w:before="120" w:after="120"/>
        <w:rPr>
          <w:lang w:val="es-ES"/>
        </w:rPr>
      </w:pPr>
      <w:r w:rsidRPr="00F5469E">
        <w:rPr>
          <w:lang w:val="es-ES"/>
        </w:rPr>
        <w:t xml:space="preserve">El cargador debería ser capaz de cargar la batería en una herramienta y una batería adicional en el cargador sin necesidad de intercambiar estas baterías. </w:t>
      </w:r>
    </w:p>
    <w:p w14:paraId="689BD0C8" w14:textId="77777777" w:rsidR="00F5469E" w:rsidRPr="00F5469E" w:rsidRDefault="00F5469E" w:rsidP="001F6790">
      <w:pPr>
        <w:pStyle w:val="Prrafodelista"/>
        <w:numPr>
          <w:ilvl w:val="1"/>
          <w:numId w:val="23"/>
        </w:numPr>
        <w:spacing w:before="120" w:after="120"/>
        <w:rPr>
          <w:lang w:val="es-ES"/>
        </w:rPr>
      </w:pPr>
      <w:r w:rsidRPr="00F5469E">
        <w:rPr>
          <w:lang w:val="es-ES"/>
        </w:rPr>
        <w:t xml:space="preserve">Debe ser posible conectar 3 cargadores de batería CA en secuencia para alimentar los 3 cargadores en un mismo enchufe.  </w:t>
      </w:r>
    </w:p>
    <w:p w14:paraId="3CA56F02" w14:textId="77777777" w:rsidR="00F5469E" w:rsidRPr="00F5469E" w:rsidRDefault="00F5469E" w:rsidP="001F6790">
      <w:pPr>
        <w:pStyle w:val="Prrafodelista"/>
        <w:numPr>
          <w:ilvl w:val="1"/>
          <w:numId w:val="23"/>
        </w:numPr>
        <w:spacing w:before="120" w:after="120"/>
        <w:rPr>
          <w:lang w:val="es-ES"/>
        </w:rPr>
      </w:pPr>
      <w:r w:rsidRPr="00F5469E">
        <w:rPr>
          <w:lang w:val="es-ES"/>
        </w:rPr>
        <w:t xml:space="preserve">El cargador debería indicar el estado de una batería. </w:t>
      </w:r>
    </w:p>
    <w:p w14:paraId="31A07E36" w14:textId="77777777" w:rsidR="00F5469E" w:rsidRPr="00F5469E" w:rsidRDefault="00F5469E" w:rsidP="001F6790">
      <w:pPr>
        <w:pStyle w:val="Prrafodelista"/>
        <w:numPr>
          <w:ilvl w:val="1"/>
          <w:numId w:val="23"/>
        </w:numPr>
        <w:spacing w:before="120" w:after="120"/>
        <w:rPr>
          <w:lang w:val="es-ES"/>
        </w:rPr>
      </w:pPr>
      <w:r w:rsidRPr="00F5469E">
        <w:rPr>
          <w:lang w:val="es-ES"/>
        </w:rPr>
        <w:t xml:space="preserve">Voltaje de la red eléctrica: 100- 240 VCA </w:t>
      </w:r>
    </w:p>
    <w:p w14:paraId="7516B954" w14:textId="77777777" w:rsidR="00F5469E" w:rsidRPr="00F5469E" w:rsidRDefault="00F5469E" w:rsidP="001F6790">
      <w:pPr>
        <w:pStyle w:val="Prrafodelista"/>
        <w:numPr>
          <w:ilvl w:val="1"/>
          <w:numId w:val="23"/>
        </w:numPr>
        <w:spacing w:before="120" w:after="120"/>
        <w:rPr>
          <w:lang w:val="es-ES"/>
        </w:rPr>
      </w:pPr>
      <w:r w:rsidRPr="00F5469E">
        <w:rPr>
          <w:lang w:val="es-ES"/>
        </w:rPr>
        <w:t>Frecuencia de la red eléctrica: 50-60 Hz.</w:t>
      </w:r>
    </w:p>
    <w:p w14:paraId="03D0B1F2" w14:textId="77777777" w:rsidR="00F5469E" w:rsidRPr="00F5469E" w:rsidRDefault="00F5469E" w:rsidP="001F6790">
      <w:pPr>
        <w:pStyle w:val="Prrafodelista"/>
        <w:numPr>
          <w:ilvl w:val="0"/>
          <w:numId w:val="23"/>
        </w:numPr>
        <w:rPr>
          <w:lang w:val="es-ES"/>
        </w:rPr>
      </w:pPr>
      <w:r w:rsidRPr="00F5469E">
        <w:rPr>
          <w:lang w:val="es-ES"/>
        </w:rPr>
        <w:t>Cargador CC (coche/camión):</w:t>
      </w:r>
    </w:p>
    <w:p w14:paraId="78475013" w14:textId="77777777" w:rsidR="00F5469E" w:rsidRPr="00F5469E" w:rsidRDefault="00F5469E" w:rsidP="001F6790">
      <w:pPr>
        <w:pStyle w:val="Prrafodelista"/>
        <w:numPr>
          <w:ilvl w:val="1"/>
          <w:numId w:val="23"/>
        </w:numPr>
        <w:spacing w:before="120" w:after="120"/>
        <w:rPr>
          <w:lang w:val="es-ES"/>
        </w:rPr>
      </w:pPr>
      <w:r w:rsidRPr="00F5469E">
        <w:rPr>
          <w:lang w:val="es-ES"/>
        </w:rPr>
        <w:t>Potencia 73W</w:t>
      </w:r>
      <w:r w:rsidRPr="00F5469E">
        <w:rPr>
          <w:lang w:val="es-ES"/>
        </w:rPr>
        <w:tab/>
        <w:t>.</w:t>
      </w:r>
    </w:p>
    <w:p w14:paraId="62D7EDD3" w14:textId="77777777" w:rsidR="00F5469E" w:rsidRPr="00F5469E" w:rsidRDefault="00F5469E" w:rsidP="001F6790">
      <w:pPr>
        <w:pStyle w:val="Prrafodelista"/>
        <w:numPr>
          <w:ilvl w:val="1"/>
          <w:numId w:val="23"/>
        </w:numPr>
        <w:spacing w:before="120" w:after="120"/>
        <w:rPr>
          <w:lang w:val="es-ES"/>
        </w:rPr>
      </w:pPr>
      <w:r w:rsidRPr="00F5469E">
        <w:rPr>
          <w:lang w:val="es-ES"/>
        </w:rPr>
        <w:t xml:space="preserve">El cargador debe contar con una función de carga integrada en la </w:t>
      </w:r>
      <w:r w:rsidRPr="00F5469E">
        <w:rPr>
          <w:lang w:val="es-ES"/>
        </w:rPr>
        <w:lastRenderedPageBreak/>
        <w:t>herramienta. Posibilidad de cargar la batería mientras permanece en su lugar y conectada a la herramienta, para asegurar que la herramienta siempre esté lista para su uso y con una batería puesta.</w:t>
      </w:r>
    </w:p>
    <w:p w14:paraId="10CB9A7C" w14:textId="77777777" w:rsidR="00F5469E" w:rsidRPr="00F5469E" w:rsidRDefault="00F5469E" w:rsidP="001F6790">
      <w:pPr>
        <w:pStyle w:val="Prrafodelista"/>
        <w:numPr>
          <w:ilvl w:val="1"/>
          <w:numId w:val="23"/>
        </w:numPr>
        <w:spacing w:before="120" w:after="120"/>
        <w:rPr>
          <w:lang w:val="es-ES"/>
        </w:rPr>
      </w:pPr>
      <w:r w:rsidRPr="00F5469E">
        <w:rPr>
          <w:lang w:val="es-ES"/>
        </w:rPr>
        <w:t xml:space="preserve">El cargador debe ser capaz de cargar la batería en una herramienta y una batería adicional en el cargador sin necesidad de intercambiar estas baterías. </w:t>
      </w:r>
    </w:p>
    <w:p w14:paraId="6DF250EC" w14:textId="77777777" w:rsidR="00F5469E" w:rsidRPr="00F5469E" w:rsidRDefault="00F5469E" w:rsidP="001F6790">
      <w:pPr>
        <w:pStyle w:val="Prrafodelista"/>
        <w:numPr>
          <w:ilvl w:val="1"/>
          <w:numId w:val="23"/>
        </w:numPr>
        <w:spacing w:before="120" w:after="120"/>
        <w:rPr>
          <w:lang w:val="es-ES"/>
        </w:rPr>
      </w:pPr>
      <w:r w:rsidRPr="00F5469E">
        <w:rPr>
          <w:lang w:val="es-ES"/>
        </w:rPr>
        <w:t>El cargador deberá indicar el estado de una batería.</w:t>
      </w:r>
    </w:p>
    <w:p w14:paraId="041771B0" w14:textId="77777777" w:rsidR="00F5469E" w:rsidRPr="00F5469E" w:rsidRDefault="00F5469E" w:rsidP="001F6790">
      <w:pPr>
        <w:pStyle w:val="Prrafodelista"/>
        <w:numPr>
          <w:ilvl w:val="1"/>
          <w:numId w:val="23"/>
        </w:numPr>
        <w:spacing w:before="120" w:after="120"/>
        <w:rPr>
          <w:lang w:val="es-ES"/>
        </w:rPr>
      </w:pPr>
      <w:r w:rsidRPr="00F5469E">
        <w:rPr>
          <w:lang w:val="es-ES"/>
        </w:rPr>
        <w:t>Voltaje de la fuente CC: 12 - 24 VCC.</w:t>
      </w:r>
    </w:p>
    <w:p w14:paraId="12711B79" w14:textId="77777777" w:rsidR="00F5469E" w:rsidRDefault="00F5469E" w:rsidP="00F5469E">
      <w:pPr>
        <w:spacing w:before="120" w:after="120"/>
        <w:rPr>
          <w:b/>
          <w:bCs/>
          <w:u w:val="single"/>
          <w:lang w:val="es-ES"/>
        </w:rPr>
      </w:pPr>
      <w:r>
        <w:rPr>
          <w:b/>
          <w:bCs/>
          <w:u w:val="single"/>
          <w:lang w:val="es-ES"/>
        </w:rPr>
        <w:t>CONECTOR PARA LA RED ELÉCTRICA.</w:t>
      </w:r>
    </w:p>
    <w:p w14:paraId="18379CB8" w14:textId="77777777" w:rsidR="00F5469E" w:rsidRDefault="00F5469E" w:rsidP="00F5469E">
      <w:pPr>
        <w:spacing w:before="120" w:after="120"/>
        <w:rPr>
          <w:lang w:val="es-ES"/>
        </w:rPr>
      </w:pPr>
      <w:r w:rsidRPr="00F5469E">
        <w:rPr>
          <w:lang w:val="es-ES"/>
        </w:rPr>
        <w:t>Cumplirá con las siguientes características mínimas:</w:t>
      </w:r>
    </w:p>
    <w:p w14:paraId="2883F552" w14:textId="77777777" w:rsidR="00F5469E" w:rsidRPr="00F5469E" w:rsidRDefault="00F5469E" w:rsidP="001F6790">
      <w:pPr>
        <w:pStyle w:val="Prrafodelista"/>
        <w:numPr>
          <w:ilvl w:val="0"/>
          <w:numId w:val="23"/>
        </w:numPr>
        <w:rPr>
          <w:lang w:val="es-ES"/>
        </w:rPr>
      </w:pPr>
      <w:r w:rsidRPr="00F5469E">
        <w:rPr>
          <w:lang w:val="es-ES"/>
        </w:rPr>
        <w:t xml:space="preserve">Un cable de alimentación para enchufar la herramienta a la red eléctrica para </w:t>
      </w:r>
    </w:p>
    <w:p w14:paraId="69670049" w14:textId="77777777" w:rsidR="00F5469E" w:rsidRPr="00F5469E" w:rsidRDefault="00F5469E" w:rsidP="00307606">
      <w:pPr>
        <w:pStyle w:val="Prrafodelista"/>
        <w:rPr>
          <w:lang w:val="es-ES"/>
        </w:rPr>
      </w:pPr>
      <w:r w:rsidRPr="00F5469E">
        <w:rPr>
          <w:lang w:val="es-ES"/>
        </w:rPr>
        <w:t>contar con una solución de respaldo en caso de que todas las baterías estén agotadas.</w:t>
      </w:r>
    </w:p>
    <w:p w14:paraId="2F82E4E2" w14:textId="77777777" w:rsidR="00F5469E" w:rsidRPr="00F5469E" w:rsidRDefault="00F5469E" w:rsidP="001F6790">
      <w:pPr>
        <w:pStyle w:val="Prrafodelista"/>
        <w:numPr>
          <w:ilvl w:val="0"/>
          <w:numId w:val="23"/>
        </w:numPr>
        <w:rPr>
          <w:lang w:val="es-ES"/>
        </w:rPr>
      </w:pPr>
      <w:r w:rsidRPr="00F5469E">
        <w:rPr>
          <w:lang w:val="es-ES"/>
        </w:rPr>
        <w:t>Longitud total del cable 8 m</w:t>
      </w:r>
      <w:r w:rsidRPr="00F5469E">
        <w:rPr>
          <w:lang w:val="es-ES"/>
        </w:rPr>
        <w:tab/>
      </w:r>
    </w:p>
    <w:p w14:paraId="4B938F50" w14:textId="77777777" w:rsidR="00F5469E" w:rsidRDefault="00F5469E" w:rsidP="001F6790">
      <w:pPr>
        <w:pStyle w:val="Prrafodelista"/>
        <w:numPr>
          <w:ilvl w:val="0"/>
          <w:numId w:val="23"/>
        </w:numPr>
        <w:rPr>
          <w:lang w:val="es-ES"/>
        </w:rPr>
      </w:pPr>
      <w:r w:rsidRPr="00F5469E">
        <w:rPr>
          <w:lang w:val="es-ES"/>
        </w:rPr>
        <w:t>Longitud del cable de red eléctrica 2,5 m</w:t>
      </w:r>
      <w:r w:rsidR="00307606">
        <w:rPr>
          <w:lang w:val="es-ES"/>
        </w:rPr>
        <w:t>.</w:t>
      </w:r>
    </w:p>
    <w:p w14:paraId="76EDC866" w14:textId="77777777" w:rsidR="00307606" w:rsidRDefault="00307606" w:rsidP="00307606">
      <w:pPr>
        <w:spacing w:before="120" w:after="120"/>
        <w:rPr>
          <w:b/>
          <w:bCs/>
          <w:u w:val="single"/>
          <w:lang w:val="es-ES"/>
        </w:rPr>
      </w:pPr>
      <w:r w:rsidRPr="00307606">
        <w:rPr>
          <w:b/>
          <w:bCs/>
          <w:u w:val="single"/>
          <w:lang w:val="es-ES"/>
        </w:rPr>
        <w:t>CABLE DE CARGA EN LA HERRAMIENTA.</w:t>
      </w:r>
    </w:p>
    <w:p w14:paraId="1B2DF72E" w14:textId="77777777" w:rsidR="00307606" w:rsidRDefault="00307606" w:rsidP="00307606">
      <w:pPr>
        <w:spacing w:before="120" w:after="120"/>
        <w:rPr>
          <w:lang w:val="es-ES"/>
        </w:rPr>
      </w:pPr>
      <w:r w:rsidRPr="00307606">
        <w:rPr>
          <w:lang w:val="es-ES"/>
        </w:rPr>
        <w:t>Será del tipo “POTC1” (o similar), que cumpla con las siguientes características mínimas:</w:t>
      </w:r>
    </w:p>
    <w:p w14:paraId="4D705895" w14:textId="4F9184AA" w:rsidR="00307606" w:rsidRPr="00307606" w:rsidRDefault="00566CDA" w:rsidP="001F6790">
      <w:pPr>
        <w:pStyle w:val="Prrafodelista"/>
        <w:numPr>
          <w:ilvl w:val="0"/>
          <w:numId w:val="23"/>
        </w:numPr>
        <w:rPr>
          <w:lang w:val="es-ES"/>
        </w:rPr>
      </w:pPr>
      <w:r w:rsidRPr="00307606">
        <w:rPr>
          <w:lang w:val="es-ES"/>
        </w:rPr>
        <w:t>Cable para conectar la herramienta al cargador</w:t>
      </w:r>
      <w:r w:rsidR="00307606" w:rsidRPr="00307606">
        <w:rPr>
          <w:lang w:val="es-ES"/>
        </w:rPr>
        <w:t>,  de  manera que la batería pueda cargarse sin sacarla de la herramienta. No hace falta retirar la batería.</w:t>
      </w:r>
    </w:p>
    <w:p w14:paraId="6A0320CC" w14:textId="328E1009" w:rsidR="00307606" w:rsidRPr="00307606" w:rsidRDefault="00566CDA" w:rsidP="001F6790">
      <w:pPr>
        <w:pStyle w:val="Prrafodelista"/>
        <w:numPr>
          <w:ilvl w:val="0"/>
          <w:numId w:val="23"/>
        </w:numPr>
        <w:rPr>
          <w:lang w:val="es-ES"/>
        </w:rPr>
      </w:pPr>
      <w:r w:rsidRPr="00307606">
        <w:rPr>
          <w:lang w:val="es-ES"/>
        </w:rPr>
        <w:t>Conector magnético para una</w:t>
      </w:r>
      <w:r w:rsidR="00307606" w:rsidRPr="00307606">
        <w:rPr>
          <w:lang w:val="es-ES"/>
        </w:rPr>
        <w:t xml:space="preserve"> conexión-desconexión </w:t>
      </w:r>
      <w:r w:rsidRPr="00307606">
        <w:rPr>
          <w:lang w:val="es-ES"/>
        </w:rPr>
        <w:t>rápida y sencilla de la</w:t>
      </w:r>
      <w:r>
        <w:rPr>
          <w:lang w:val="es-ES"/>
        </w:rPr>
        <w:t xml:space="preserve"> </w:t>
      </w:r>
      <w:r w:rsidR="00307606" w:rsidRPr="00307606">
        <w:rPr>
          <w:lang w:val="es-ES"/>
        </w:rPr>
        <w:t>herramienta.</w:t>
      </w:r>
    </w:p>
    <w:p w14:paraId="150E15B1" w14:textId="77777777" w:rsidR="00307606" w:rsidRDefault="00307606" w:rsidP="001F6790">
      <w:pPr>
        <w:pStyle w:val="Prrafodelista"/>
        <w:numPr>
          <w:ilvl w:val="0"/>
          <w:numId w:val="23"/>
        </w:numPr>
        <w:rPr>
          <w:lang w:val="es-ES"/>
        </w:rPr>
      </w:pPr>
      <w:r w:rsidRPr="00307606">
        <w:rPr>
          <w:lang w:val="es-ES"/>
        </w:rPr>
        <w:t>Longitud 2 m.</w:t>
      </w:r>
    </w:p>
    <w:p w14:paraId="5862EA23" w14:textId="77777777" w:rsidR="00307606" w:rsidRDefault="00307606" w:rsidP="00307606">
      <w:pPr>
        <w:rPr>
          <w:b/>
          <w:bCs/>
          <w:u w:val="single"/>
          <w:lang w:val="es-ES"/>
        </w:rPr>
      </w:pPr>
      <w:r>
        <w:rPr>
          <w:b/>
          <w:bCs/>
          <w:u w:val="single"/>
          <w:lang w:val="es-ES"/>
        </w:rPr>
        <w:t>CABLE DE DIAGNÓSTICO DE LA HERRAMIENTA.</w:t>
      </w:r>
    </w:p>
    <w:p w14:paraId="65BD1B73" w14:textId="77777777" w:rsidR="00307606" w:rsidRDefault="00307606" w:rsidP="00307606">
      <w:pPr>
        <w:rPr>
          <w:lang w:val="es-ES"/>
        </w:rPr>
      </w:pPr>
      <w:r w:rsidRPr="00307606">
        <w:rPr>
          <w:lang w:val="es-ES"/>
        </w:rPr>
        <w:t>Cumplirá con las siguientes características mínimas:</w:t>
      </w:r>
    </w:p>
    <w:p w14:paraId="22D309B5" w14:textId="77777777" w:rsidR="00307606" w:rsidRPr="00307606" w:rsidRDefault="00307606" w:rsidP="001F6790">
      <w:pPr>
        <w:pStyle w:val="Prrafodelista"/>
        <w:numPr>
          <w:ilvl w:val="0"/>
          <w:numId w:val="23"/>
        </w:numPr>
        <w:rPr>
          <w:lang w:val="es-ES"/>
        </w:rPr>
      </w:pPr>
      <w:r w:rsidRPr="00307606">
        <w:rPr>
          <w:lang w:val="es-ES"/>
        </w:rPr>
        <w:t>Cable para conectar la herramienta a un ordenador o portátil para diagnóstico de la batería y la herramienta usando un software de diagnóstico.</w:t>
      </w:r>
    </w:p>
    <w:p w14:paraId="1528330F" w14:textId="77777777" w:rsidR="00307606" w:rsidRPr="00307606" w:rsidRDefault="00307606" w:rsidP="001F6790">
      <w:pPr>
        <w:pStyle w:val="Prrafodelista"/>
        <w:numPr>
          <w:ilvl w:val="0"/>
          <w:numId w:val="23"/>
        </w:numPr>
        <w:rPr>
          <w:lang w:val="es-ES"/>
        </w:rPr>
      </w:pPr>
      <w:r w:rsidRPr="00307606">
        <w:rPr>
          <w:lang w:val="es-ES"/>
        </w:rPr>
        <w:t>Conector   magnético   para   una   conexión/desconexión rápida y sencilla   de   la herramienta.</w:t>
      </w:r>
    </w:p>
    <w:p w14:paraId="423B72CF" w14:textId="77777777" w:rsidR="00307606" w:rsidRDefault="00307606" w:rsidP="001F6790">
      <w:pPr>
        <w:pStyle w:val="Prrafodelista"/>
        <w:numPr>
          <w:ilvl w:val="0"/>
          <w:numId w:val="23"/>
        </w:numPr>
        <w:rPr>
          <w:lang w:val="es-ES"/>
        </w:rPr>
      </w:pPr>
      <w:r w:rsidRPr="00307606">
        <w:rPr>
          <w:lang w:val="es-ES"/>
        </w:rPr>
        <w:t>Longitud aproximada 3,85 m.</w:t>
      </w:r>
    </w:p>
    <w:p w14:paraId="7DB0370D" w14:textId="77777777" w:rsidR="00307606" w:rsidRDefault="00307606" w:rsidP="00307606">
      <w:pPr>
        <w:rPr>
          <w:b/>
          <w:bCs/>
          <w:u w:val="single"/>
          <w:lang w:val="es-ES"/>
        </w:rPr>
      </w:pPr>
      <w:r w:rsidRPr="00307606">
        <w:rPr>
          <w:b/>
          <w:bCs/>
          <w:u w:val="single"/>
          <w:lang w:val="es-ES"/>
        </w:rPr>
        <w:t>HERRAMIENTA DE DIAGNÓSTICO DE LA BATERÍA.</w:t>
      </w:r>
    </w:p>
    <w:p w14:paraId="6C3CF557" w14:textId="77777777" w:rsidR="00307606" w:rsidRDefault="00307606" w:rsidP="00307606">
      <w:pPr>
        <w:rPr>
          <w:lang w:val="es-ES"/>
        </w:rPr>
      </w:pPr>
      <w:r w:rsidRPr="00307606">
        <w:rPr>
          <w:lang w:val="es-ES"/>
        </w:rPr>
        <w:t>Se tratará de una estación   de   acoplamiento   para   conectar   una   batería   a   un   cable   para diagnóstico   de   la   herramienta   que   permite   comprobar   fácilmente   varias baterías seguidas mediante un software de diagnóstico en un ordenador portátil.</w:t>
      </w:r>
    </w:p>
    <w:p w14:paraId="799D021D" w14:textId="77777777" w:rsidR="00307606" w:rsidRDefault="00307606" w:rsidP="00307606">
      <w:pPr>
        <w:rPr>
          <w:b/>
          <w:bCs/>
          <w:u w:val="single"/>
          <w:lang w:val="es-ES"/>
        </w:rPr>
      </w:pPr>
      <w:r>
        <w:rPr>
          <w:b/>
          <w:bCs/>
          <w:u w:val="single"/>
          <w:lang w:val="es-ES"/>
        </w:rPr>
        <w:t>MATERIAL DE ESTABILIZACIÓN.</w:t>
      </w:r>
    </w:p>
    <w:p w14:paraId="176707F3" w14:textId="77777777" w:rsidR="00307606" w:rsidRDefault="00307606" w:rsidP="00307606">
      <w:pPr>
        <w:spacing w:before="120" w:after="120"/>
        <w:rPr>
          <w:u w:val="single"/>
          <w:lang w:val="es-ES"/>
        </w:rPr>
      </w:pPr>
      <w:r w:rsidRPr="00307606">
        <w:rPr>
          <w:u w:val="single"/>
          <w:lang w:val="es-ES"/>
        </w:rPr>
        <w:lastRenderedPageBreak/>
        <w:t>Kit de Estabilización de V</w:t>
      </w:r>
      <w:r w:rsidR="00106D90">
        <w:rPr>
          <w:u w:val="single"/>
          <w:lang w:val="es-ES"/>
        </w:rPr>
        <w:t xml:space="preserve">ehículos de las </w:t>
      </w:r>
      <w:r w:rsidR="00106D90" w:rsidRPr="00F05E8E">
        <w:rPr>
          <w:u w:val="single"/>
          <w:lang w:val="es-ES"/>
        </w:rPr>
        <w:t>características (2 puntales)</w:t>
      </w:r>
    </w:p>
    <w:p w14:paraId="73021BE1" w14:textId="77777777" w:rsidR="00307606" w:rsidRPr="00307606" w:rsidRDefault="00307606" w:rsidP="00307606">
      <w:pPr>
        <w:spacing w:before="120" w:after="120"/>
        <w:rPr>
          <w:lang w:val="es-ES"/>
        </w:rPr>
      </w:pPr>
      <w:r w:rsidRPr="00307606">
        <w:rPr>
          <w:lang w:val="es-ES"/>
        </w:rPr>
        <w:t>Ángulo de trabajo: entre 30 y 50º</w:t>
      </w:r>
    </w:p>
    <w:p w14:paraId="32F48DFC" w14:textId="1C9B4846" w:rsidR="00307606" w:rsidRPr="00307606" w:rsidRDefault="00307606" w:rsidP="00307606">
      <w:pPr>
        <w:spacing w:before="120" w:after="120"/>
        <w:rPr>
          <w:lang w:val="es-ES"/>
        </w:rPr>
      </w:pPr>
      <w:r w:rsidRPr="00307606">
        <w:rPr>
          <w:lang w:val="es-ES"/>
        </w:rPr>
        <w:t xml:space="preserve">Longitud puntal (recogido/extendido): min. 1.060 / máx.  1.750 </w:t>
      </w:r>
      <w:proofErr w:type="spellStart"/>
      <w:r w:rsidRPr="00307606">
        <w:rPr>
          <w:lang w:val="es-ES"/>
        </w:rPr>
        <w:t>mm.</w:t>
      </w:r>
      <w:proofErr w:type="spellEnd"/>
    </w:p>
    <w:p w14:paraId="6AF7D123" w14:textId="77777777" w:rsidR="00307606" w:rsidRPr="00307606" w:rsidRDefault="00307606" w:rsidP="00307606">
      <w:pPr>
        <w:spacing w:before="120" w:after="120"/>
        <w:rPr>
          <w:lang w:val="es-ES"/>
        </w:rPr>
      </w:pPr>
      <w:r w:rsidRPr="00307606">
        <w:rPr>
          <w:lang w:val="es-ES"/>
        </w:rPr>
        <w:t>Carga máxima longitudinal (en posición vertical) ≥ 1.450 Kg.</w:t>
      </w:r>
    </w:p>
    <w:p w14:paraId="401F2EB1" w14:textId="77777777" w:rsidR="00307606" w:rsidRPr="00307606" w:rsidRDefault="00307606" w:rsidP="00307606">
      <w:pPr>
        <w:spacing w:before="120" w:after="120"/>
        <w:rPr>
          <w:lang w:val="es-ES"/>
        </w:rPr>
      </w:pPr>
      <w:r w:rsidRPr="00307606">
        <w:rPr>
          <w:lang w:val="es-ES"/>
        </w:rPr>
        <w:t xml:space="preserve">Longitud de la cinta ≥ 4.750 </w:t>
      </w:r>
      <w:proofErr w:type="spellStart"/>
      <w:r w:rsidRPr="00307606">
        <w:rPr>
          <w:lang w:val="es-ES"/>
        </w:rPr>
        <w:t>mm.</w:t>
      </w:r>
      <w:proofErr w:type="spellEnd"/>
    </w:p>
    <w:p w14:paraId="074F0343" w14:textId="77777777" w:rsidR="00307606" w:rsidRPr="00307606" w:rsidRDefault="00307606" w:rsidP="00307606">
      <w:pPr>
        <w:spacing w:before="120" w:after="120"/>
        <w:rPr>
          <w:lang w:val="es-ES"/>
        </w:rPr>
      </w:pPr>
      <w:r w:rsidRPr="00307606">
        <w:rPr>
          <w:lang w:val="es-ES"/>
        </w:rPr>
        <w:t>Peso del puntal ≤ 7,5 Kg.</w:t>
      </w:r>
    </w:p>
    <w:p w14:paraId="7D3CD556" w14:textId="77777777" w:rsidR="00307606" w:rsidRPr="00307606" w:rsidRDefault="00307606" w:rsidP="00307606">
      <w:pPr>
        <w:spacing w:before="120" w:after="120"/>
        <w:rPr>
          <w:u w:val="single"/>
          <w:lang w:val="es-ES"/>
        </w:rPr>
      </w:pPr>
      <w:r w:rsidRPr="00307606">
        <w:rPr>
          <w:u w:val="single"/>
          <w:lang w:val="es-ES"/>
        </w:rPr>
        <w:t>Kit de cuñas:</w:t>
      </w:r>
    </w:p>
    <w:p w14:paraId="21D146B2" w14:textId="0C306918" w:rsidR="00307606" w:rsidRPr="00307606" w:rsidRDefault="00307606" w:rsidP="00307606">
      <w:pPr>
        <w:spacing w:before="120" w:after="120"/>
        <w:rPr>
          <w:lang w:val="es-ES"/>
        </w:rPr>
      </w:pPr>
      <w:r w:rsidRPr="00307606">
        <w:rPr>
          <w:lang w:val="es-ES"/>
        </w:rPr>
        <w:t xml:space="preserve">2 x Bloques escalonados de cinco alturas de 640x140x280 </w:t>
      </w:r>
      <w:proofErr w:type="spellStart"/>
      <w:r w:rsidRPr="00307606">
        <w:rPr>
          <w:lang w:val="es-ES"/>
        </w:rPr>
        <w:t>mm.</w:t>
      </w:r>
      <w:proofErr w:type="spellEnd"/>
    </w:p>
    <w:p w14:paraId="7491D747" w14:textId="77777777" w:rsidR="00307606" w:rsidRPr="00307606" w:rsidRDefault="00307606" w:rsidP="00307606">
      <w:pPr>
        <w:spacing w:before="120" w:after="120"/>
        <w:rPr>
          <w:lang w:val="es-ES"/>
        </w:rPr>
      </w:pPr>
      <w:r w:rsidRPr="00307606">
        <w:rPr>
          <w:lang w:val="es-ES"/>
        </w:rPr>
        <w:t xml:space="preserve">2 x cuñas estrechas con seis entalladuras de 215x075x080 </w:t>
      </w:r>
      <w:proofErr w:type="spellStart"/>
      <w:r w:rsidRPr="00307606">
        <w:rPr>
          <w:lang w:val="es-ES"/>
        </w:rPr>
        <w:t>mm.</w:t>
      </w:r>
      <w:proofErr w:type="spellEnd"/>
    </w:p>
    <w:p w14:paraId="19FCBCFA" w14:textId="77777777" w:rsidR="00307606" w:rsidRPr="00307606" w:rsidRDefault="00307606" w:rsidP="00307606">
      <w:pPr>
        <w:spacing w:before="120" w:after="120"/>
        <w:rPr>
          <w:lang w:val="es-ES"/>
        </w:rPr>
      </w:pPr>
      <w:r w:rsidRPr="00307606">
        <w:rPr>
          <w:lang w:val="es-ES"/>
        </w:rPr>
        <w:t xml:space="preserve">2 cuñas anchas con seis entalladuras de 215x150x080 </w:t>
      </w:r>
      <w:proofErr w:type="spellStart"/>
      <w:r w:rsidRPr="00307606">
        <w:rPr>
          <w:lang w:val="es-ES"/>
        </w:rPr>
        <w:t>mm.</w:t>
      </w:r>
      <w:proofErr w:type="spellEnd"/>
    </w:p>
    <w:p w14:paraId="0FEA71CE" w14:textId="77777777" w:rsidR="00307606" w:rsidRPr="00307606" w:rsidRDefault="00307606" w:rsidP="00307606">
      <w:pPr>
        <w:spacing w:before="120" w:after="120"/>
        <w:rPr>
          <w:lang w:val="es-ES"/>
        </w:rPr>
      </w:pPr>
      <w:r w:rsidRPr="00307606">
        <w:rPr>
          <w:lang w:val="es-ES"/>
        </w:rPr>
        <w:t xml:space="preserve">2 bloques pequeños con dimensiones de 230x230x025 </w:t>
      </w:r>
      <w:proofErr w:type="spellStart"/>
      <w:r w:rsidRPr="00307606">
        <w:rPr>
          <w:lang w:val="es-ES"/>
        </w:rPr>
        <w:t>mm.</w:t>
      </w:r>
      <w:proofErr w:type="spellEnd"/>
    </w:p>
    <w:p w14:paraId="301C9B0B" w14:textId="77777777" w:rsidR="00307606" w:rsidRPr="00307606" w:rsidRDefault="00307606" w:rsidP="00307606">
      <w:pPr>
        <w:spacing w:before="120" w:after="120"/>
        <w:rPr>
          <w:lang w:val="es-ES"/>
        </w:rPr>
      </w:pPr>
      <w:r w:rsidRPr="00307606">
        <w:rPr>
          <w:lang w:val="es-ES"/>
        </w:rPr>
        <w:t xml:space="preserve">2 bloques medianos de dimensiones 230x230x050 </w:t>
      </w:r>
      <w:proofErr w:type="spellStart"/>
      <w:r w:rsidRPr="00307606">
        <w:rPr>
          <w:lang w:val="es-ES"/>
        </w:rPr>
        <w:t>mm.</w:t>
      </w:r>
      <w:proofErr w:type="spellEnd"/>
    </w:p>
    <w:p w14:paraId="5474B91B" w14:textId="77777777" w:rsidR="00307606" w:rsidRPr="00307606" w:rsidRDefault="00307606" w:rsidP="00307606">
      <w:pPr>
        <w:spacing w:before="120" w:after="120"/>
        <w:rPr>
          <w:lang w:val="es-ES"/>
        </w:rPr>
      </w:pPr>
      <w:r w:rsidRPr="00307606">
        <w:rPr>
          <w:lang w:val="es-ES"/>
        </w:rPr>
        <w:t xml:space="preserve">2 bloques grandes de dimensiones 230x230x075 </w:t>
      </w:r>
      <w:proofErr w:type="spellStart"/>
      <w:r w:rsidRPr="00307606">
        <w:rPr>
          <w:lang w:val="es-ES"/>
        </w:rPr>
        <w:t>mm.</w:t>
      </w:r>
      <w:proofErr w:type="spellEnd"/>
    </w:p>
    <w:p w14:paraId="1CEE1EEC" w14:textId="77777777" w:rsidR="00307606" w:rsidRPr="00307606" w:rsidRDefault="00307606" w:rsidP="00307606">
      <w:pPr>
        <w:spacing w:before="120" w:after="120"/>
        <w:rPr>
          <w:lang w:val="es-ES"/>
        </w:rPr>
      </w:pPr>
      <w:r w:rsidRPr="00307606">
        <w:rPr>
          <w:lang w:val="es-ES"/>
        </w:rPr>
        <w:t>Kit de protecciones blandas:</w:t>
      </w:r>
    </w:p>
    <w:p w14:paraId="7624FC9A" w14:textId="77777777" w:rsidR="00307606" w:rsidRPr="00307606" w:rsidRDefault="00307606" w:rsidP="00307606">
      <w:pPr>
        <w:spacing w:before="120" w:after="120"/>
        <w:rPr>
          <w:lang w:val="es-ES"/>
        </w:rPr>
      </w:pPr>
      <w:r w:rsidRPr="00307606">
        <w:rPr>
          <w:lang w:val="es-ES"/>
        </w:rPr>
        <w:t>4 bolsas protectoras con velcro</w:t>
      </w:r>
    </w:p>
    <w:p w14:paraId="03FB9AFB" w14:textId="77777777" w:rsidR="00307606" w:rsidRPr="00307606" w:rsidRDefault="00307606" w:rsidP="00307606">
      <w:pPr>
        <w:spacing w:before="120" w:after="120"/>
        <w:rPr>
          <w:lang w:val="es-ES"/>
        </w:rPr>
      </w:pPr>
      <w:r w:rsidRPr="00307606">
        <w:rPr>
          <w:lang w:val="es-ES"/>
        </w:rPr>
        <w:t>6 mantas imantadas de tamaños varios</w:t>
      </w:r>
    </w:p>
    <w:p w14:paraId="66754C8C" w14:textId="77777777" w:rsidR="00307606" w:rsidRPr="00307606" w:rsidRDefault="00307606" w:rsidP="00307606">
      <w:pPr>
        <w:spacing w:before="120" w:after="120"/>
        <w:rPr>
          <w:lang w:val="es-ES"/>
        </w:rPr>
      </w:pPr>
      <w:r w:rsidRPr="00307606">
        <w:rPr>
          <w:lang w:val="es-ES"/>
        </w:rPr>
        <w:t xml:space="preserve">Kit de protección de airbag compuesto por dos protectores, uno para volantes de diámetro entre 350 y 390 </w:t>
      </w:r>
      <w:proofErr w:type="spellStart"/>
      <w:r w:rsidRPr="00307606">
        <w:rPr>
          <w:lang w:val="es-ES"/>
        </w:rPr>
        <w:t>mm.</w:t>
      </w:r>
      <w:proofErr w:type="spellEnd"/>
      <w:r w:rsidRPr="00307606">
        <w:rPr>
          <w:lang w:val="es-ES"/>
        </w:rPr>
        <w:t xml:space="preserve"> y otro para volantes entre 400 y 450 </w:t>
      </w:r>
      <w:proofErr w:type="spellStart"/>
      <w:r w:rsidRPr="00307606">
        <w:rPr>
          <w:lang w:val="es-ES"/>
        </w:rPr>
        <w:t>mm.</w:t>
      </w:r>
      <w:proofErr w:type="spellEnd"/>
    </w:p>
    <w:p w14:paraId="3D068DFF" w14:textId="77777777" w:rsidR="00307606" w:rsidRPr="00307606" w:rsidRDefault="00307606" w:rsidP="00307606">
      <w:pPr>
        <w:spacing w:before="120" w:after="120"/>
        <w:rPr>
          <w:lang w:val="es-ES"/>
        </w:rPr>
      </w:pPr>
      <w:r w:rsidRPr="00307606">
        <w:rPr>
          <w:lang w:val="es-ES"/>
        </w:rPr>
        <w:t>Cámara térmica, hasta 1.000º C con video más escáner térmico</w:t>
      </w:r>
    </w:p>
    <w:p w14:paraId="3F824222" w14:textId="77777777" w:rsidR="00307606" w:rsidRPr="00307606" w:rsidRDefault="00307606" w:rsidP="00307606">
      <w:pPr>
        <w:spacing w:before="120" w:after="120"/>
        <w:rPr>
          <w:lang w:val="es-ES"/>
        </w:rPr>
      </w:pPr>
      <w:r w:rsidRPr="00307606">
        <w:rPr>
          <w:lang w:val="es-ES"/>
        </w:rPr>
        <w:t>Detector de gases de cinco sensores que permitan medir gases inflamables O2, gases tóxicos, vapores orgánicos, mercaptanos y aminas</w:t>
      </w:r>
      <w:r>
        <w:rPr>
          <w:lang w:val="es-ES"/>
        </w:rPr>
        <w:t>.</w:t>
      </w:r>
    </w:p>
    <w:p w14:paraId="032FEBAC" w14:textId="77777777" w:rsidR="00307606" w:rsidRPr="002B3DAC" w:rsidRDefault="00307606" w:rsidP="002B3DAC">
      <w:pPr>
        <w:pStyle w:val="Ttulo4"/>
        <w:numPr>
          <w:ilvl w:val="3"/>
          <w:numId w:val="1"/>
        </w:numPr>
      </w:pPr>
      <w:bookmarkStart w:id="131" w:name="_Toc107566379"/>
      <w:r w:rsidRPr="002B3DAC">
        <w:t>CORTADOR DE CRISTALES LAMINADOS.</w:t>
      </w:r>
      <w:bookmarkEnd w:id="131"/>
    </w:p>
    <w:p w14:paraId="6070C660" w14:textId="77777777" w:rsidR="00E55A79" w:rsidRPr="00E55A79" w:rsidRDefault="00E55A79" w:rsidP="00E55A79">
      <w:pPr>
        <w:spacing w:before="120" w:after="120"/>
        <w:rPr>
          <w:lang w:val="es-ES"/>
        </w:rPr>
      </w:pPr>
      <w:r w:rsidRPr="00E55A79">
        <w:rPr>
          <w:lang w:val="es-ES"/>
        </w:rPr>
        <w:t>Cortador para cristales laminados tipo “</w:t>
      </w:r>
      <w:proofErr w:type="spellStart"/>
      <w:r w:rsidRPr="00E55A79">
        <w:rPr>
          <w:lang w:val="es-ES"/>
        </w:rPr>
        <w:t>Rhyno</w:t>
      </w:r>
      <w:proofErr w:type="spellEnd"/>
      <w:r w:rsidRPr="00E55A79">
        <w:rPr>
          <w:lang w:val="es-ES"/>
        </w:rPr>
        <w:t xml:space="preserve"> RWC” o con las mismas prestaciones técnicas, que cumpla con las siguientes características mínimas:</w:t>
      </w:r>
    </w:p>
    <w:p w14:paraId="6177471D" w14:textId="77777777" w:rsidR="00E55A79" w:rsidRPr="00E55A79" w:rsidRDefault="00E55A79" w:rsidP="001F6790">
      <w:pPr>
        <w:pStyle w:val="Prrafodelista"/>
        <w:numPr>
          <w:ilvl w:val="0"/>
          <w:numId w:val="23"/>
        </w:numPr>
        <w:rPr>
          <w:lang w:val="es-ES"/>
        </w:rPr>
      </w:pPr>
      <w:r w:rsidRPr="00E55A79">
        <w:rPr>
          <w:lang w:val="es-ES"/>
        </w:rPr>
        <w:t>Herramienta diseñada para cortar cristal laminado de hasta 7 mm de espesor, con funda protectora transparente como protección de las cuchillas.</w:t>
      </w:r>
    </w:p>
    <w:p w14:paraId="37F00624" w14:textId="77777777" w:rsidR="00E55A79" w:rsidRPr="00E55A79" w:rsidRDefault="00E55A79" w:rsidP="001F6790">
      <w:pPr>
        <w:pStyle w:val="Prrafodelista"/>
        <w:numPr>
          <w:ilvl w:val="0"/>
          <w:numId w:val="23"/>
        </w:numPr>
        <w:rPr>
          <w:lang w:val="es-ES"/>
        </w:rPr>
      </w:pPr>
      <w:r w:rsidRPr="00E55A79">
        <w:rPr>
          <w:lang w:val="es-ES"/>
        </w:rPr>
        <w:t xml:space="preserve">Se suministrará un maletín dentro del cual se alojarán 2 ventosas, 1 mini </w:t>
      </w:r>
      <w:proofErr w:type="spellStart"/>
      <w:r w:rsidRPr="00E55A79">
        <w:rPr>
          <w:lang w:val="es-ES"/>
        </w:rPr>
        <w:t>halligan</w:t>
      </w:r>
      <w:proofErr w:type="spellEnd"/>
      <w:r w:rsidRPr="00E55A79">
        <w:rPr>
          <w:lang w:val="es-ES"/>
        </w:rPr>
        <w:t>, 2 baterías, 1 cargador de baterías y la herramienta.</w:t>
      </w:r>
    </w:p>
    <w:p w14:paraId="0E286E6B" w14:textId="7D1F290C" w:rsidR="009F08C8" w:rsidRDefault="003D2F01" w:rsidP="001F6790">
      <w:pPr>
        <w:pStyle w:val="Ttulo2"/>
        <w:numPr>
          <w:ilvl w:val="1"/>
          <w:numId w:val="1"/>
        </w:numPr>
        <w:spacing w:before="120" w:after="120"/>
        <w:rPr>
          <w:rFonts w:ascii="Century Gothic" w:hAnsi="Century Gothic"/>
          <w:b/>
          <w:bCs/>
          <w:color w:val="auto"/>
          <w:sz w:val="22"/>
          <w:szCs w:val="22"/>
          <w:lang w:val="es-ES"/>
        </w:rPr>
      </w:pPr>
      <w:bookmarkStart w:id="132" w:name="_Toc107566380"/>
      <w:r w:rsidRPr="00832F7C">
        <w:rPr>
          <w:rFonts w:ascii="Century Gothic" w:hAnsi="Century Gothic"/>
          <w:b/>
          <w:bCs/>
          <w:color w:val="auto"/>
          <w:sz w:val="22"/>
          <w:szCs w:val="22"/>
          <w:lang w:val="es-ES"/>
        </w:rPr>
        <w:lastRenderedPageBreak/>
        <w:t xml:space="preserve">CARACTERÍSTICAS DEL LOTE N.º </w:t>
      </w:r>
      <w:r w:rsidR="00C644AE">
        <w:rPr>
          <w:rFonts w:ascii="Century Gothic" w:hAnsi="Century Gothic"/>
          <w:b/>
          <w:bCs/>
          <w:color w:val="auto"/>
          <w:sz w:val="22"/>
          <w:szCs w:val="22"/>
          <w:lang w:val="es-ES"/>
        </w:rPr>
        <w:t>9</w:t>
      </w:r>
      <w:r w:rsidRPr="00832F7C">
        <w:rPr>
          <w:rFonts w:ascii="Century Gothic" w:hAnsi="Century Gothic"/>
          <w:b/>
          <w:bCs/>
          <w:color w:val="auto"/>
          <w:sz w:val="22"/>
          <w:szCs w:val="22"/>
          <w:lang w:val="es-ES"/>
        </w:rPr>
        <w:t>: SUMINISTRO DE UN (1) VEHÍCULO DE RESCATE DE VEHÍCULOS PESADOS.</w:t>
      </w:r>
      <w:bookmarkEnd w:id="132"/>
    </w:p>
    <w:p w14:paraId="4020C275" w14:textId="77777777" w:rsidR="006B1F1A" w:rsidRDefault="006B1F1A" w:rsidP="006B1F1A">
      <w:pPr>
        <w:rPr>
          <w:lang w:val="es-ES"/>
        </w:rPr>
      </w:pPr>
      <w:r>
        <w:rPr>
          <w:lang w:val="es-ES"/>
        </w:rPr>
        <w:t>La empresa adjudicataria de este lote deberá suministrar un vehículo destinado al rescate en accidentes de tráfico con personas atrapadas en vehículos pesados, así como apoyo en situaciones de accidentes múltiples. Además, dispondrá de una cisterna de agua con su correspondiente bomba, para la extinción de posibles fuegos en los vehículos implicados, o para extinguir puntualmente otros fuegos de menor entidad y de distinta tipología.</w:t>
      </w:r>
    </w:p>
    <w:p w14:paraId="43D0D633" w14:textId="77777777" w:rsidR="006B1F1A" w:rsidRDefault="006B1F1A" w:rsidP="006B1F1A">
      <w:pPr>
        <w:rPr>
          <w:lang w:val="es-ES"/>
        </w:rPr>
      </w:pPr>
      <w:r>
        <w:rPr>
          <w:lang w:val="es-ES"/>
        </w:rPr>
        <w:t>Deberá cumplir con la normativa europea euro VI sobre emisión de gases.</w:t>
      </w:r>
    </w:p>
    <w:p w14:paraId="3DB6383F" w14:textId="77777777" w:rsidR="00E9302F" w:rsidRDefault="00E9302F" w:rsidP="00F609C6">
      <w:pPr>
        <w:pStyle w:val="Ttulo3"/>
      </w:pPr>
      <w:bookmarkStart w:id="133" w:name="_Toc107566381"/>
      <w:r w:rsidRPr="00E9302F">
        <w:t>AUTO</w:t>
      </w:r>
      <w:r>
        <w:t>B</w:t>
      </w:r>
      <w:r w:rsidRPr="00E9302F">
        <w:t>ASTIDOR.</w:t>
      </w:r>
      <w:bookmarkEnd w:id="133"/>
    </w:p>
    <w:p w14:paraId="26FB5FDD" w14:textId="1A2E50E3" w:rsidR="001B5DF5" w:rsidRDefault="00E9302F" w:rsidP="001B5DF5">
      <w:pPr>
        <w:spacing w:before="120" w:after="120"/>
        <w:rPr>
          <w:lang w:val="es-ES"/>
        </w:rPr>
      </w:pPr>
      <w:r w:rsidRPr="00E9302F">
        <w:rPr>
          <w:lang w:val="es-ES"/>
        </w:rPr>
        <w:t>Será del tipo tracción al eje trasero (4x2). Su MMA será igual o superior a 16 T., y no sobrepasará el límite legal para vehículos de dos ejes (18Tm).</w:t>
      </w:r>
      <w:r w:rsidR="001B5DF5">
        <w:rPr>
          <w:lang w:val="es-ES"/>
        </w:rPr>
        <w:t xml:space="preserve"> Deberá disponer de una barra posterior </w:t>
      </w:r>
      <w:proofErr w:type="spellStart"/>
      <w:r w:rsidR="001B5DF5">
        <w:rPr>
          <w:lang w:val="es-ES"/>
        </w:rPr>
        <w:t>antiempotramiento</w:t>
      </w:r>
      <w:proofErr w:type="spellEnd"/>
      <w:r w:rsidR="001B5DF5">
        <w:rPr>
          <w:lang w:val="es-ES"/>
        </w:rPr>
        <w:t>.</w:t>
      </w:r>
    </w:p>
    <w:p w14:paraId="037C98B2" w14:textId="77777777" w:rsidR="00E9302F" w:rsidRPr="00E9302F" w:rsidRDefault="00E9302F" w:rsidP="00E9302F">
      <w:pPr>
        <w:spacing w:before="120" w:after="120"/>
        <w:rPr>
          <w:lang w:val="es-ES"/>
        </w:rPr>
      </w:pPr>
      <w:r w:rsidRPr="00E9302F">
        <w:rPr>
          <w:lang w:val="es-ES"/>
        </w:rPr>
        <w:t xml:space="preserve">Deberá cumplir con la Normativa Europea EURO </w:t>
      </w:r>
      <w:r>
        <w:rPr>
          <w:lang w:val="es-ES"/>
        </w:rPr>
        <w:t>VI.</w:t>
      </w:r>
    </w:p>
    <w:p w14:paraId="5DFA9E48" w14:textId="77777777" w:rsidR="00E9302F" w:rsidRPr="00E9302F" w:rsidRDefault="00E9302F" w:rsidP="00E9302F">
      <w:pPr>
        <w:spacing w:before="120" w:after="120"/>
        <w:rPr>
          <w:lang w:val="es-ES"/>
        </w:rPr>
      </w:pPr>
      <w:r w:rsidRPr="00E9302F">
        <w:rPr>
          <w:lang w:val="es-ES"/>
        </w:rPr>
        <w:t xml:space="preserve">El vehículo será totalmente nuevo y su </w:t>
      </w:r>
      <w:proofErr w:type="spellStart"/>
      <w:r w:rsidRPr="00E9302F">
        <w:rPr>
          <w:lang w:val="es-ES"/>
        </w:rPr>
        <w:t>autobastidor</w:t>
      </w:r>
      <w:proofErr w:type="spellEnd"/>
      <w:r w:rsidRPr="00E9302F">
        <w:rPr>
          <w:lang w:val="es-ES"/>
        </w:rPr>
        <w:t xml:space="preserve"> de un modelo actualmente en fabricación.</w:t>
      </w:r>
    </w:p>
    <w:p w14:paraId="72972424" w14:textId="77777777" w:rsidR="00E9302F" w:rsidRDefault="00E9302F" w:rsidP="00E9302F">
      <w:pPr>
        <w:spacing w:before="120" w:after="120"/>
        <w:rPr>
          <w:lang w:val="es-ES"/>
        </w:rPr>
      </w:pPr>
      <w:r w:rsidRPr="00E9302F">
        <w:rPr>
          <w:lang w:val="es-ES"/>
        </w:rPr>
        <w:t>La empresa adjudicataria deberá aportar al Consorcio, en un plazo no superior a 35 días desde la firma del contrato, la documentación correspondiente a la petición del chasis a fábrica, con indicación de sus datos y numeraciones correspondientes, así como el plazo estimado por el fabricante del chasis para su entrega y posterior carrozado.</w:t>
      </w:r>
    </w:p>
    <w:p w14:paraId="2B52802D" w14:textId="77777777" w:rsidR="00E9302F" w:rsidRDefault="00E9302F" w:rsidP="00F609C6">
      <w:pPr>
        <w:pStyle w:val="Ttulo4"/>
        <w:numPr>
          <w:ilvl w:val="3"/>
          <w:numId w:val="1"/>
        </w:numPr>
      </w:pPr>
      <w:bookmarkStart w:id="134" w:name="_Toc107566382"/>
      <w:r w:rsidRPr="00E9302F">
        <w:t>MOTOR.</w:t>
      </w:r>
      <w:bookmarkEnd w:id="134"/>
    </w:p>
    <w:p w14:paraId="170C0502" w14:textId="77777777" w:rsidR="00E9302F" w:rsidRPr="00E9302F" w:rsidRDefault="00E9302F" w:rsidP="00E9302F">
      <w:pPr>
        <w:spacing w:before="120" w:after="120"/>
        <w:rPr>
          <w:lang w:val="es-ES"/>
        </w:rPr>
      </w:pPr>
      <w:r w:rsidRPr="00E9302F">
        <w:rPr>
          <w:lang w:val="es-ES"/>
        </w:rPr>
        <w:t>Será de ciclo diésel de cuatro tiempos con una potencia igual o superior a 320 CV. y un par motor igual o superior a los 1.600 Nm.</w:t>
      </w:r>
    </w:p>
    <w:p w14:paraId="4328DC38" w14:textId="77777777" w:rsidR="00E9302F" w:rsidRPr="00E9302F" w:rsidRDefault="00E9302F" w:rsidP="00E9302F">
      <w:pPr>
        <w:spacing w:before="120" w:after="120"/>
        <w:rPr>
          <w:lang w:val="es-ES"/>
        </w:rPr>
      </w:pPr>
      <w:r w:rsidRPr="00E9302F">
        <w:rPr>
          <w:lang w:val="es-ES"/>
        </w:rPr>
        <w:t>El motor constará como mínimo de cinco cilindros en línea, y su cilindrada mínima será superior a 9.000 cm3. Con tecnología de control de emisiones SCR.</w:t>
      </w:r>
    </w:p>
    <w:p w14:paraId="1195168E" w14:textId="77777777" w:rsidR="00E9302F" w:rsidRPr="00E9302F" w:rsidRDefault="00E9302F" w:rsidP="00E9302F">
      <w:pPr>
        <w:spacing w:before="120" w:after="120"/>
        <w:rPr>
          <w:lang w:val="es-ES"/>
        </w:rPr>
      </w:pPr>
      <w:r w:rsidRPr="00E9302F">
        <w:rPr>
          <w:lang w:val="es-ES"/>
        </w:rPr>
        <w:t>Contará con un freno motor por regulación de los gases de escape.</w:t>
      </w:r>
    </w:p>
    <w:p w14:paraId="1F8F00A2" w14:textId="77777777" w:rsidR="00E9302F" w:rsidRPr="00E9302F" w:rsidRDefault="00E9302F" w:rsidP="00E9302F">
      <w:pPr>
        <w:spacing w:before="120" w:after="120"/>
        <w:rPr>
          <w:lang w:val="es-ES"/>
        </w:rPr>
      </w:pPr>
      <w:r w:rsidRPr="00E9302F">
        <w:rPr>
          <w:lang w:val="es-ES"/>
        </w:rPr>
        <w:t xml:space="preserve">Dispondrá de un sistema electrónico de gestión y regulación del régimen de giro para proporcionar un régimen constante independientemente del par demandado. </w:t>
      </w:r>
    </w:p>
    <w:p w14:paraId="4C17FF6C" w14:textId="77777777" w:rsidR="00E9302F" w:rsidRPr="00E9302F" w:rsidRDefault="00E9302F" w:rsidP="00E9302F">
      <w:pPr>
        <w:spacing w:before="120" w:after="120"/>
        <w:rPr>
          <w:lang w:val="es-ES"/>
        </w:rPr>
      </w:pPr>
      <w:r w:rsidRPr="00E9302F">
        <w:rPr>
          <w:lang w:val="es-ES"/>
        </w:rPr>
        <w:t xml:space="preserve">El sistema de refrigeración permitirá su funcionamiento en situación estacionaria con la bomba hidráulica funcionando en condiciones nominales de presión y caudal a una temperatura ambiente no inferior a 40º. En caso de contar con sistema de refrigeración auxiliar, éste deberá entrar en funcionamiento, aunque la reserva de agua de la cisterna </w:t>
      </w:r>
      <w:r w:rsidRPr="00E9302F">
        <w:rPr>
          <w:lang w:val="es-ES"/>
        </w:rPr>
        <w:lastRenderedPageBreak/>
        <w:t>sea nula, asimismo no habrá mezcla entre el agua de refrigeración con la de la bomba, ni deberán disminuirse las prestaciones de ésta desviando parte del caudal para refrigeración.</w:t>
      </w:r>
    </w:p>
    <w:p w14:paraId="4FAEB165" w14:textId="77777777" w:rsidR="003132A8" w:rsidRDefault="00E9302F" w:rsidP="00E9302F">
      <w:pPr>
        <w:spacing w:before="120" w:after="120"/>
        <w:rPr>
          <w:lang w:val="es-ES"/>
        </w:rPr>
      </w:pPr>
      <w:r w:rsidRPr="00E9302F">
        <w:rPr>
          <w:lang w:val="es-ES"/>
        </w:rPr>
        <w:t>Dispondrá de doble limitador de velocidad, un limitador normal de circulación sin emergencia, y un asegundo limitador que permita incrementar esa velocidad en caso de asistir a servicios de urgencia, de accionamiento automático al conectar las luces prioritarias. Dichas limitaciones se acordarán con el contratante, respetando siempre los límites admisibles en un vehículo de este tipo.</w:t>
      </w:r>
    </w:p>
    <w:p w14:paraId="7BD83D64" w14:textId="77777777" w:rsidR="003132A8" w:rsidRPr="00F609C6" w:rsidRDefault="003132A8" w:rsidP="00F609C6">
      <w:pPr>
        <w:pStyle w:val="Ttulo4"/>
        <w:numPr>
          <w:ilvl w:val="3"/>
          <w:numId w:val="1"/>
        </w:numPr>
      </w:pPr>
      <w:bookmarkStart w:id="135" w:name="_Toc107566383"/>
      <w:r w:rsidRPr="00F609C6">
        <w:t>TRANSMISIÓN.</w:t>
      </w:r>
      <w:bookmarkEnd w:id="135"/>
    </w:p>
    <w:p w14:paraId="31B80D08" w14:textId="77777777" w:rsidR="003132A8" w:rsidRDefault="003132A8" w:rsidP="003132A8">
      <w:pPr>
        <w:rPr>
          <w:u w:val="single"/>
          <w:lang w:val="es-ES"/>
        </w:rPr>
      </w:pPr>
      <w:r w:rsidRPr="003132A8">
        <w:rPr>
          <w:u w:val="single"/>
          <w:lang w:val="es-ES"/>
        </w:rPr>
        <w:t>CAJA DE CAMBIO.</w:t>
      </w:r>
    </w:p>
    <w:p w14:paraId="7CD8AE5D" w14:textId="77777777" w:rsidR="003132A8" w:rsidRPr="003132A8" w:rsidRDefault="003132A8" w:rsidP="003132A8">
      <w:pPr>
        <w:spacing w:before="120" w:after="120"/>
        <w:rPr>
          <w:lang w:val="es-ES"/>
        </w:rPr>
      </w:pPr>
      <w:r w:rsidRPr="003132A8">
        <w:rPr>
          <w:lang w:val="es-ES"/>
        </w:rPr>
        <w:t xml:space="preserve">Será totalmente automática con convertidor de par (Sin disco de embrague de fricción). No se admitirán cajas automatizadas o secuenciales. </w:t>
      </w:r>
      <w:r w:rsidR="005E7F31">
        <w:rPr>
          <w:lang w:val="es-ES"/>
        </w:rPr>
        <w:t>La adjudicataria</w:t>
      </w:r>
      <w:r w:rsidRPr="003132A8">
        <w:rPr>
          <w:lang w:val="es-ES"/>
        </w:rPr>
        <w:t xml:space="preserve"> aportará documentación con indicación expresa de sus características y prestaciones. </w:t>
      </w:r>
    </w:p>
    <w:p w14:paraId="1FA62A69" w14:textId="77777777" w:rsidR="003132A8" w:rsidRPr="003132A8" w:rsidRDefault="003132A8" w:rsidP="003132A8">
      <w:pPr>
        <w:spacing w:before="120" w:after="120"/>
        <w:rPr>
          <w:lang w:val="es-ES"/>
        </w:rPr>
      </w:pPr>
      <w:r w:rsidRPr="003132A8">
        <w:rPr>
          <w:lang w:val="es-ES"/>
        </w:rPr>
        <w:t xml:space="preserve">Dispondrá de un sistema de retención del tipo </w:t>
      </w:r>
      <w:proofErr w:type="spellStart"/>
      <w:r w:rsidRPr="003132A8">
        <w:rPr>
          <w:lang w:val="es-ES"/>
        </w:rPr>
        <w:t>Retarder</w:t>
      </w:r>
      <w:proofErr w:type="spellEnd"/>
      <w:r w:rsidRPr="003132A8">
        <w:rPr>
          <w:lang w:val="es-ES"/>
        </w:rPr>
        <w:t xml:space="preserve"> o </w:t>
      </w:r>
      <w:proofErr w:type="spellStart"/>
      <w:r w:rsidRPr="003132A8">
        <w:rPr>
          <w:lang w:val="es-ES"/>
        </w:rPr>
        <w:t>Intarder</w:t>
      </w:r>
      <w:proofErr w:type="spellEnd"/>
      <w:r>
        <w:rPr>
          <w:lang w:val="es-ES"/>
        </w:rPr>
        <w:t xml:space="preserve"> o similar</w:t>
      </w:r>
      <w:r w:rsidRPr="003132A8">
        <w:rPr>
          <w:lang w:val="es-ES"/>
        </w:rPr>
        <w:t>.</w:t>
      </w:r>
    </w:p>
    <w:p w14:paraId="44B5C51A" w14:textId="77777777" w:rsidR="003132A8" w:rsidRPr="003132A8" w:rsidRDefault="003132A8" w:rsidP="003132A8">
      <w:pPr>
        <w:spacing w:before="120" w:after="120"/>
        <w:rPr>
          <w:lang w:val="es-ES"/>
        </w:rPr>
      </w:pPr>
      <w:r w:rsidRPr="003132A8">
        <w:rPr>
          <w:lang w:val="es-ES"/>
        </w:rPr>
        <w:t xml:space="preserve">Presentará disponibilidad para toma de fuerza. </w:t>
      </w:r>
    </w:p>
    <w:p w14:paraId="0C5750D0" w14:textId="77777777" w:rsidR="003132A8" w:rsidRPr="003132A8" w:rsidRDefault="003132A8" w:rsidP="003132A8">
      <w:pPr>
        <w:spacing w:before="120" w:after="120"/>
        <w:rPr>
          <w:lang w:val="es-ES"/>
        </w:rPr>
      </w:pPr>
      <w:r w:rsidRPr="003132A8">
        <w:rPr>
          <w:lang w:val="es-ES"/>
        </w:rPr>
        <w:t>Permitirá una velocidad de al menos 95 Km./h., una pendiente superable a plena carga no inferior al 3,5 % a una velocidad no inferior a 90</w:t>
      </w:r>
      <w:r>
        <w:rPr>
          <w:lang w:val="es-ES"/>
        </w:rPr>
        <w:t xml:space="preserve"> </w:t>
      </w:r>
      <w:r w:rsidRPr="003132A8">
        <w:rPr>
          <w:lang w:val="es-ES"/>
        </w:rPr>
        <w:t>Km./h. y una pendiente de arranque no inferior al 33%. Estos datos deberán justificarse aportando los cálculos apropiados.</w:t>
      </w:r>
    </w:p>
    <w:p w14:paraId="0CC3F14A" w14:textId="77777777" w:rsidR="003132A8" w:rsidRDefault="003132A8" w:rsidP="003132A8">
      <w:pPr>
        <w:spacing w:before="120" w:after="120"/>
        <w:rPr>
          <w:lang w:val="es-ES"/>
        </w:rPr>
      </w:pPr>
      <w:r w:rsidRPr="003132A8">
        <w:rPr>
          <w:lang w:val="es-ES"/>
        </w:rPr>
        <w:t>Se dispondrá de bloqueo en el diferencial del eje tractor.</w:t>
      </w:r>
    </w:p>
    <w:p w14:paraId="79DC0671" w14:textId="77777777" w:rsidR="003132A8" w:rsidRDefault="003132A8" w:rsidP="003132A8">
      <w:pPr>
        <w:spacing w:before="120" w:after="120"/>
        <w:rPr>
          <w:u w:val="single"/>
          <w:lang w:val="es-ES"/>
        </w:rPr>
      </w:pPr>
      <w:r w:rsidRPr="003132A8">
        <w:rPr>
          <w:u w:val="single"/>
          <w:lang w:val="es-ES"/>
        </w:rPr>
        <w:t>TOMA DE FUERZA</w:t>
      </w:r>
    </w:p>
    <w:p w14:paraId="08F01CE2" w14:textId="77777777" w:rsidR="003132A8" w:rsidRPr="003132A8" w:rsidRDefault="003132A8" w:rsidP="001F6790">
      <w:pPr>
        <w:pStyle w:val="Prrafodelista"/>
        <w:numPr>
          <w:ilvl w:val="0"/>
          <w:numId w:val="23"/>
        </w:numPr>
        <w:rPr>
          <w:lang w:val="es-ES"/>
        </w:rPr>
      </w:pPr>
      <w:r w:rsidRPr="003132A8">
        <w:rPr>
          <w:lang w:val="es-ES"/>
        </w:rPr>
        <w:t>Estará instalada en la parte superior delantera de la caja de cambios, con impulsión desde el extremo del cigüeñal a través del convertidor de par y su régimen de giro será proporcional al número de revoluciones del motor e independiente de la velocidad seleccionada. Estará diseñada para transmitir una potencia superior a la requerida por la bomba de incendios. Contará con mando en cabina para su conexión con indicador luminoso en tablero de instrumentos.</w:t>
      </w:r>
    </w:p>
    <w:p w14:paraId="7E90B914" w14:textId="77777777" w:rsidR="003132A8" w:rsidRPr="003132A8" w:rsidRDefault="003132A8" w:rsidP="001F6790">
      <w:pPr>
        <w:pStyle w:val="Prrafodelista"/>
        <w:numPr>
          <w:ilvl w:val="0"/>
          <w:numId w:val="23"/>
        </w:numPr>
        <w:rPr>
          <w:lang w:val="es-ES"/>
        </w:rPr>
      </w:pPr>
      <w:r w:rsidRPr="003132A8">
        <w:rPr>
          <w:lang w:val="es-ES"/>
        </w:rPr>
        <w:t xml:space="preserve">Asimismo, y siempre que técnicamente sea posible, se dispondrá un mando adicional de la toma de fuerza en la parte trasera, en el cuadro de mandos situado junto a la bomba de incendios. </w:t>
      </w:r>
    </w:p>
    <w:p w14:paraId="11193033" w14:textId="77777777" w:rsidR="003132A8" w:rsidRPr="003132A8" w:rsidRDefault="003132A8" w:rsidP="001F6790">
      <w:pPr>
        <w:pStyle w:val="Prrafodelista"/>
        <w:numPr>
          <w:ilvl w:val="0"/>
          <w:numId w:val="23"/>
        </w:numPr>
        <w:rPr>
          <w:lang w:val="es-ES"/>
        </w:rPr>
      </w:pPr>
      <w:r w:rsidRPr="003132A8">
        <w:rPr>
          <w:lang w:val="es-ES"/>
        </w:rPr>
        <w:t xml:space="preserve">Deberá soportar el uso continuado de la bomba sin que se produzcan sobrecalentamientos. </w:t>
      </w:r>
    </w:p>
    <w:p w14:paraId="0E5AD8CA" w14:textId="77777777" w:rsidR="003132A8" w:rsidRDefault="003132A8" w:rsidP="001F6790">
      <w:pPr>
        <w:pStyle w:val="Prrafodelista"/>
        <w:numPr>
          <w:ilvl w:val="0"/>
          <w:numId w:val="23"/>
        </w:numPr>
        <w:rPr>
          <w:lang w:val="es-ES"/>
        </w:rPr>
      </w:pPr>
      <w:r w:rsidRPr="003132A8">
        <w:rPr>
          <w:lang w:val="es-ES"/>
        </w:rPr>
        <w:t>Permitirá el lanzamiento de agua en marcha.</w:t>
      </w:r>
    </w:p>
    <w:p w14:paraId="4E3B8311" w14:textId="77777777" w:rsidR="003132A8" w:rsidRPr="00F609C6" w:rsidRDefault="003132A8" w:rsidP="00F609C6">
      <w:pPr>
        <w:pStyle w:val="Ttulo4"/>
        <w:numPr>
          <w:ilvl w:val="3"/>
          <w:numId w:val="1"/>
        </w:numPr>
      </w:pPr>
      <w:bookmarkStart w:id="136" w:name="_Toc107566384"/>
      <w:r w:rsidRPr="00F609C6">
        <w:lastRenderedPageBreak/>
        <w:t>DIRECCIÓN.</w:t>
      </w:r>
      <w:bookmarkEnd w:id="136"/>
    </w:p>
    <w:p w14:paraId="5C1FFA2B" w14:textId="77777777" w:rsidR="003132A8" w:rsidRPr="003132A8" w:rsidRDefault="003132A8" w:rsidP="003132A8">
      <w:pPr>
        <w:spacing w:before="120" w:after="120"/>
        <w:rPr>
          <w:lang w:val="es-ES"/>
        </w:rPr>
      </w:pPr>
      <w:r w:rsidRPr="003132A8">
        <w:rPr>
          <w:lang w:val="es-ES"/>
        </w:rPr>
        <w:t xml:space="preserve">Será servoasistida hidráulicamente, con posibilidad de accionamiento manual en caso de fallo de la </w:t>
      </w:r>
      <w:proofErr w:type="spellStart"/>
      <w:r w:rsidRPr="003132A8">
        <w:rPr>
          <w:lang w:val="es-ES"/>
        </w:rPr>
        <w:t>servoasistencia</w:t>
      </w:r>
      <w:proofErr w:type="spellEnd"/>
      <w:r w:rsidRPr="003132A8">
        <w:rPr>
          <w:lang w:val="es-ES"/>
        </w:rPr>
        <w:t xml:space="preserve">. </w:t>
      </w:r>
    </w:p>
    <w:p w14:paraId="51CD190A" w14:textId="77777777" w:rsidR="003132A8" w:rsidRDefault="005E7F31" w:rsidP="003132A8">
      <w:pPr>
        <w:spacing w:before="120" w:after="120"/>
        <w:rPr>
          <w:lang w:val="es-ES"/>
        </w:rPr>
      </w:pPr>
      <w:r>
        <w:rPr>
          <w:lang w:val="es-ES"/>
        </w:rPr>
        <w:t xml:space="preserve">La adjudicataria </w:t>
      </w:r>
      <w:r w:rsidR="003132A8" w:rsidRPr="003132A8">
        <w:rPr>
          <w:lang w:val="es-ES"/>
        </w:rPr>
        <w:t>deberá aportar en la documentación técnica, información relativa al diámetro de giro del vehículo entre paredes.</w:t>
      </w:r>
    </w:p>
    <w:p w14:paraId="4446712B" w14:textId="77777777" w:rsidR="003132A8" w:rsidRPr="00F609C6" w:rsidRDefault="003132A8" w:rsidP="00F609C6">
      <w:pPr>
        <w:pStyle w:val="Ttulo4"/>
        <w:numPr>
          <w:ilvl w:val="3"/>
          <w:numId w:val="1"/>
        </w:numPr>
      </w:pPr>
      <w:bookmarkStart w:id="137" w:name="_Toc107566385"/>
      <w:r w:rsidRPr="00F609C6">
        <w:t>SUSPENSIÓN.</w:t>
      </w:r>
      <w:bookmarkEnd w:id="137"/>
    </w:p>
    <w:p w14:paraId="5D7064F9" w14:textId="77777777" w:rsidR="003132A8" w:rsidRPr="003132A8" w:rsidRDefault="003132A8" w:rsidP="003132A8">
      <w:pPr>
        <w:spacing w:before="120" w:after="120"/>
        <w:rPr>
          <w:lang w:val="es-ES"/>
        </w:rPr>
      </w:pPr>
      <w:r w:rsidRPr="003132A8">
        <w:rPr>
          <w:lang w:val="es-ES"/>
        </w:rPr>
        <w:t>El eje delantero contará con ballestas de sección parabólica, amortiguadores y barra estabilizadora. Las ballestas serán las más reforzadas que admita el fabricante para ese tipo de chasis.</w:t>
      </w:r>
    </w:p>
    <w:p w14:paraId="3BDE82F1" w14:textId="77777777" w:rsidR="003132A8" w:rsidRDefault="003132A8" w:rsidP="003132A8">
      <w:pPr>
        <w:spacing w:before="120" w:after="120"/>
        <w:rPr>
          <w:lang w:val="es-ES"/>
        </w:rPr>
      </w:pPr>
      <w:r w:rsidRPr="003132A8">
        <w:rPr>
          <w:lang w:val="es-ES"/>
        </w:rPr>
        <w:t>El chasis dispondrá de suspensión neumática en los ejes traseros.</w:t>
      </w:r>
    </w:p>
    <w:p w14:paraId="62523343" w14:textId="77777777" w:rsidR="003132A8" w:rsidRPr="00F609C6" w:rsidRDefault="003132A8" w:rsidP="00F609C6">
      <w:pPr>
        <w:pStyle w:val="Ttulo4"/>
        <w:numPr>
          <w:ilvl w:val="3"/>
          <w:numId w:val="1"/>
        </w:numPr>
      </w:pPr>
      <w:bookmarkStart w:id="138" w:name="_Toc107566386"/>
      <w:r w:rsidRPr="00F609C6">
        <w:t>FRENOS.</w:t>
      </w:r>
      <w:bookmarkEnd w:id="138"/>
    </w:p>
    <w:p w14:paraId="068577C5" w14:textId="77777777" w:rsidR="003132A8" w:rsidRPr="003132A8" w:rsidRDefault="003132A8" w:rsidP="003132A8">
      <w:pPr>
        <w:spacing w:before="120" w:after="120"/>
        <w:rPr>
          <w:lang w:val="es-ES"/>
        </w:rPr>
      </w:pPr>
      <w:r w:rsidRPr="003132A8">
        <w:rPr>
          <w:lang w:val="es-ES"/>
        </w:rPr>
        <w:t>Dispondrá de los siguientes sistemas de frenos:</w:t>
      </w:r>
    </w:p>
    <w:p w14:paraId="49507FA8" w14:textId="77777777" w:rsidR="003132A8" w:rsidRPr="003132A8" w:rsidRDefault="003132A8" w:rsidP="001F6790">
      <w:pPr>
        <w:pStyle w:val="Prrafodelista"/>
        <w:numPr>
          <w:ilvl w:val="0"/>
          <w:numId w:val="23"/>
        </w:numPr>
        <w:rPr>
          <w:lang w:val="es-ES"/>
        </w:rPr>
      </w:pPr>
      <w:r w:rsidRPr="003132A8">
        <w:rPr>
          <w:lang w:val="es-ES"/>
        </w:rPr>
        <w:t>Frenos de disco en ambos ejes.</w:t>
      </w:r>
    </w:p>
    <w:p w14:paraId="303E27A0" w14:textId="77777777" w:rsidR="003132A8" w:rsidRPr="003132A8" w:rsidRDefault="003132A8" w:rsidP="001F6790">
      <w:pPr>
        <w:pStyle w:val="Prrafodelista"/>
        <w:numPr>
          <w:ilvl w:val="0"/>
          <w:numId w:val="23"/>
        </w:numPr>
        <w:rPr>
          <w:lang w:val="es-ES"/>
        </w:rPr>
      </w:pPr>
      <w:r w:rsidRPr="003132A8">
        <w:rPr>
          <w:lang w:val="es-ES"/>
        </w:rPr>
        <w:t>Sistema antibloqueo, ABS.</w:t>
      </w:r>
    </w:p>
    <w:p w14:paraId="5B82E590" w14:textId="77777777" w:rsidR="003132A8" w:rsidRPr="003132A8" w:rsidRDefault="003132A8" w:rsidP="001F6790">
      <w:pPr>
        <w:pStyle w:val="Prrafodelista"/>
        <w:numPr>
          <w:ilvl w:val="0"/>
          <w:numId w:val="23"/>
        </w:numPr>
        <w:rPr>
          <w:lang w:val="es-ES"/>
        </w:rPr>
      </w:pPr>
      <w:r w:rsidRPr="003132A8">
        <w:rPr>
          <w:lang w:val="es-ES"/>
        </w:rPr>
        <w:t>Freno de servicio de doble circuito independiente.</w:t>
      </w:r>
    </w:p>
    <w:p w14:paraId="47ADA73E" w14:textId="77777777" w:rsidR="003132A8" w:rsidRPr="003132A8" w:rsidRDefault="003132A8" w:rsidP="001F6790">
      <w:pPr>
        <w:pStyle w:val="Prrafodelista"/>
        <w:numPr>
          <w:ilvl w:val="0"/>
          <w:numId w:val="23"/>
        </w:numPr>
        <w:rPr>
          <w:lang w:val="es-ES"/>
        </w:rPr>
      </w:pPr>
      <w:r w:rsidRPr="003132A8">
        <w:rPr>
          <w:lang w:val="es-ES"/>
        </w:rPr>
        <w:t>Sistema de frenos electrónico.</w:t>
      </w:r>
    </w:p>
    <w:p w14:paraId="6BF5DEDF" w14:textId="77777777" w:rsidR="003132A8" w:rsidRPr="003132A8" w:rsidRDefault="003132A8" w:rsidP="001F6790">
      <w:pPr>
        <w:pStyle w:val="Prrafodelista"/>
        <w:numPr>
          <w:ilvl w:val="0"/>
          <w:numId w:val="23"/>
        </w:numPr>
        <w:rPr>
          <w:lang w:val="es-ES"/>
        </w:rPr>
      </w:pPr>
      <w:r w:rsidRPr="003132A8">
        <w:rPr>
          <w:lang w:val="es-ES"/>
        </w:rPr>
        <w:t>Programa de control estabilidad electrónico ESP.</w:t>
      </w:r>
    </w:p>
    <w:p w14:paraId="5273F9B0" w14:textId="77777777" w:rsidR="003132A8" w:rsidRPr="003132A8" w:rsidRDefault="003132A8" w:rsidP="001F6790">
      <w:pPr>
        <w:pStyle w:val="Prrafodelista"/>
        <w:numPr>
          <w:ilvl w:val="0"/>
          <w:numId w:val="23"/>
        </w:numPr>
        <w:rPr>
          <w:lang w:val="es-ES"/>
        </w:rPr>
      </w:pPr>
      <w:r w:rsidRPr="003132A8">
        <w:rPr>
          <w:lang w:val="es-ES"/>
        </w:rPr>
        <w:t>Secador de aire.</w:t>
      </w:r>
    </w:p>
    <w:p w14:paraId="463EA556" w14:textId="77777777" w:rsidR="003132A8" w:rsidRPr="003132A8" w:rsidRDefault="003132A8" w:rsidP="001F6790">
      <w:pPr>
        <w:pStyle w:val="Prrafodelista"/>
        <w:numPr>
          <w:ilvl w:val="0"/>
          <w:numId w:val="23"/>
        </w:numPr>
        <w:rPr>
          <w:lang w:val="es-ES"/>
        </w:rPr>
      </w:pPr>
      <w:r w:rsidRPr="003132A8">
        <w:rPr>
          <w:lang w:val="es-ES"/>
        </w:rPr>
        <w:t>Freno motor de compresión y de gases de escape</w:t>
      </w:r>
    </w:p>
    <w:p w14:paraId="6C59AA42" w14:textId="77777777" w:rsidR="003132A8" w:rsidRPr="003132A8" w:rsidRDefault="003132A8" w:rsidP="001F6790">
      <w:pPr>
        <w:pStyle w:val="Prrafodelista"/>
        <w:numPr>
          <w:ilvl w:val="0"/>
          <w:numId w:val="23"/>
        </w:numPr>
        <w:rPr>
          <w:lang w:val="es-ES"/>
        </w:rPr>
      </w:pPr>
      <w:r w:rsidRPr="003132A8">
        <w:rPr>
          <w:lang w:val="es-ES"/>
        </w:rPr>
        <w:t>Retardador integral en la caja de cambios.</w:t>
      </w:r>
    </w:p>
    <w:p w14:paraId="46E593E5" w14:textId="77777777" w:rsidR="003132A8" w:rsidRDefault="003132A8" w:rsidP="001F6790">
      <w:pPr>
        <w:pStyle w:val="Prrafodelista"/>
        <w:numPr>
          <w:ilvl w:val="0"/>
          <w:numId w:val="23"/>
        </w:numPr>
        <w:rPr>
          <w:lang w:val="es-ES"/>
        </w:rPr>
      </w:pPr>
      <w:r w:rsidRPr="003132A8">
        <w:rPr>
          <w:lang w:val="es-ES"/>
        </w:rPr>
        <w:t>Freno de estacionamiento.</w:t>
      </w:r>
    </w:p>
    <w:p w14:paraId="7067A403" w14:textId="77777777" w:rsidR="003132A8" w:rsidRPr="00F609C6" w:rsidRDefault="003132A8" w:rsidP="00F609C6">
      <w:pPr>
        <w:pStyle w:val="Ttulo4"/>
        <w:numPr>
          <w:ilvl w:val="3"/>
          <w:numId w:val="1"/>
        </w:numPr>
      </w:pPr>
      <w:bookmarkStart w:id="139" w:name="_Toc107566387"/>
      <w:r w:rsidRPr="00F609C6">
        <w:t>RUEDAS.</w:t>
      </w:r>
      <w:bookmarkEnd w:id="139"/>
    </w:p>
    <w:p w14:paraId="530BEF8A" w14:textId="77777777" w:rsidR="003132A8" w:rsidRPr="003132A8" w:rsidRDefault="003132A8" w:rsidP="003132A8">
      <w:pPr>
        <w:spacing w:before="120" w:after="120"/>
        <w:rPr>
          <w:lang w:val="es-ES"/>
        </w:rPr>
      </w:pPr>
      <w:r w:rsidRPr="003132A8">
        <w:rPr>
          <w:lang w:val="es-ES"/>
        </w:rPr>
        <w:t xml:space="preserve">Irá equipado con ruedas sencillas delante y gemelas detrás, todas direccionales o de carretera 100%, más la de repuesto, igual que el resto. </w:t>
      </w:r>
    </w:p>
    <w:p w14:paraId="0BF16311" w14:textId="77777777" w:rsidR="003132A8" w:rsidRPr="003132A8" w:rsidRDefault="003132A8" w:rsidP="003132A8">
      <w:pPr>
        <w:spacing w:before="120" w:after="120"/>
        <w:rPr>
          <w:lang w:val="es-ES"/>
        </w:rPr>
      </w:pPr>
      <w:r w:rsidRPr="003132A8">
        <w:rPr>
          <w:lang w:val="es-ES"/>
        </w:rPr>
        <w:t>Llanta de acero R 22,5.</w:t>
      </w:r>
    </w:p>
    <w:p w14:paraId="46724629" w14:textId="77777777" w:rsidR="003132A8" w:rsidRPr="003132A8" w:rsidRDefault="003132A8" w:rsidP="003132A8">
      <w:pPr>
        <w:spacing w:before="120" w:after="120"/>
        <w:rPr>
          <w:lang w:val="es-ES"/>
        </w:rPr>
      </w:pPr>
      <w:r w:rsidRPr="003132A8">
        <w:rPr>
          <w:lang w:val="es-ES"/>
        </w:rPr>
        <w:t>Su medida será aquella que permita disminuir lo más posible la altura desde la parte alta del bastidor al suelo.</w:t>
      </w:r>
    </w:p>
    <w:p w14:paraId="28FA7B92" w14:textId="77777777" w:rsidR="003132A8" w:rsidRDefault="003132A8" w:rsidP="003132A8">
      <w:pPr>
        <w:spacing w:before="120" w:after="120"/>
        <w:rPr>
          <w:lang w:val="es-ES"/>
        </w:rPr>
      </w:pPr>
      <w:r w:rsidRPr="003132A8">
        <w:rPr>
          <w:lang w:val="es-ES"/>
        </w:rPr>
        <w:t>La presión de los neumáticos irá reflejada en el guardabarros correspondiente.</w:t>
      </w:r>
    </w:p>
    <w:p w14:paraId="2C63605D" w14:textId="77777777" w:rsidR="003132A8" w:rsidRPr="00F609C6" w:rsidRDefault="003132A8" w:rsidP="00F609C6">
      <w:pPr>
        <w:pStyle w:val="Ttulo4"/>
        <w:numPr>
          <w:ilvl w:val="3"/>
          <w:numId w:val="1"/>
        </w:numPr>
      </w:pPr>
      <w:bookmarkStart w:id="140" w:name="_Toc107566388"/>
      <w:r w:rsidRPr="00F609C6">
        <w:t>DEPÓSITO DE COMBUSTIBLE.</w:t>
      </w:r>
      <w:bookmarkEnd w:id="140"/>
    </w:p>
    <w:p w14:paraId="7B749ED5" w14:textId="77777777" w:rsidR="003132A8" w:rsidRPr="003132A8" w:rsidRDefault="003132A8" w:rsidP="001F6790">
      <w:pPr>
        <w:pStyle w:val="Prrafodelista"/>
        <w:numPr>
          <w:ilvl w:val="0"/>
          <w:numId w:val="23"/>
        </w:numPr>
        <w:rPr>
          <w:lang w:val="es-ES"/>
        </w:rPr>
      </w:pPr>
      <w:r w:rsidRPr="003132A8">
        <w:rPr>
          <w:lang w:val="es-ES"/>
        </w:rPr>
        <w:t>Depósito de combustible de al menos 220 litros de capacidad.</w:t>
      </w:r>
    </w:p>
    <w:p w14:paraId="43FE436B" w14:textId="77777777" w:rsidR="003132A8" w:rsidRDefault="003132A8" w:rsidP="001F6790">
      <w:pPr>
        <w:pStyle w:val="Prrafodelista"/>
        <w:numPr>
          <w:ilvl w:val="0"/>
          <w:numId w:val="23"/>
        </w:numPr>
        <w:rPr>
          <w:lang w:val="es-ES"/>
        </w:rPr>
      </w:pPr>
      <w:r w:rsidRPr="003132A8">
        <w:rPr>
          <w:lang w:val="es-ES"/>
        </w:rPr>
        <w:t>Depósito de urea con capacidad mínima de 30 litros.</w:t>
      </w:r>
    </w:p>
    <w:p w14:paraId="0C6D4B66" w14:textId="77777777" w:rsidR="000B7ABC" w:rsidRDefault="000B7ABC" w:rsidP="000B7ABC">
      <w:pPr>
        <w:rPr>
          <w:lang w:val="es-ES"/>
        </w:rPr>
      </w:pPr>
      <w:r w:rsidRPr="000B7ABC">
        <w:rPr>
          <w:lang w:val="es-ES"/>
        </w:rPr>
        <w:lastRenderedPageBreak/>
        <w:t xml:space="preserve">El depósito de </w:t>
      </w:r>
      <w:proofErr w:type="spellStart"/>
      <w:r w:rsidRPr="000B7ABC">
        <w:rPr>
          <w:lang w:val="es-ES"/>
        </w:rPr>
        <w:t>Adblue</w:t>
      </w:r>
      <w:proofErr w:type="spellEnd"/>
      <w:r w:rsidRPr="000B7ABC">
        <w:rPr>
          <w:lang w:val="es-ES"/>
        </w:rPr>
        <w:t>, estará colocado fuera de los cofres del carrozado, y situado en una zona de fácil acceso.</w:t>
      </w:r>
    </w:p>
    <w:p w14:paraId="57F22E44" w14:textId="77777777" w:rsidR="000B7ABC" w:rsidRPr="00F609C6" w:rsidRDefault="000B7ABC" w:rsidP="00F609C6">
      <w:pPr>
        <w:pStyle w:val="Ttulo4"/>
        <w:numPr>
          <w:ilvl w:val="3"/>
          <w:numId w:val="1"/>
        </w:numPr>
      </w:pPr>
      <w:bookmarkStart w:id="141" w:name="_Toc107566389"/>
      <w:r w:rsidRPr="00F609C6">
        <w:t>DISPOSITIVO DE REMOLQUE.</w:t>
      </w:r>
      <w:bookmarkEnd w:id="141"/>
    </w:p>
    <w:p w14:paraId="00E5D8F9" w14:textId="77777777" w:rsidR="000B7ABC" w:rsidRPr="000B7ABC" w:rsidRDefault="000B7ABC" w:rsidP="000B7ABC">
      <w:pPr>
        <w:spacing w:before="120" w:after="120"/>
        <w:rPr>
          <w:lang w:val="es-ES"/>
        </w:rPr>
      </w:pPr>
      <w:r w:rsidRPr="000B7ABC">
        <w:rPr>
          <w:lang w:val="es-ES"/>
        </w:rPr>
        <w:t xml:space="preserve">En la parte posterior se instalará un gancho de remolque con capacidad para 3.000 Kg. </w:t>
      </w:r>
    </w:p>
    <w:p w14:paraId="0CC17C03" w14:textId="77777777" w:rsidR="000B7ABC" w:rsidRDefault="000B7ABC" w:rsidP="000B7ABC">
      <w:pPr>
        <w:spacing w:before="120" w:after="120"/>
        <w:rPr>
          <w:lang w:val="es-ES"/>
        </w:rPr>
      </w:pPr>
      <w:r w:rsidRPr="000B7ABC">
        <w:rPr>
          <w:lang w:val="es-ES"/>
        </w:rPr>
        <w:t>Asimismo, en la parte delantera el vehículo dispondrá de un dispositivo que permita remolcar el vehículo en caso de avería.</w:t>
      </w:r>
    </w:p>
    <w:p w14:paraId="75BF315D" w14:textId="77777777" w:rsidR="000B7ABC" w:rsidRPr="00F609C6" w:rsidRDefault="000B7ABC" w:rsidP="00F609C6">
      <w:pPr>
        <w:pStyle w:val="Ttulo4"/>
        <w:numPr>
          <w:ilvl w:val="3"/>
          <w:numId w:val="1"/>
        </w:numPr>
      </w:pPr>
      <w:bookmarkStart w:id="142" w:name="_Toc107566390"/>
      <w:r w:rsidRPr="00F609C6">
        <w:t>EQUIPO ELÉCTRICO.</w:t>
      </w:r>
      <w:bookmarkEnd w:id="142"/>
    </w:p>
    <w:p w14:paraId="42D5C3EB" w14:textId="77777777" w:rsidR="000B7ABC" w:rsidRPr="000B7ABC" w:rsidRDefault="000B7ABC" w:rsidP="000B7ABC">
      <w:pPr>
        <w:spacing w:before="120" w:after="120"/>
        <w:rPr>
          <w:lang w:val="es-ES"/>
        </w:rPr>
      </w:pPr>
      <w:r w:rsidRPr="000B7ABC">
        <w:rPr>
          <w:lang w:val="es-ES"/>
        </w:rPr>
        <w:t>La tensión de servicio será de 24 V. Contará con dos baterías de 12 V, capacidad mínima de 225 Ah.  Dichas baterías en ningún caso se colocarán en el interior de los cofres del vehículo, y su ubicación permitirá que su fácil extracción.</w:t>
      </w:r>
    </w:p>
    <w:p w14:paraId="1DC9EBA9" w14:textId="77777777" w:rsidR="000B7ABC" w:rsidRPr="000B7ABC" w:rsidRDefault="000B7ABC" w:rsidP="000B7ABC">
      <w:pPr>
        <w:spacing w:before="120" w:after="120"/>
        <w:rPr>
          <w:lang w:val="es-ES"/>
        </w:rPr>
      </w:pPr>
      <w:r w:rsidRPr="000B7ABC">
        <w:rPr>
          <w:lang w:val="es-ES"/>
        </w:rPr>
        <w:t>Se dispondrá de un desconectador de baterías con pulsador desde cabina.</w:t>
      </w:r>
    </w:p>
    <w:p w14:paraId="66626B57" w14:textId="77777777" w:rsidR="000B7ABC" w:rsidRDefault="000B7ABC" w:rsidP="000B7ABC">
      <w:pPr>
        <w:spacing w:before="120" w:after="120"/>
        <w:rPr>
          <w:lang w:val="es-ES"/>
        </w:rPr>
      </w:pPr>
      <w:r w:rsidRPr="000B7ABC">
        <w:rPr>
          <w:lang w:val="es-ES"/>
        </w:rPr>
        <w:t>Todos los circuitos se protegerán con fusibles calibrados y agrupados en una caja con fácil acceso.</w:t>
      </w:r>
    </w:p>
    <w:p w14:paraId="68BCC43E" w14:textId="77777777" w:rsidR="000B7ABC" w:rsidRPr="00F609C6" w:rsidRDefault="000B7ABC" w:rsidP="00F609C6">
      <w:pPr>
        <w:pStyle w:val="Ttulo4"/>
        <w:numPr>
          <w:ilvl w:val="3"/>
          <w:numId w:val="1"/>
        </w:numPr>
      </w:pPr>
      <w:bookmarkStart w:id="143" w:name="_Toc107566391"/>
      <w:r w:rsidRPr="00F609C6">
        <w:t>SISTEMA DE SALIDA RÁPIDA.</w:t>
      </w:r>
      <w:bookmarkEnd w:id="143"/>
    </w:p>
    <w:p w14:paraId="2CC15DFC" w14:textId="77777777" w:rsidR="000B7ABC" w:rsidRDefault="000B7ABC" w:rsidP="000B7ABC">
      <w:pPr>
        <w:rPr>
          <w:lang w:val="es-ES"/>
        </w:rPr>
      </w:pPr>
      <w:r w:rsidRPr="000B7ABC">
        <w:rPr>
          <w:lang w:val="es-ES"/>
        </w:rPr>
        <w:t>Dispondrá de un sistema de salida rápida que estará constituido por un conjunto de equipos cuya misión es facilitar y asegurar la salida del vehículo a plena potencia del motor sin pérdida alguna de tiempo, y estará compuesto por:</w:t>
      </w:r>
    </w:p>
    <w:p w14:paraId="113F4FC3" w14:textId="77777777" w:rsidR="000B7ABC" w:rsidRPr="000B7ABC" w:rsidRDefault="000B7ABC" w:rsidP="001F6790">
      <w:pPr>
        <w:pStyle w:val="Prrafodelista"/>
        <w:numPr>
          <w:ilvl w:val="0"/>
          <w:numId w:val="23"/>
        </w:numPr>
        <w:rPr>
          <w:lang w:val="es-ES"/>
        </w:rPr>
      </w:pPr>
      <w:r w:rsidRPr="000B7ABC">
        <w:rPr>
          <w:lang w:val="es-ES"/>
        </w:rPr>
        <w:t>Cargador de baterías automático.</w:t>
      </w:r>
    </w:p>
    <w:p w14:paraId="44E39CB1" w14:textId="77777777" w:rsidR="000B7ABC" w:rsidRPr="000B7ABC" w:rsidRDefault="000B7ABC" w:rsidP="001F6790">
      <w:pPr>
        <w:pStyle w:val="Prrafodelista"/>
        <w:numPr>
          <w:ilvl w:val="0"/>
          <w:numId w:val="23"/>
        </w:numPr>
        <w:rPr>
          <w:lang w:val="es-ES"/>
        </w:rPr>
      </w:pPr>
      <w:r w:rsidRPr="000B7ABC">
        <w:rPr>
          <w:lang w:val="es-ES"/>
        </w:rPr>
        <w:t>Sistema de precalentamiento del agua de refrigeración del motor.</w:t>
      </w:r>
    </w:p>
    <w:p w14:paraId="6AFF1C9F" w14:textId="77777777" w:rsidR="000B7ABC" w:rsidRDefault="000B7ABC" w:rsidP="001F6790">
      <w:pPr>
        <w:pStyle w:val="Prrafodelista"/>
        <w:numPr>
          <w:ilvl w:val="0"/>
          <w:numId w:val="23"/>
        </w:numPr>
        <w:rPr>
          <w:lang w:val="es-ES"/>
        </w:rPr>
      </w:pPr>
      <w:r w:rsidRPr="000B7ABC">
        <w:rPr>
          <w:lang w:val="es-ES"/>
        </w:rPr>
        <w:t>Compresor para mantener la presión de aire de los calderines.</w:t>
      </w:r>
    </w:p>
    <w:p w14:paraId="57F9F64C" w14:textId="77777777" w:rsidR="000B7ABC" w:rsidRDefault="000B7ABC" w:rsidP="000B7ABC">
      <w:pPr>
        <w:rPr>
          <w:lang w:val="es-ES"/>
        </w:rPr>
      </w:pPr>
      <w:r w:rsidRPr="000B7ABC">
        <w:rPr>
          <w:lang w:val="es-ES"/>
        </w:rPr>
        <w:t xml:space="preserve">El sistema de salida rápida se conectará a red exterior de 230 V. La conexión exterior estará protegida de la intemperie y provista de un dispositivo de seguridad </w:t>
      </w:r>
      <w:proofErr w:type="spellStart"/>
      <w:r w:rsidRPr="000B7ABC">
        <w:rPr>
          <w:lang w:val="es-ES"/>
        </w:rPr>
        <w:t>antiarranque</w:t>
      </w:r>
      <w:proofErr w:type="spellEnd"/>
      <w:r w:rsidRPr="000B7ABC">
        <w:rPr>
          <w:lang w:val="es-ES"/>
        </w:rPr>
        <w:t>, con sistema de eyección automático al arranque, ubicado en el lateral izquierdo de la carrocería, lo más próximo al conductor. Un piloto en cabina indicará si el sistema de salida rápida está conectado.</w:t>
      </w:r>
    </w:p>
    <w:p w14:paraId="2B6AA93D" w14:textId="77777777" w:rsidR="000B7ABC" w:rsidRPr="00F609C6" w:rsidRDefault="000B7ABC" w:rsidP="00F609C6">
      <w:pPr>
        <w:pStyle w:val="Ttulo4"/>
        <w:numPr>
          <w:ilvl w:val="3"/>
          <w:numId w:val="1"/>
        </w:numPr>
      </w:pPr>
      <w:bookmarkStart w:id="144" w:name="_Toc107566392"/>
      <w:r w:rsidRPr="00F609C6">
        <w:t>CABESTRANTE.</w:t>
      </w:r>
      <w:bookmarkEnd w:id="144"/>
    </w:p>
    <w:p w14:paraId="35EB44A7" w14:textId="77777777" w:rsidR="006A660B" w:rsidRDefault="006A660B" w:rsidP="006A660B">
      <w:pPr>
        <w:rPr>
          <w:lang w:val="es-ES"/>
        </w:rPr>
      </w:pPr>
      <w:r w:rsidRPr="006A660B">
        <w:rPr>
          <w:lang w:val="es-ES"/>
        </w:rPr>
        <w:t>Cabrestante eléctrico, situado en la parte delantera del vehículo, con una capacidad de arrastre superior a 4.000 kg, y las siguientes prestaciones:</w:t>
      </w:r>
    </w:p>
    <w:p w14:paraId="1DB59D0D" w14:textId="77777777" w:rsidR="006A660B" w:rsidRPr="006A660B" w:rsidRDefault="006A660B" w:rsidP="001F6790">
      <w:pPr>
        <w:pStyle w:val="Prrafodelista"/>
        <w:numPr>
          <w:ilvl w:val="0"/>
          <w:numId w:val="23"/>
        </w:numPr>
        <w:rPr>
          <w:lang w:val="es-ES"/>
        </w:rPr>
      </w:pPr>
      <w:r w:rsidRPr="006A660B">
        <w:rPr>
          <w:lang w:val="es-ES"/>
        </w:rPr>
        <w:t xml:space="preserve">Motor eléctrico 24 V. </w:t>
      </w:r>
    </w:p>
    <w:p w14:paraId="5B56C227" w14:textId="77777777" w:rsidR="006A660B" w:rsidRPr="006A660B" w:rsidRDefault="006A660B" w:rsidP="001F6790">
      <w:pPr>
        <w:pStyle w:val="Prrafodelista"/>
        <w:numPr>
          <w:ilvl w:val="0"/>
          <w:numId w:val="23"/>
        </w:numPr>
        <w:rPr>
          <w:lang w:val="es-ES"/>
        </w:rPr>
      </w:pPr>
      <w:r w:rsidRPr="006A660B">
        <w:rPr>
          <w:lang w:val="es-ES"/>
        </w:rPr>
        <w:t xml:space="preserve">Freno y embrague. </w:t>
      </w:r>
    </w:p>
    <w:p w14:paraId="2A63487B" w14:textId="77777777" w:rsidR="006A660B" w:rsidRPr="006A660B" w:rsidRDefault="006A660B" w:rsidP="001F6790">
      <w:pPr>
        <w:pStyle w:val="Prrafodelista"/>
        <w:numPr>
          <w:ilvl w:val="0"/>
          <w:numId w:val="23"/>
        </w:numPr>
        <w:rPr>
          <w:lang w:val="es-ES"/>
        </w:rPr>
      </w:pPr>
      <w:r w:rsidRPr="006A660B">
        <w:rPr>
          <w:lang w:val="es-ES"/>
        </w:rPr>
        <w:t xml:space="preserve">Cable acero: 8-9 mm x 27-30 m. </w:t>
      </w:r>
    </w:p>
    <w:p w14:paraId="3DE06941" w14:textId="77777777" w:rsidR="006A660B" w:rsidRPr="006A660B" w:rsidRDefault="006A660B" w:rsidP="001F6790">
      <w:pPr>
        <w:pStyle w:val="Prrafodelista"/>
        <w:numPr>
          <w:ilvl w:val="0"/>
          <w:numId w:val="23"/>
        </w:numPr>
        <w:rPr>
          <w:lang w:val="es-ES"/>
        </w:rPr>
      </w:pPr>
      <w:r w:rsidRPr="006A660B">
        <w:rPr>
          <w:lang w:val="es-ES"/>
        </w:rPr>
        <w:t xml:space="preserve">Guía de rodillos. </w:t>
      </w:r>
    </w:p>
    <w:p w14:paraId="6532C2E5" w14:textId="77777777" w:rsidR="006A660B" w:rsidRPr="006A660B" w:rsidRDefault="006A660B" w:rsidP="001F6790">
      <w:pPr>
        <w:pStyle w:val="Prrafodelista"/>
        <w:numPr>
          <w:ilvl w:val="0"/>
          <w:numId w:val="23"/>
        </w:numPr>
        <w:rPr>
          <w:lang w:val="es-ES"/>
        </w:rPr>
      </w:pPr>
      <w:r w:rsidRPr="006A660B">
        <w:rPr>
          <w:lang w:val="es-ES"/>
        </w:rPr>
        <w:t xml:space="preserve">Mando de control de cable de &gt;3,5 m. </w:t>
      </w:r>
    </w:p>
    <w:p w14:paraId="676BB4B0" w14:textId="77777777" w:rsidR="00DD1559" w:rsidRDefault="006A660B" w:rsidP="001F6790">
      <w:pPr>
        <w:pStyle w:val="Prrafodelista"/>
        <w:numPr>
          <w:ilvl w:val="0"/>
          <w:numId w:val="23"/>
        </w:numPr>
        <w:rPr>
          <w:lang w:val="es-ES"/>
        </w:rPr>
      </w:pPr>
      <w:r w:rsidRPr="006A660B">
        <w:rPr>
          <w:lang w:val="es-ES"/>
        </w:rPr>
        <w:lastRenderedPageBreak/>
        <w:t>Peso aproximado &lt; 38 kg</w:t>
      </w:r>
    </w:p>
    <w:p w14:paraId="29FFBA8D" w14:textId="77777777" w:rsidR="00DD1559" w:rsidRDefault="00DD1559" w:rsidP="006A660B">
      <w:pPr>
        <w:rPr>
          <w:lang w:val="es-ES"/>
        </w:rPr>
      </w:pPr>
      <w:r w:rsidRPr="00DD1559">
        <w:rPr>
          <w:lang w:val="es-ES"/>
        </w:rPr>
        <w:t>Dispondrá de carcasa protectora de aluminio, fácilmente desmontable conforme a la Directiva 92/114/CE de Salientes Exteriores</w:t>
      </w:r>
      <w:r>
        <w:rPr>
          <w:lang w:val="es-ES"/>
        </w:rPr>
        <w:t>.</w:t>
      </w:r>
    </w:p>
    <w:p w14:paraId="52A47B4E" w14:textId="77777777" w:rsidR="00CD20CF" w:rsidRDefault="00CD20CF" w:rsidP="00F609C6">
      <w:pPr>
        <w:pStyle w:val="Ttulo3"/>
      </w:pPr>
      <w:bookmarkStart w:id="145" w:name="_Toc107566393"/>
      <w:r w:rsidRPr="00CD20CF">
        <w:t>DIMENSIONES Y PESOS MÁXIMOS DE LA UNIDAD.</w:t>
      </w:r>
      <w:bookmarkEnd w:id="145"/>
    </w:p>
    <w:p w14:paraId="0B1B2F23" w14:textId="77777777" w:rsidR="00CD20CF" w:rsidRDefault="00CD20CF" w:rsidP="00CD20CF">
      <w:pPr>
        <w:rPr>
          <w:lang w:val="es-ES"/>
        </w:rPr>
      </w:pPr>
      <w:r>
        <w:rPr>
          <w:lang w:val="es-ES"/>
        </w:rPr>
        <w:t>De dimensiones adecuadas para la correcta ubicación de todo el equipamiento previsto, cumpliendo la Normativa de aplicación.</w:t>
      </w:r>
    </w:p>
    <w:p w14:paraId="2CEC165A" w14:textId="77777777" w:rsidR="00CD20CF" w:rsidRPr="00CD20CF" w:rsidRDefault="00CD20CF" w:rsidP="001F6790">
      <w:pPr>
        <w:pStyle w:val="Prrafodelista"/>
        <w:numPr>
          <w:ilvl w:val="0"/>
          <w:numId w:val="23"/>
        </w:numPr>
        <w:rPr>
          <w:lang w:val="es-ES"/>
        </w:rPr>
      </w:pPr>
      <w:r>
        <w:rPr>
          <w:lang w:val="es-ES"/>
        </w:rPr>
        <w:t>Longitud máxima del conjunto carrozado</w:t>
      </w:r>
      <w:r w:rsidRPr="00CD20CF">
        <w:rPr>
          <w:lang w:val="es-ES"/>
        </w:rPr>
        <w:t xml:space="preserve">: 7.500 </w:t>
      </w:r>
      <w:proofErr w:type="spellStart"/>
      <w:r w:rsidRPr="00CD20CF">
        <w:rPr>
          <w:lang w:val="es-ES"/>
        </w:rPr>
        <w:t>mm.</w:t>
      </w:r>
      <w:proofErr w:type="spellEnd"/>
    </w:p>
    <w:p w14:paraId="78223CDB" w14:textId="77777777" w:rsidR="00CD20CF" w:rsidRPr="00CD20CF" w:rsidRDefault="00CD20CF" w:rsidP="001F6790">
      <w:pPr>
        <w:pStyle w:val="Prrafodelista"/>
        <w:numPr>
          <w:ilvl w:val="0"/>
          <w:numId w:val="23"/>
        </w:numPr>
        <w:rPr>
          <w:lang w:val="es-ES"/>
        </w:rPr>
      </w:pPr>
      <w:r w:rsidRPr="00CD20CF">
        <w:rPr>
          <w:lang w:val="es-ES"/>
        </w:rPr>
        <w:t xml:space="preserve">Distancia entre ejes máxima: 4.200 </w:t>
      </w:r>
      <w:proofErr w:type="spellStart"/>
      <w:r w:rsidRPr="00CD20CF">
        <w:rPr>
          <w:lang w:val="es-ES"/>
        </w:rPr>
        <w:t>mm.</w:t>
      </w:r>
      <w:proofErr w:type="spellEnd"/>
    </w:p>
    <w:p w14:paraId="5485864F" w14:textId="77777777" w:rsidR="00CD20CF" w:rsidRPr="00CD20CF" w:rsidRDefault="00CD20CF" w:rsidP="001F6790">
      <w:pPr>
        <w:pStyle w:val="Prrafodelista"/>
        <w:numPr>
          <w:ilvl w:val="0"/>
          <w:numId w:val="23"/>
        </w:numPr>
        <w:rPr>
          <w:lang w:val="es-ES"/>
        </w:rPr>
      </w:pPr>
      <w:r w:rsidRPr="00CD20CF">
        <w:rPr>
          <w:lang w:val="es-ES"/>
        </w:rPr>
        <w:t>Altura</w:t>
      </w:r>
      <w:r>
        <w:rPr>
          <w:lang w:val="es-ES"/>
        </w:rPr>
        <w:t>:</w:t>
      </w:r>
      <w:r w:rsidRPr="00CD20CF">
        <w:rPr>
          <w:lang w:val="es-ES"/>
        </w:rPr>
        <w:t xml:space="preserve"> 3.100 </w:t>
      </w:r>
      <w:proofErr w:type="spellStart"/>
      <w:r w:rsidRPr="00CD20CF">
        <w:rPr>
          <w:lang w:val="es-ES"/>
        </w:rPr>
        <w:t>mm</w:t>
      </w:r>
      <w:r>
        <w:rPr>
          <w:lang w:val="es-ES"/>
        </w:rPr>
        <w:t>.</w:t>
      </w:r>
      <w:proofErr w:type="spellEnd"/>
    </w:p>
    <w:p w14:paraId="217E5C25" w14:textId="77777777" w:rsidR="00CD20CF" w:rsidRPr="00CD20CF" w:rsidRDefault="00CD20CF" w:rsidP="001F6790">
      <w:pPr>
        <w:pStyle w:val="Prrafodelista"/>
        <w:numPr>
          <w:ilvl w:val="0"/>
          <w:numId w:val="23"/>
        </w:numPr>
        <w:rPr>
          <w:lang w:val="es-ES"/>
        </w:rPr>
      </w:pPr>
      <w:r w:rsidRPr="00CD20CF">
        <w:rPr>
          <w:lang w:val="es-ES"/>
        </w:rPr>
        <w:t>Ancho</w:t>
      </w:r>
      <w:r>
        <w:rPr>
          <w:lang w:val="es-ES"/>
        </w:rPr>
        <w:t>:</w:t>
      </w:r>
      <w:r w:rsidRPr="00CD20CF">
        <w:rPr>
          <w:lang w:val="es-ES"/>
        </w:rPr>
        <w:t xml:space="preserve"> 2.350 </w:t>
      </w:r>
      <w:proofErr w:type="spellStart"/>
      <w:r w:rsidRPr="00CD20CF">
        <w:rPr>
          <w:lang w:val="es-ES"/>
        </w:rPr>
        <w:t>mm</w:t>
      </w:r>
      <w:r>
        <w:rPr>
          <w:lang w:val="es-ES"/>
        </w:rPr>
        <w:t>.</w:t>
      </w:r>
      <w:proofErr w:type="spellEnd"/>
    </w:p>
    <w:p w14:paraId="07A1A9F2" w14:textId="77777777" w:rsidR="00CD20CF" w:rsidRPr="00CD20CF" w:rsidRDefault="00CD20CF" w:rsidP="001F6790">
      <w:pPr>
        <w:pStyle w:val="Prrafodelista"/>
        <w:numPr>
          <w:ilvl w:val="0"/>
          <w:numId w:val="23"/>
        </w:numPr>
        <w:rPr>
          <w:lang w:val="es-ES"/>
        </w:rPr>
      </w:pPr>
      <w:r w:rsidRPr="00CD20CF">
        <w:rPr>
          <w:lang w:val="es-ES"/>
        </w:rPr>
        <w:t>Diámetro de giro</w:t>
      </w:r>
      <w:r>
        <w:rPr>
          <w:lang w:val="es-ES"/>
        </w:rPr>
        <w:t xml:space="preserve">: </w:t>
      </w:r>
      <w:r w:rsidRPr="00CD20CF">
        <w:rPr>
          <w:lang w:val="es-ES"/>
        </w:rPr>
        <w:t xml:space="preserve">16.000 </w:t>
      </w:r>
      <w:proofErr w:type="spellStart"/>
      <w:r w:rsidRPr="00CD20CF">
        <w:rPr>
          <w:lang w:val="es-ES"/>
        </w:rPr>
        <w:t>mm</w:t>
      </w:r>
      <w:r>
        <w:rPr>
          <w:lang w:val="es-ES"/>
        </w:rPr>
        <w:t>.</w:t>
      </w:r>
      <w:proofErr w:type="spellEnd"/>
    </w:p>
    <w:p w14:paraId="60016CB9" w14:textId="77777777" w:rsidR="00CD20CF" w:rsidRDefault="00CD20CF" w:rsidP="001F6790">
      <w:pPr>
        <w:pStyle w:val="Prrafodelista"/>
        <w:numPr>
          <w:ilvl w:val="0"/>
          <w:numId w:val="23"/>
        </w:numPr>
        <w:rPr>
          <w:lang w:val="es-ES"/>
        </w:rPr>
      </w:pPr>
      <w:r w:rsidRPr="00CD20CF">
        <w:rPr>
          <w:lang w:val="es-ES"/>
        </w:rPr>
        <w:t>Peso Máximo Autorizado</w:t>
      </w:r>
      <w:r>
        <w:rPr>
          <w:lang w:val="es-ES"/>
        </w:rPr>
        <w:t xml:space="preserve">: </w:t>
      </w:r>
      <w:r w:rsidRPr="00CD20CF">
        <w:rPr>
          <w:lang w:val="es-ES"/>
        </w:rPr>
        <w:t>18.000 kg.</w:t>
      </w:r>
    </w:p>
    <w:p w14:paraId="31B4DDCF" w14:textId="77777777" w:rsidR="00CD20CF" w:rsidRDefault="00CD20CF" w:rsidP="00CD20CF">
      <w:pPr>
        <w:rPr>
          <w:lang w:val="es-ES"/>
        </w:rPr>
      </w:pPr>
      <w:r w:rsidRPr="00CD20CF">
        <w:rPr>
          <w:lang w:val="es-ES"/>
        </w:rPr>
        <w:t xml:space="preserve">El reparto de cargas deberá ser equilibrado, no sobrepasándose las cargas admitidas por el constructor del chasis. </w:t>
      </w:r>
    </w:p>
    <w:p w14:paraId="02AE178F" w14:textId="77777777" w:rsidR="007726FF" w:rsidRDefault="007726FF" w:rsidP="00F609C6">
      <w:pPr>
        <w:pStyle w:val="Ttulo3"/>
      </w:pPr>
      <w:bookmarkStart w:id="146" w:name="_Toc107566394"/>
      <w:r w:rsidRPr="007726FF">
        <w:t>CABINA.</w:t>
      </w:r>
      <w:bookmarkEnd w:id="146"/>
    </w:p>
    <w:p w14:paraId="6BCA75C1" w14:textId="77777777" w:rsidR="007726FF" w:rsidRDefault="007726FF" w:rsidP="007726FF">
      <w:pPr>
        <w:rPr>
          <w:lang w:val="es-ES"/>
        </w:rPr>
      </w:pPr>
      <w:r w:rsidRPr="007726FF">
        <w:rPr>
          <w:lang w:val="es-ES"/>
        </w:rPr>
        <w:t>De cabina simple, con acceso a través de dos puertas, y dos plazas (Conductor + acompañante), ofrecerá las siguientes características y elementos:</w:t>
      </w:r>
    </w:p>
    <w:p w14:paraId="51145EC8" w14:textId="77777777" w:rsidR="007726FF" w:rsidRDefault="007726FF" w:rsidP="001F6790">
      <w:pPr>
        <w:pStyle w:val="Prrafodelista"/>
        <w:numPr>
          <w:ilvl w:val="0"/>
          <w:numId w:val="23"/>
        </w:numPr>
        <w:rPr>
          <w:lang w:val="es-ES"/>
        </w:rPr>
      </w:pPr>
      <w:r>
        <w:rPr>
          <w:lang w:val="es-ES"/>
        </w:rPr>
        <w:t>Protegida contra la corrosión.</w:t>
      </w:r>
    </w:p>
    <w:p w14:paraId="1584FE31" w14:textId="77777777" w:rsidR="007726FF" w:rsidRDefault="007726FF" w:rsidP="001F6790">
      <w:pPr>
        <w:pStyle w:val="Prrafodelista"/>
        <w:numPr>
          <w:ilvl w:val="0"/>
          <w:numId w:val="23"/>
        </w:numPr>
        <w:rPr>
          <w:lang w:val="es-ES"/>
        </w:rPr>
      </w:pPr>
      <w:r>
        <w:rPr>
          <w:lang w:val="es-ES"/>
        </w:rPr>
        <w:t>Aislada térmica y acústicamente.</w:t>
      </w:r>
    </w:p>
    <w:p w14:paraId="2A1867FB" w14:textId="77777777" w:rsidR="007726FF" w:rsidRPr="007726FF" w:rsidRDefault="007726FF" w:rsidP="001F6790">
      <w:pPr>
        <w:pStyle w:val="Prrafodelista"/>
        <w:numPr>
          <w:ilvl w:val="0"/>
          <w:numId w:val="23"/>
        </w:numPr>
        <w:rPr>
          <w:lang w:val="es-ES"/>
        </w:rPr>
      </w:pPr>
      <w:r w:rsidRPr="007726FF">
        <w:rPr>
          <w:lang w:val="es-ES"/>
        </w:rPr>
        <w:t>Todos los vidrios serán de seguridad: Laminado el del parabrisas, y templados los vidrios de las puertas.</w:t>
      </w:r>
    </w:p>
    <w:p w14:paraId="0559DB48" w14:textId="77777777" w:rsidR="007726FF" w:rsidRPr="007726FF" w:rsidRDefault="007726FF" w:rsidP="001F6790">
      <w:pPr>
        <w:pStyle w:val="Prrafodelista"/>
        <w:numPr>
          <w:ilvl w:val="0"/>
          <w:numId w:val="23"/>
        </w:numPr>
        <w:rPr>
          <w:lang w:val="es-ES"/>
        </w:rPr>
      </w:pPr>
      <w:r w:rsidRPr="007726FF">
        <w:rPr>
          <w:lang w:val="es-ES"/>
        </w:rPr>
        <w:t>Aire acondicionado sin clorofluorocarburos (CFC).</w:t>
      </w:r>
    </w:p>
    <w:p w14:paraId="633E1D7D" w14:textId="77777777" w:rsidR="007726FF" w:rsidRPr="007726FF" w:rsidRDefault="007726FF" w:rsidP="001F6790">
      <w:pPr>
        <w:pStyle w:val="Prrafodelista"/>
        <w:numPr>
          <w:ilvl w:val="0"/>
          <w:numId w:val="23"/>
        </w:numPr>
        <w:rPr>
          <w:lang w:val="es-ES"/>
        </w:rPr>
      </w:pPr>
      <w:r w:rsidRPr="007726FF">
        <w:rPr>
          <w:lang w:val="es-ES"/>
        </w:rPr>
        <w:t xml:space="preserve">Tablero de instrumentos completo, con todos los indicadores, mandos y avisadores propios del motor, luces y vehículo. </w:t>
      </w:r>
    </w:p>
    <w:p w14:paraId="60FE376C" w14:textId="77777777" w:rsidR="007726FF" w:rsidRPr="007726FF" w:rsidRDefault="007726FF" w:rsidP="001F6790">
      <w:pPr>
        <w:pStyle w:val="Prrafodelista"/>
        <w:numPr>
          <w:ilvl w:val="0"/>
          <w:numId w:val="23"/>
        </w:numPr>
        <w:rPr>
          <w:lang w:val="es-ES"/>
        </w:rPr>
      </w:pPr>
      <w:r w:rsidRPr="007726FF">
        <w:rPr>
          <w:lang w:val="es-ES"/>
        </w:rPr>
        <w:t>Caja de enchufe en cabina de 12 V, dos polos, y 24 V de dos polos.</w:t>
      </w:r>
    </w:p>
    <w:p w14:paraId="13A12379" w14:textId="77777777" w:rsidR="007726FF" w:rsidRPr="007726FF" w:rsidRDefault="007726FF" w:rsidP="001F6790">
      <w:pPr>
        <w:pStyle w:val="Prrafodelista"/>
        <w:numPr>
          <w:ilvl w:val="0"/>
          <w:numId w:val="23"/>
        </w:numPr>
        <w:rPr>
          <w:lang w:val="es-ES"/>
        </w:rPr>
      </w:pPr>
      <w:r w:rsidRPr="007726FF">
        <w:rPr>
          <w:lang w:val="es-ES"/>
        </w:rPr>
        <w:t>Pantalla de comunicación integrada en el salpicadero, de al menos 7” y resolución mínima de 800x480 píxeles. Con funciones de radio, manos libres para teléfono, navegación asistida, de cámara…</w:t>
      </w:r>
    </w:p>
    <w:p w14:paraId="27DA8863" w14:textId="77777777" w:rsidR="007726FF" w:rsidRPr="007726FF" w:rsidRDefault="007726FF" w:rsidP="001F6790">
      <w:pPr>
        <w:pStyle w:val="Prrafodelista"/>
        <w:numPr>
          <w:ilvl w:val="0"/>
          <w:numId w:val="23"/>
        </w:numPr>
        <w:rPr>
          <w:lang w:val="es-ES"/>
        </w:rPr>
      </w:pPr>
      <w:r w:rsidRPr="007726FF">
        <w:rPr>
          <w:lang w:val="es-ES"/>
        </w:rPr>
        <w:t>Cámara trasera, con pantalla en cabina, que se activará al introducir la marcha atrás.</w:t>
      </w:r>
    </w:p>
    <w:p w14:paraId="05AF16FC" w14:textId="77777777" w:rsidR="007726FF" w:rsidRPr="007726FF" w:rsidRDefault="007726FF" w:rsidP="001F6790">
      <w:pPr>
        <w:pStyle w:val="Prrafodelista"/>
        <w:numPr>
          <w:ilvl w:val="0"/>
          <w:numId w:val="23"/>
        </w:numPr>
        <w:rPr>
          <w:lang w:val="es-ES"/>
        </w:rPr>
      </w:pPr>
      <w:r w:rsidRPr="007726FF">
        <w:rPr>
          <w:lang w:val="es-ES"/>
        </w:rPr>
        <w:t>Además, dispondrá de un indicador óptico de armario/cofre abierto.</w:t>
      </w:r>
    </w:p>
    <w:p w14:paraId="29116CEF" w14:textId="77777777" w:rsidR="007726FF" w:rsidRPr="007726FF" w:rsidRDefault="007726FF" w:rsidP="001F6790">
      <w:pPr>
        <w:pStyle w:val="Prrafodelista"/>
        <w:numPr>
          <w:ilvl w:val="0"/>
          <w:numId w:val="23"/>
        </w:numPr>
        <w:rPr>
          <w:lang w:val="es-ES"/>
        </w:rPr>
      </w:pPr>
      <w:r w:rsidRPr="007726FF">
        <w:rPr>
          <w:lang w:val="es-ES"/>
        </w:rPr>
        <w:t>Contará con sistema de salida rápida conectada.</w:t>
      </w:r>
    </w:p>
    <w:p w14:paraId="1C8CC6D2" w14:textId="77777777" w:rsidR="007726FF" w:rsidRPr="007726FF" w:rsidRDefault="007726FF" w:rsidP="001F6790">
      <w:pPr>
        <w:pStyle w:val="Prrafodelista"/>
        <w:numPr>
          <w:ilvl w:val="0"/>
          <w:numId w:val="23"/>
        </w:numPr>
        <w:rPr>
          <w:lang w:val="es-ES"/>
        </w:rPr>
      </w:pPr>
      <w:r w:rsidRPr="007726FF">
        <w:rPr>
          <w:lang w:val="es-ES"/>
        </w:rPr>
        <w:t>Dispondrá de avisador luminoso y acústico de alta intensidad, de mástil desplegado, cuando se pretenda iniciar la marcha.</w:t>
      </w:r>
    </w:p>
    <w:p w14:paraId="5FB43064" w14:textId="77777777" w:rsidR="007726FF" w:rsidRPr="007726FF" w:rsidRDefault="007726FF" w:rsidP="001F6790">
      <w:pPr>
        <w:pStyle w:val="Prrafodelista"/>
        <w:numPr>
          <w:ilvl w:val="0"/>
          <w:numId w:val="23"/>
        </w:numPr>
        <w:rPr>
          <w:lang w:val="es-ES"/>
        </w:rPr>
      </w:pPr>
      <w:r w:rsidRPr="007726FF">
        <w:rPr>
          <w:lang w:val="es-ES"/>
        </w:rPr>
        <w:t>Dispondrá de un desconectador de baterías con pulsador desde cabina.</w:t>
      </w:r>
    </w:p>
    <w:p w14:paraId="1EB15ED2" w14:textId="77777777" w:rsidR="007726FF" w:rsidRPr="007726FF" w:rsidRDefault="007726FF" w:rsidP="001F6790">
      <w:pPr>
        <w:pStyle w:val="Prrafodelista"/>
        <w:numPr>
          <w:ilvl w:val="0"/>
          <w:numId w:val="23"/>
        </w:numPr>
        <w:rPr>
          <w:lang w:val="es-ES"/>
        </w:rPr>
      </w:pPr>
      <w:r w:rsidRPr="007726FF">
        <w:rPr>
          <w:lang w:val="es-ES"/>
        </w:rPr>
        <w:lastRenderedPageBreak/>
        <w:t>Se incluirá un soporte para equipo respiratorio en el asiento del acompañante más alejado del conductor, cuyo atalaje servirá como respaldo, y será de fácil liberación. Resistirá una deceleración de hasta 12 G en el sentido de la marcha.</w:t>
      </w:r>
    </w:p>
    <w:p w14:paraId="158F66BF" w14:textId="77777777" w:rsidR="007726FF" w:rsidRPr="007726FF" w:rsidRDefault="007726FF" w:rsidP="001F6790">
      <w:pPr>
        <w:pStyle w:val="Prrafodelista"/>
        <w:numPr>
          <w:ilvl w:val="0"/>
          <w:numId w:val="23"/>
        </w:numPr>
        <w:rPr>
          <w:lang w:val="es-ES"/>
        </w:rPr>
      </w:pPr>
      <w:r w:rsidRPr="007726FF">
        <w:rPr>
          <w:lang w:val="es-ES"/>
        </w:rPr>
        <w:t xml:space="preserve">El vehículo estará equipado con un amplio y completo tablero de instrumentos, con todos aquellos indicadores, mandos y avisadores propios del motor, luces y vehículo. </w:t>
      </w:r>
    </w:p>
    <w:p w14:paraId="396579AA" w14:textId="77777777" w:rsidR="007726FF" w:rsidRDefault="007726FF" w:rsidP="001F6790">
      <w:pPr>
        <w:pStyle w:val="Prrafodelista"/>
        <w:numPr>
          <w:ilvl w:val="0"/>
          <w:numId w:val="23"/>
        </w:numPr>
        <w:rPr>
          <w:lang w:val="es-ES"/>
        </w:rPr>
      </w:pPr>
      <w:r w:rsidRPr="007726FF">
        <w:rPr>
          <w:lang w:val="es-ES"/>
        </w:rPr>
        <w:t>Además de todo lo indicado anteriormente, dispone de los siguientes elementos:</w:t>
      </w:r>
    </w:p>
    <w:p w14:paraId="04F94527" w14:textId="77777777" w:rsidR="007726FF" w:rsidRPr="007726FF" w:rsidRDefault="007726FF" w:rsidP="001F6790">
      <w:pPr>
        <w:pStyle w:val="Prrafodelista"/>
        <w:numPr>
          <w:ilvl w:val="1"/>
          <w:numId w:val="23"/>
        </w:numPr>
        <w:rPr>
          <w:lang w:val="es-ES"/>
        </w:rPr>
      </w:pPr>
      <w:r w:rsidRPr="007726FF">
        <w:rPr>
          <w:lang w:val="es-ES"/>
        </w:rPr>
        <w:t>Retrovisor de bordillo derecho.</w:t>
      </w:r>
    </w:p>
    <w:p w14:paraId="69DEAD33" w14:textId="77777777" w:rsidR="007726FF" w:rsidRPr="007726FF" w:rsidRDefault="007726FF" w:rsidP="001F6790">
      <w:pPr>
        <w:pStyle w:val="Prrafodelista"/>
        <w:numPr>
          <w:ilvl w:val="1"/>
          <w:numId w:val="23"/>
        </w:numPr>
        <w:rPr>
          <w:lang w:val="es-ES"/>
        </w:rPr>
      </w:pPr>
      <w:r w:rsidRPr="007726FF">
        <w:rPr>
          <w:lang w:val="es-ES"/>
        </w:rPr>
        <w:t>Espejo delantero calefactable en el lado del acompañante.</w:t>
      </w:r>
    </w:p>
    <w:p w14:paraId="1EA77B09" w14:textId="77777777" w:rsidR="007726FF" w:rsidRPr="007726FF" w:rsidRDefault="007726FF" w:rsidP="001F6790">
      <w:pPr>
        <w:pStyle w:val="Prrafodelista"/>
        <w:numPr>
          <w:ilvl w:val="1"/>
          <w:numId w:val="23"/>
        </w:numPr>
        <w:rPr>
          <w:lang w:val="es-ES"/>
        </w:rPr>
      </w:pPr>
      <w:r w:rsidRPr="007726FF">
        <w:rPr>
          <w:lang w:val="es-ES"/>
        </w:rPr>
        <w:t>Espejo retrovisor y espejo super angular mecánico.</w:t>
      </w:r>
    </w:p>
    <w:p w14:paraId="1A27C544" w14:textId="77777777" w:rsidR="007726FF" w:rsidRPr="007726FF" w:rsidRDefault="007726FF" w:rsidP="001F6790">
      <w:pPr>
        <w:pStyle w:val="Prrafodelista"/>
        <w:numPr>
          <w:ilvl w:val="1"/>
          <w:numId w:val="23"/>
        </w:numPr>
        <w:rPr>
          <w:lang w:val="es-ES"/>
        </w:rPr>
      </w:pPr>
      <w:r w:rsidRPr="007726FF">
        <w:rPr>
          <w:lang w:val="es-ES"/>
        </w:rPr>
        <w:t>Regulación faros.</w:t>
      </w:r>
    </w:p>
    <w:p w14:paraId="02C76FA3" w14:textId="77777777" w:rsidR="007726FF" w:rsidRPr="007726FF" w:rsidRDefault="007726FF" w:rsidP="001F6790">
      <w:pPr>
        <w:pStyle w:val="Prrafodelista"/>
        <w:numPr>
          <w:ilvl w:val="1"/>
          <w:numId w:val="23"/>
        </w:numPr>
        <w:rPr>
          <w:lang w:val="es-ES"/>
        </w:rPr>
      </w:pPr>
      <w:r w:rsidRPr="007726FF">
        <w:rPr>
          <w:lang w:val="es-ES"/>
        </w:rPr>
        <w:t>Volante regulable.</w:t>
      </w:r>
    </w:p>
    <w:p w14:paraId="381280F4" w14:textId="77777777" w:rsidR="007726FF" w:rsidRPr="007726FF" w:rsidRDefault="007726FF" w:rsidP="001F6790">
      <w:pPr>
        <w:pStyle w:val="Prrafodelista"/>
        <w:numPr>
          <w:ilvl w:val="1"/>
          <w:numId w:val="23"/>
        </w:numPr>
        <w:rPr>
          <w:lang w:val="es-ES"/>
        </w:rPr>
      </w:pPr>
      <w:r w:rsidRPr="007726FF">
        <w:rPr>
          <w:lang w:val="es-ES"/>
        </w:rPr>
        <w:t>Asiento del conductor con respaldo, ajuste de longitud, altura e inclinación hacia delante y reposacabezas integrados.</w:t>
      </w:r>
    </w:p>
    <w:p w14:paraId="38E9E816" w14:textId="77777777" w:rsidR="007726FF" w:rsidRPr="007726FF" w:rsidRDefault="007726FF" w:rsidP="001F6790">
      <w:pPr>
        <w:pStyle w:val="Prrafodelista"/>
        <w:numPr>
          <w:ilvl w:val="1"/>
          <w:numId w:val="23"/>
        </w:numPr>
        <w:rPr>
          <w:lang w:val="es-ES"/>
        </w:rPr>
      </w:pPr>
      <w:r w:rsidRPr="007726FF">
        <w:rPr>
          <w:lang w:val="es-ES"/>
        </w:rPr>
        <w:t>Luz cabina y lectura de mapas para conductor y acompañante.</w:t>
      </w:r>
    </w:p>
    <w:p w14:paraId="00795D80" w14:textId="77777777" w:rsidR="007726FF" w:rsidRPr="007726FF" w:rsidRDefault="007726FF" w:rsidP="001F6790">
      <w:pPr>
        <w:pStyle w:val="Prrafodelista"/>
        <w:numPr>
          <w:ilvl w:val="1"/>
          <w:numId w:val="23"/>
        </w:numPr>
        <w:rPr>
          <w:lang w:val="es-ES"/>
        </w:rPr>
      </w:pPr>
      <w:r w:rsidRPr="007726FF">
        <w:rPr>
          <w:lang w:val="es-ES"/>
        </w:rPr>
        <w:t>Revestimientos de fácil limpieza.</w:t>
      </w:r>
    </w:p>
    <w:p w14:paraId="4B04B23E" w14:textId="77777777" w:rsidR="007726FF" w:rsidRPr="007726FF" w:rsidRDefault="007726FF" w:rsidP="001F6790">
      <w:pPr>
        <w:pStyle w:val="Prrafodelista"/>
        <w:numPr>
          <w:ilvl w:val="1"/>
          <w:numId w:val="23"/>
        </w:numPr>
        <w:rPr>
          <w:lang w:val="es-ES"/>
        </w:rPr>
      </w:pPr>
      <w:r w:rsidRPr="007726FF">
        <w:rPr>
          <w:lang w:val="es-ES"/>
        </w:rPr>
        <w:t>Portaobjetos encima de parabrisas.</w:t>
      </w:r>
    </w:p>
    <w:p w14:paraId="0E36DDF4" w14:textId="77777777" w:rsidR="007726FF" w:rsidRPr="007726FF" w:rsidRDefault="007726FF" w:rsidP="001F6790">
      <w:pPr>
        <w:pStyle w:val="Prrafodelista"/>
        <w:numPr>
          <w:ilvl w:val="1"/>
          <w:numId w:val="23"/>
        </w:numPr>
        <w:rPr>
          <w:lang w:val="es-ES"/>
        </w:rPr>
      </w:pPr>
      <w:r w:rsidRPr="007726FF">
        <w:rPr>
          <w:lang w:val="es-ES"/>
        </w:rPr>
        <w:t>Elevalunas eléctricos para conductor y acompañante.</w:t>
      </w:r>
    </w:p>
    <w:p w14:paraId="69ED8805" w14:textId="77777777" w:rsidR="007726FF" w:rsidRPr="007726FF" w:rsidRDefault="007726FF" w:rsidP="001F6790">
      <w:pPr>
        <w:pStyle w:val="Prrafodelista"/>
        <w:numPr>
          <w:ilvl w:val="1"/>
          <w:numId w:val="23"/>
        </w:numPr>
        <w:rPr>
          <w:lang w:val="es-ES"/>
        </w:rPr>
      </w:pPr>
      <w:r w:rsidRPr="007726FF">
        <w:rPr>
          <w:lang w:val="es-ES"/>
        </w:rPr>
        <w:t>Indicador combustible y urea.</w:t>
      </w:r>
    </w:p>
    <w:p w14:paraId="5888125D" w14:textId="77777777" w:rsidR="007726FF" w:rsidRPr="007726FF" w:rsidRDefault="007726FF" w:rsidP="001F6790">
      <w:pPr>
        <w:pStyle w:val="Prrafodelista"/>
        <w:numPr>
          <w:ilvl w:val="1"/>
          <w:numId w:val="23"/>
        </w:numPr>
        <w:rPr>
          <w:lang w:val="es-ES"/>
        </w:rPr>
      </w:pPr>
      <w:r w:rsidRPr="007726FF">
        <w:rPr>
          <w:lang w:val="es-ES"/>
        </w:rPr>
        <w:t>Mando limpiaparabrisas.</w:t>
      </w:r>
    </w:p>
    <w:p w14:paraId="77355EDC" w14:textId="77777777" w:rsidR="007726FF" w:rsidRPr="007726FF" w:rsidRDefault="007726FF" w:rsidP="001F6790">
      <w:pPr>
        <w:pStyle w:val="Prrafodelista"/>
        <w:numPr>
          <w:ilvl w:val="1"/>
          <w:numId w:val="23"/>
        </w:numPr>
        <w:rPr>
          <w:lang w:val="es-ES"/>
        </w:rPr>
      </w:pPr>
      <w:r w:rsidRPr="007726FF">
        <w:rPr>
          <w:lang w:val="es-ES"/>
        </w:rPr>
        <w:t>Contrarrevoluciones, velocímetro, y cuentaquilómetros.</w:t>
      </w:r>
    </w:p>
    <w:p w14:paraId="55851F66" w14:textId="77777777" w:rsidR="007726FF" w:rsidRPr="007726FF" w:rsidRDefault="007726FF" w:rsidP="001F6790">
      <w:pPr>
        <w:pStyle w:val="Prrafodelista"/>
        <w:numPr>
          <w:ilvl w:val="1"/>
          <w:numId w:val="23"/>
        </w:numPr>
        <w:rPr>
          <w:lang w:val="es-ES"/>
        </w:rPr>
      </w:pPr>
      <w:r w:rsidRPr="007726FF">
        <w:rPr>
          <w:lang w:val="es-ES"/>
        </w:rPr>
        <w:t>Luz piloto toma de fuerza conectada.</w:t>
      </w:r>
    </w:p>
    <w:p w14:paraId="6F126119" w14:textId="77777777" w:rsidR="007726FF" w:rsidRPr="007726FF" w:rsidRDefault="007726FF" w:rsidP="001F6790">
      <w:pPr>
        <w:pStyle w:val="Prrafodelista"/>
        <w:numPr>
          <w:ilvl w:val="1"/>
          <w:numId w:val="23"/>
        </w:numPr>
        <w:rPr>
          <w:lang w:val="es-ES"/>
        </w:rPr>
      </w:pPr>
      <w:r w:rsidRPr="007726FF">
        <w:rPr>
          <w:lang w:val="es-ES"/>
        </w:rPr>
        <w:t>Luz piloto equipo señalización conectado.</w:t>
      </w:r>
    </w:p>
    <w:p w14:paraId="2F23DC24" w14:textId="77777777" w:rsidR="007726FF" w:rsidRPr="007726FF" w:rsidRDefault="007726FF" w:rsidP="001F6790">
      <w:pPr>
        <w:pStyle w:val="Prrafodelista"/>
        <w:numPr>
          <w:ilvl w:val="1"/>
          <w:numId w:val="23"/>
        </w:numPr>
        <w:rPr>
          <w:lang w:val="es-ES"/>
        </w:rPr>
      </w:pPr>
      <w:r w:rsidRPr="007726FF">
        <w:rPr>
          <w:lang w:val="es-ES"/>
        </w:rPr>
        <w:t>Luz piloto sistema de salida rápida conectada.</w:t>
      </w:r>
    </w:p>
    <w:p w14:paraId="0DC125D3" w14:textId="77777777" w:rsidR="007726FF" w:rsidRPr="007726FF" w:rsidRDefault="007726FF" w:rsidP="001F6790">
      <w:pPr>
        <w:pStyle w:val="Prrafodelista"/>
        <w:numPr>
          <w:ilvl w:val="1"/>
          <w:numId w:val="23"/>
        </w:numPr>
        <w:rPr>
          <w:lang w:val="es-ES"/>
        </w:rPr>
      </w:pPr>
      <w:r w:rsidRPr="007726FF">
        <w:rPr>
          <w:lang w:val="es-ES"/>
        </w:rPr>
        <w:t>Faros antiniebla.</w:t>
      </w:r>
    </w:p>
    <w:p w14:paraId="45D4D3D6" w14:textId="77777777" w:rsidR="007726FF" w:rsidRPr="007726FF" w:rsidRDefault="007726FF" w:rsidP="001F6790">
      <w:pPr>
        <w:pStyle w:val="Prrafodelista"/>
        <w:numPr>
          <w:ilvl w:val="0"/>
          <w:numId w:val="23"/>
        </w:numPr>
        <w:rPr>
          <w:lang w:val="es-ES"/>
        </w:rPr>
      </w:pPr>
      <w:proofErr w:type="gramStart"/>
      <w:r w:rsidRPr="007726FF">
        <w:rPr>
          <w:lang w:val="es-ES"/>
        </w:rPr>
        <w:t>Todo el material a colocar</w:t>
      </w:r>
      <w:proofErr w:type="gramEnd"/>
      <w:r w:rsidRPr="007726FF">
        <w:rPr>
          <w:lang w:val="es-ES"/>
        </w:rPr>
        <w:t xml:space="preserve"> en cabina contará con fijación suficiente que impida su proyección en caso de vuelco.</w:t>
      </w:r>
    </w:p>
    <w:p w14:paraId="10CF9DD3" w14:textId="77777777" w:rsidR="007726FF" w:rsidRPr="007726FF" w:rsidRDefault="007726FF" w:rsidP="001F6790">
      <w:pPr>
        <w:pStyle w:val="Prrafodelista"/>
        <w:numPr>
          <w:ilvl w:val="0"/>
          <w:numId w:val="23"/>
        </w:numPr>
        <w:rPr>
          <w:lang w:val="es-ES"/>
        </w:rPr>
      </w:pPr>
      <w:r w:rsidRPr="007726FF">
        <w:rPr>
          <w:lang w:val="es-ES"/>
        </w:rPr>
        <w:t>Otro equipamiento:</w:t>
      </w:r>
    </w:p>
    <w:p w14:paraId="07E65C68" w14:textId="77777777" w:rsidR="007726FF" w:rsidRDefault="007726FF" w:rsidP="001F6790">
      <w:pPr>
        <w:pStyle w:val="Prrafodelista"/>
        <w:numPr>
          <w:ilvl w:val="1"/>
          <w:numId w:val="23"/>
        </w:numPr>
        <w:rPr>
          <w:lang w:val="es-ES"/>
        </w:rPr>
      </w:pPr>
      <w:r>
        <w:rPr>
          <w:lang w:val="es-ES"/>
        </w:rPr>
        <w:t>Calzo.</w:t>
      </w:r>
    </w:p>
    <w:p w14:paraId="2B73B077" w14:textId="77777777" w:rsidR="007726FF" w:rsidRDefault="007726FF" w:rsidP="001F6790">
      <w:pPr>
        <w:pStyle w:val="Prrafodelista"/>
        <w:numPr>
          <w:ilvl w:val="1"/>
          <w:numId w:val="23"/>
        </w:numPr>
        <w:rPr>
          <w:lang w:val="es-ES"/>
        </w:rPr>
      </w:pPr>
      <w:r>
        <w:rPr>
          <w:lang w:val="es-ES"/>
        </w:rPr>
        <w:t>Rueda de repuesto.</w:t>
      </w:r>
    </w:p>
    <w:p w14:paraId="10457EEE" w14:textId="77777777" w:rsidR="007726FF" w:rsidRDefault="007726FF" w:rsidP="001F6790">
      <w:pPr>
        <w:pStyle w:val="Prrafodelista"/>
        <w:numPr>
          <w:ilvl w:val="1"/>
          <w:numId w:val="23"/>
        </w:numPr>
        <w:rPr>
          <w:lang w:val="es-ES"/>
        </w:rPr>
      </w:pPr>
      <w:r>
        <w:rPr>
          <w:lang w:val="es-ES"/>
        </w:rPr>
        <w:t>Gato elevación.</w:t>
      </w:r>
    </w:p>
    <w:p w14:paraId="55231EB1" w14:textId="77777777" w:rsidR="007726FF" w:rsidRDefault="007726FF" w:rsidP="001F6790">
      <w:pPr>
        <w:pStyle w:val="Prrafodelista"/>
        <w:numPr>
          <w:ilvl w:val="1"/>
          <w:numId w:val="23"/>
        </w:numPr>
        <w:rPr>
          <w:lang w:val="es-ES"/>
        </w:rPr>
      </w:pPr>
      <w:r>
        <w:rPr>
          <w:lang w:val="es-ES"/>
        </w:rPr>
        <w:t>Avisador acústico marcha atrás.</w:t>
      </w:r>
    </w:p>
    <w:p w14:paraId="3F5D48EA" w14:textId="7EBFF70F" w:rsidR="007726FF" w:rsidRDefault="007726FF" w:rsidP="001F6790">
      <w:pPr>
        <w:pStyle w:val="Prrafodelista"/>
        <w:numPr>
          <w:ilvl w:val="1"/>
          <w:numId w:val="23"/>
        </w:numPr>
        <w:rPr>
          <w:lang w:val="es-ES"/>
        </w:rPr>
      </w:pPr>
      <w:r>
        <w:rPr>
          <w:lang w:val="es-ES"/>
        </w:rPr>
        <w:t>Cámara de visión trasera para maniobras marcha atrás, con pantalla en cabina.</w:t>
      </w:r>
    </w:p>
    <w:p w14:paraId="25760871" w14:textId="77777777" w:rsidR="005C0DF9" w:rsidRDefault="005C0DF9" w:rsidP="005C0DF9">
      <w:pPr>
        <w:pStyle w:val="Prrafodelista"/>
        <w:rPr>
          <w:lang w:val="es-ES"/>
        </w:rPr>
      </w:pPr>
    </w:p>
    <w:p w14:paraId="78C2FFF6" w14:textId="77777777" w:rsidR="008E108A" w:rsidRDefault="008E108A" w:rsidP="00F609C6">
      <w:pPr>
        <w:pStyle w:val="Ttulo3"/>
      </w:pPr>
      <w:bookmarkStart w:id="147" w:name="_Toc107566395"/>
      <w:r w:rsidRPr="008E108A">
        <w:lastRenderedPageBreak/>
        <w:t>CARROCERÍA.</w:t>
      </w:r>
      <w:bookmarkEnd w:id="147"/>
    </w:p>
    <w:p w14:paraId="6BE28117" w14:textId="77777777" w:rsidR="008E108A" w:rsidRPr="008E108A" w:rsidRDefault="008E108A" w:rsidP="005C0DF9">
      <w:pPr>
        <w:spacing w:before="120" w:after="120"/>
        <w:rPr>
          <w:lang w:val="es-ES"/>
        </w:rPr>
      </w:pPr>
      <w:r w:rsidRPr="008E108A">
        <w:rPr>
          <w:lang w:val="es-ES"/>
        </w:rPr>
        <w:t>Será independiente de la cabina, y estará constituida por un armazón de perfiles de aluminio anodizado u otro material de similares propiedades y prestaciones, tipo copolímero termoestable, conforme a norma EN 1846. La estructura modular así construida, deberá haber sido ampliamente experimentada en vehículos de bomberos.</w:t>
      </w:r>
    </w:p>
    <w:p w14:paraId="6B7F51F4" w14:textId="77777777" w:rsidR="008E108A" w:rsidRPr="008E108A" w:rsidRDefault="008E108A" w:rsidP="005C0DF9">
      <w:pPr>
        <w:spacing w:before="120" w:after="120"/>
        <w:rPr>
          <w:lang w:val="es-ES"/>
        </w:rPr>
      </w:pPr>
      <w:r w:rsidRPr="008E108A">
        <w:rPr>
          <w:lang w:val="es-ES"/>
        </w:rPr>
        <w:t xml:space="preserve">Se trata de una modular a base de perfilería de aluminio anodizado, las uniones de su estructura serán atornilladas o electrosoldadas, en las cuales se fijarán los distintos estantes y bandejas necesarias para la fijación adecuada de la dotación de materiales y equipos, todos estos elementos también en aluminio convenientemente anodizado para evitar corrosiones. En este sistema la fijación de la chapa a la estructura de perfiles se realizará con un sistema de pegado a base de poliuretano o similar, de manera que se eviten en lo posible soldaduras o remaches que supongan puntos de corrosión. </w:t>
      </w:r>
    </w:p>
    <w:p w14:paraId="0E77EE90" w14:textId="77777777" w:rsidR="008E108A" w:rsidRPr="008E108A" w:rsidRDefault="008E108A" w:rsidP="005C0DF9">
      <w:pPr>
        <w:spacing w:before="120" w:after="120"/>
        <w:rPr>
          <w:lang w:val="es-ES"/>
        </w:rPr>
      </w:pPr>
      <w:r w:rsidRPr="008E108A">
        <w:rPr>
          <w:lang w:val="es-ES"/>
        </w:rPr>
        <w:t>Tal superestructura se sustentará sobre un falso bastidor que conectará con el bastidor del chasis mediante apoyos flexibles para la correcta absorción de torsiones. Para realizar tal procedimiento, se seguirán las instrucciones expuestas en el Manual de Montajes para Carroceros del fabricante del chasis-cabina.</w:t>
      </w:r>
    </w:p>
    <w:p w14:paraId="2A07B39A" w14:textId="77777777" w:rsidR="008E108A" w:rsidRPr="008E108A" w:rsidRDefault="008E108A" w:rsidP="005C0DF9">
      <w:pPr>
        <w:spacing w:before="120" w:after="120"/>
        <w:rPr>
          <w:lang w:val="es-ES"/>
        </w:rPr>
      </w:pPr>
      <w:r w:rsidRPr="008E108A">
        <w:rPr>
          <w:lang w:val="es-ES"/>
        </w:rPr>
        <w:t xml:space="preserve">La altura de la superestructura se ajustará lo máximo posible a la altura de la cabina, no sobrepasando el alto de </w:t>
      </w:r>
      <w:proofErr w:type="gramStart"/>
      <w:r w:rsidRPr="008E108A">
        <w:rPr>
          <w:lang w:val="es-ES"/>
        </w:rPr>
        <w:t>la misma</w:t>
      </w:r>
      <w:proofErr w:type="gramEnd"/>
      <w:r w:rsidRPr="008E108A">
        <w:rPr>
          <w:lang w:val="es-ES"/>
        </w:rPr>
        <w:t xml:space="preserve">. No se tendrán en cuenta en este punto los elementos para </w:t>
      </w:r>
      <w:proofErr w:type="spellStart"/>
      <w:r w:rsidRPr="008E108A">
        <w:rPr>
          <w:lang w:val="es-ES"/>
        </w:rPr>
        <w:t>soportería</w:t>
      </w:r>
      <w:proofErr w:type="spellEnd"/>
      <w:r w:rsidRPr="008E108A">
        <w:rPr>
          <w:lang w:val="es-ES"/>
        </w:rPr>
        <w:t xml:space="preserve"> de material diverso en el techo de dicha superestructura.</w:t>
      </w:r>
    </w:p>
    <w:p w14:paraId="0481D1A6" w14:textId="77777777" w:rsidR="008E108A" w:rsidRPr="008E108A" w:rsidRDefault="008E108A" w:rsidP="005C0DF9">
      <w:pPr>
        <w:spacing w:before="120" w:after="120"/>
        <w:rPr>
          <w:lang w:val="es-ES"/>
        </w:rPr>
      </w:pPr>
      <w:r w:rsidRPr="008E108A">
        <w:rPr>
          <w:lang w:val="es-ES"/>
        </w:rPr>
        <w:t>Respecto a la anchura, deberá mantener la mayor linealidad posible con anchura de la cabina.</w:t>
      </w:r>
    </w:p>
    <w:p w14:paraId="598D24F8" w14:textId="77777777" w:rsidR="008E108A" w:rsidRPr="008E108A" w:rsidRDefault="008E108A" w:rsidP="005C0DF9">
      <w:pPr>
        <w:spacing w:before="120" w:after="120"/>
        <w:rPr>
          <w:lang w:val="es-ES"/>
        </w:rPr>
      </w:pPr>
      <w:r w:rsidRPr="008E108A">
        <w:rPr>
          <w:lang w:val="es-ES"/>
        </w:rPr>
        <w:t>La carrocería estará construida de tal modo que no pueda quedar retenida humedades o depósitos de agua, en ninguno de sus elementos.</w:t>
      </w:r>
    </w:p>
    <w:p w14:paraId="16D01C6F" w14:textId="77777777" w:rsidR="008E108A" w:rsidRPr="008E108A" w:rsidRDefault="008E108A" w:rsidP="005C0DF9">
      <w:pPr>
        <w:spacing w:before="120" w:after="120"/>
        <w:rPr>
          <w:lang w:val="es-ES"/>
        </w:rPr>
      </w:pPr>
      <w:r w:rsidRPr="008E108A">
        <w:rPr>
          <w:lang w:val="es-ES"/>
        </w:rPr>
        <w:t>El falso bastidor, además de la carrocería, también sustentará el conjunto cisterna y bomba centrífuga.</w:t>
      </w:r>
    </w:p>
    <w:p w14:paraId="48DF8CBD" w14:textId="77777777" w:rsidR="008E108A" w:rsidRDefault="005E7F31" w:rsidP="005C0DF9">
      <w:pPr>
        <w:spacing w:before="120" w:after="120"/>
        <w:rPr>
          <w:lang w:val="es-ES"/>
        </w:rPr>
      </w:pPr>
      <w:r>
        <w:rPr>
          <w:lang w:val="es-ES"/>
        </w:rPr>
        <w:t>La adjudicataria</w:t>
      </w:r>
      <w:r w:rsidR="008E108A" w:rsidRPr="008E108A">
        <w:rPr>
          <w:lang w:val="es-ES"/>
        </w:rPr>
        <w:t xml:space="preserve"> deberá aportar en la documentación técnica las medidas correspondientes a:</w:t>
      </w:r>
    </w:p>
    <w:p w14:paraId="43271443" w14:textId="77777777" w:rsidR="008E108A" w:rsidRPr="008E108A" w:rsidRDefault="008E108A" w:rsidP="005C0DF9">
      <w:pPr>
        <w:pStyle w:val="Prrafodelista"/>
        <w:numPr>
          <w:ilvl w:val="0"/>
          <w:numId w:val="23"/>
        </w:numPr>
        <w:spacing w:before="240" w:after="240"/>
        <w:rPr>
          <w:lang w:val="es-ES"/>
        </w:rPr>
      </w:pPr>
      <w:r w:rsidRPr="008E108A">
        <w:rPr>
          <w:lang w:val="es-ES"/>
        </w:rPr>
        <w:t>Altura desde la parte superior del chasis al suelo.</w:t>
      </w:r>
    </w:p>
    <w:p w14:paraId="4D4133DE" w14:textId="77777777" w:rsidR="008E108A" w:rsidRDefault="008E108A" w:rsidP="005C0DF9">
      <w:pPr>
        <w:pStyle w:val="Prrafodelista"/>
        <w:numPr>
          <w:ilvl w:val="0"/>
          <w:numId w:val="23"/>
        </w:numPr>
        <w:spacing w:before="240" w:after="240"/>
        <w:rPr>
          <w:lang w:val="es-ES"/>
        </w:rPr>
      </w:pPr>
      <w:r w:rsidRPr="008E108A">
        <w:rPr>
          <w:lang w:val="es-ES"/>
        </w:rPr>
        <w:t>Altura desde el piso de la cabina, hasta al suelo.</w:t>
      </w:r>
    </w:p>
    <w:p w14:paraId="596FAA35" w14:textId="77777777" w:rsidR="008E108A" w:rsidRPr="008E108A" w:rsidRDefault="008E108A" w:rsidP="005C0DF9">
      <w:pPr>
        <w:spacing w:before="120" w:after="120"/>
        <w:rPr>
          <w:lang w:val="es-ES"/>
        </w:rPr>
      </w:pPr>
      <w:r w:rsidRPr="008E108A">
        <w:rPr>
          <w:lang w:val="es-ES"/>
        </w:rPr>
        <w:t xml:space="preserve">La carrocería estará formada por tres armarios por cada lateral para el material de dotación, y otro en la parte trasera, para la bomba contra incendios y el carrete de primer socorro. Dichos armarios dispondrán de orificios de drenaje que permitan la evacuación del agua que fortuitamente pueda entrar en su interior, y rejillas de </w:t>
      </w:r>
      <w:r w:rsidRPr="008E108A">
        <w:rPr>
          <w:lang w:val="es-ES"/>
        </w:rPr>
        <w:lastRenderedPageBreak/>
        <w:t xml:space="preserve">ventilación. Los armarios laterales tendrán una profundidad igual o superior a 600 </w:t>
      </w:r>
      <w:proofErr w:type="spellStart"/>
      <w:r w:rsidRPr="008E108A">
        <w:rPr>
          <w:lang w:val="es-ES"/>
        </w:rPr>
        <w:t>mm.</w:t>
      </w:r>
      <w:proofErr w:type="spellEnd"/>
    </w:p>
    <w:p w14:paraId="2BE195F0" w14:textId="74A1D7C8" w:rsidR="008E108A" w:rsidRPr="008E108A" w:rsidRDefault="008E108A" w:rsidP="005C0DF9">
      <w:pPr>
        <w:spacing w:before="120" w:after="120"/>
        <w:rPr>
          <w:lang w:val="es-ES"/>
        </w:rPr>
      </w:pPr>
      <w:r w:rsidRPr="008E108A">
        <w:rPr>
          <w:lang w:val="es-ES"/>
        </w:rPr>
        <w:t>Todos los armarios se cerrarán con persianas de aluminio anodizado, enrollables sobre tambor, equilibradas, de forma que no se requiera un elevado esfuerzo para su apertura/cierre. El mecanismo de cierre y bloqueo de dichas persianas será totalmente exterior, para evitar cualquier posibilidad de avería no visible de la misma. Las persianas se accionarán por medio de una barra longitudinal paralela a la base. Los dispositivos de cierre estarán en ambos extremos y se accionarán simultáneamente. Para facilitar su utilización, se dispondrá de una correa de material sintético resistente, que servirá de ayuda para tirar de ella cuando la persiana se encuentra en la parte más alta.</w:t>
      </w:r>
    </w:p>
    <w:p w14:paraId="0841D422" w14:textId="77777777" w:rsidR="008E108A" w:rsidRPr="008E108A" w:rsidRDefault="008E108A" w:rsidP="005C0DF9">
      <w:pPr>
        <w:spacing w:before="120" w:after="120"/>
        <w:rPr>
          <w:lang w:val="es-ES"/>
        </w:rPr>
      </w:pPr>
      <w:r w:rsidRPr="008E108A">
        <w:rPr>
          <w:lang w:val="es-ES"/>
        </w:rPr>
        <w:t xml:space="preserve">Además, para la fijación del material de dotación en los armarios, se instalarán soportes que permitan su fácil y cómoda colocación y extracción. Deberán ser de material inatacable, y ofrecerán un ajuste seguro que evite caídas derivadas de movimientos y paradas bruscas del vehículo. </w:t>
      </w:r>
    </w:p>
    <w:p w14:paraId="6073DBD0" w14:textId="77777777" w:rsidR="008E108A" w:rsidRPr="008E108A" w:rsidRDefault="008E108A" w:rsidP="005C0DF9">
      <w:pPr>
        <w:spacing w:before="120" w:after="120"/>
        <w:rPr>
          <w:lang w:val="es-ES"/>
        </w:rPr>
      </w:pPr>
      <w:r w:rsidRPr="008E108A">
        <w:rPr>
          <w:lang w:val="es-ES"/>
        </w:rPr>
        <w:t xml:space="preserve">Se emplearán las bandejas móviles (extraíbles, abatibles, giratorios, etc.), para facilitar la extracción del material de aquellos equipos que lo requieran, en especial los de mayor peso. </w:t>
      </w:r>
    </w:p>
    <w:p w14:paraId="57C4B4FF" w14:textId="77777777" w:rsidR="008E108A" w:rsidRPr="008E108A" w:rsidRDefault="008E108A" w:rsidP="005C0DF9">
      <w:pPr>
        <w:spacing w:before="120" w:after="120"/>
        <w:rPr>
          <w:lang w:val="es-ES"/>
        </w:rPr>
      </w:pPr>
      <w:r w:rsidRPr="008E108A">
        <w:rPr>
          <w:lang w:val="es-ES"/>
        </w:rPr>
        <w:t>El acceso a las partes altas de los armarios laterales se facilitará, mediante estribos abatibles, bajo la línea del chasis. Dichos estribos serán de gran robustez, soportarán un peso superior a 150 kg. y estarán recubiertos interiormente de aluminio anodizado estriado, antideslizante, y situados en ambos costados. Dichos estribos se emplearán como cofres para material de dotación, siempre que la configuración del chasis así lo permita.</w:t>
      </w:r>
    </w:p>
    <w:p w14:paraId="30606CD6" w14:textId="4BB25BE5" w:rsidR="008E108A" w:rsidRPr="008E108A" w:rsidRDefault="008E108A" w:rsidP="005C0DF9">
      <w:pPr>
        <w:spacing w:before="120" w:after="120"/>
        <w:rPr>
          <w:lang w:val="es-ES"/>
        </w:rPr>
      </w:pPr>
      <w:r w:rsidRPr="008E108A">
        <w:rPr>
          <w:lang w:val="es-ES"/>
        </w:rPr>
        <w:t>En los pasos de rueda, aun cuando no existan huecos bajos para material, también deberá disponer de estribos abatibles que sirvan de plataforma para acceder a las partes más altas de los armarios. Dichos estribos deberán plegarse de manera que durante la circulación no sobresalgan del ancho de la carrocería.</w:t>
      </w:r>
    </w:p>
    <w:p w14:paraId="7E3C0B2E" w14:textId="20006FC8" w:rsidR="008E108A" w:rsidRPr="008E108A" w:rsidRDefault="008E108A" w:rsidP="005C0DF9">
      <w:pPr>
        <w:spacing w:before="120" w:after="120"/>
        <w:rPr>
          <w:lang w:val="es-ES"/>
        </w:rPr>
      </w:pPr>
      <w:r w:rsidRPr="008E108A">
        <w:rPr>
          <w:lang w:val="es-ES"/>
        </w:rPr>
        <w:t>En la zona donde normalmente se ubica la manguera semirrígida de pronto socorro, se dispondrá un cajón de aluminio anodizado que contendrá todo el material de agua (Lanzas, reducciones, bifurcaciones, etc.). Tal como aparece en las fotos.</w:t>
      </w:r>
    </w:p>
    <w:p w14:paraId="6085E1D0" w14:textId="30E24C9C" w:rsidR="008E108A" w:rsidRPr="008E108A" w:rsidRDefault="00694D39" w:rsidP="008E108A">
      <w:pPr>
        <w:jc w:val="center"/>
        <w:rPr>
          <w:lang w:val="es-ES"/>
        </w:rPr>
      </w:pPr>
      <w:r w:rsidRPr="0032559A">
        <w:rPr>
          <w:rFonts w:ascii="Arial" w:hAnsi="Arial" w:cs="Arial"/>
          <w:noProof/>
          <w:color w:val="000000" w:themeColor="text1"/>
          <w:lang w:val="es-ES"/>
        </w:rPr>
        <w:lastRenderedPageBreak/>
        <w:drawing>
          <wp:inline distT="0" distB="0" distL="0" distR="0" wp14:anchorId="23F455BE" wp14:editId="181C2A3F">
            <wp:extent cx="1771650" cy="1858645"/>
            <wp:effectExtent l="152400" t="152400" r="361950" b="370205"/>
            <wp:docPr id="1" name="Imagen 1" descr="Imagen que contiene objeto, motor, camioneta, tr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motor, camioneta, tren&#10;&#10;Descripción generada automáticamente"/>
                    <pic:cNvPicPr/>
                  </pic:nvPicPr>
                  <pic:blipFill rotWithShape="1">
                    <a:blip r:embed="rId8" cstate="print">
                      <a:extLst>
                        <a:ext uri="{28A0092B-C50C-407E-A947-70E740481C1C}">
                          <a14:useLocalDpi xmlns:a14="http://schemas.microsoft.com/office/drawing/2010/main" val="0"/>
                        </a:ext>
                      </a:extLst>
                    </a:blip>
                    <a:srcRect r="6367" b="22432"/>
                    <a:stretch/>
                  </pic:blipFill>
                  <pic:spPr bwMode="auto">
                    <a:xfrm>
                      <a:off x="0" y="0"/>
                      <a:ext cx="1771650" cy="18586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B34DD61" w14:textId="2D6CF666" w:rsidR="008E108A" w:rsidRDefault="008E108A" w:rsidP="008E108A">
      <w:pPr>
        <w:rPr>
          <w:u w:val="single"/>
          <w:lang w:val="es-ES"/>
        </w:rPr>
      </w:pPr>
      <w:r>
        <w:rPr>
          <w:u w:val="single"/>
          <w:lang w:val="es-ES"/>
        </w:rPr>
        <w:t>Techo del vehículo</w:t>
      </w:r>
    </w:p>
    <w:p w14:paraId="061D8C89" w14:textId="77777777" w:rsidR="008E108A" w:rsidRPr="008E108A" w:rsidRDefault="008E108A" w:rsidP="008E108A">
      <w:pPr>
        <w:spacing w:before="120" w:after="120"/>
        <w:rPr>
          <w:lang w:val="es-ES"/>
        </w:rPr>
      </w:pPr>
      <w:r w:rsidRPr="008E108A">
        <w:rPr>
          <w:lang w:val="es-ES"/>
        </w:rPr>
        <w:t>El techo estará recubierto con material antideslizante, y dispondrá de dos soportes laterales abatibles para bajar desde el suelo materiales y equipos del techo sin necesidad de subir.</w:t>
      </w:r>
    </w:p>
    <w:p w14:paraId="36A52362" w14:textId="77777777" w:rsidR="008E108A" w:rsidRPr="008E108A" w:rsidRDefault="008E108A" w:rsidP="008E108A">
      <w:pPr>
        <w:spacing w:before="120" w:after="120"/>
        <w:rPr>
          <w:lang w:val="es-ES"/>
        </w:rPr>
      </w:pPr>
      <w:r w:rsidRPr="008E108A">
        <w:rPr>
          <w:lang w:val="es-ES"/>
        </w:rPr>
        <w:t xml:space="preserve">En el lado izquierdo y sobre un soporte abatible se ubicarán dos escaleras, una de dos tramos que no sobrepasará la longitud del carrozado, y otra de asalto, ambas fabricadas en fibra, y acordes a la norma UNE EN 1147:2011. Este sistema permitirá descenderlas hasta el suelo sin necesidad de subir a la parte alta. </w:t>
      </w:r>
    </w:p>
    <w:p w14:paraId="784B489B" w14:textId="77777777" w:rsidR="008E108A" w:rsidRPr="008E108A" w:rsidRDefault="008E108A" w:rsidP="008E108A">
      <w:pPr>
        <w:spacing w:before="120" w:after="120"/>
        <w:rPr>
          <w:lang w:val="es-ES"/>
        </w:rPr>
      </w:pPr>
      <w:r w:rsidRPr="008E108A">
        <w:rPr>
          <w:lang w:val="es-ES"/>
        </w:rPr>
        <w:t>En el lado derecho se dispondrá otro soporte abatible que contendrá un cajón de aluminio, cuyo ancho se adaptará al de la camilla nido y que se ubicará sobre otro soporte descensor. Soporte que posibilitará su descenso del cajón hasta el suelo sin tener que acceder al techo. Y servirá para alojar en su interior los mangotes de aspiración, la pértiga aislante y el bichero, y en el exterior -sobre su tapa, albergará la camilla nido de forma invertida, mediante soportes seguros.</w:t>
      </w:r>
    </w:p>
    <w:p w14:paraId="7B2D529F" w14:textId="77777777" w:rsidR="008E108A" w:rsidRPr="008E108A" w:rsidRDefault="008E108A" w:rsidP="008E108A">
      <w:pPr>
        <w:spacing w:before="120" w:after="120"/>
        <w:rPr>
          <w:lang w:val="es-ES"/>
        </w:rPr>
      </w:pPr>
      <w:r w:rsidRPr="008E108A">
        <w:rPr>
          <w:lang w:val="es-ES"/>
        </w:rPr>
        <w:t>En ambos casos, los soportes de descenso deberán admitir el peso a soportar. El soporte para descenso y ascenso de escaleras requerido será del tipo “Gentili G2000 VV.FF.” o de las mismas prestaciones, cumpliendo los siguientes requisitos técnicos:</w:t>
      </w:r>
    </w:p>
    <w:p w14:paraId="14C7A8C2" w14:textId="77777777" w:rsidR="008E108A" w:rsidRPr="008E108A" w:rsidRDefault="008E108A" w:rsidP="001F6790">
      <w:pPr>
        <w:pStyle w:val="Prrafodelista"/>
        <w:numPr>
          <w:ilvl w:val="0"/>
          <w:numId w:val="23"/>
        </w:numPr>
        <w:rPr>
          <w:lang w:val="es-ES"/>
        </w:rPr>
      </w:pPr>
      <w:r w:rsidRPr="008E108A">
        <w:rPr>
          <w:lang w:val="es-ES"/>
        </w:rPr>
        <w:t>Soportará un peso de al menos 80 kg.</w:t>
      </w:r>
    </w:p>
    <w:p w14:paraId="4AA1CBDB" w14:textId="77777777" w:rsidR="008E108A" w:rsidRPr="008E108A" w:rsidRDefault="008E108A" w:rsidP="001F6790">
      <w:pPr>
        <w:pStyle w:val="Prrafodelista"/>
        <w:numPr>
          <w:ilvl w:val="0"/>
          <w:numId w:val="23"/>
        </w:numPr>
        <w:rPr>
          <w:lang w:val="es-ES"/>
        </w:rPr>
      </w:pPr>
      <w:r w:rsidRPr="008E108A">
        <w:rPr>
          <w:lang w:val="es-ES"/>
        </w:rPr>
        <w:t xml:space="preserve">El movimiento del </w:t>
      </w:r>
      <w:proofErr w:type="spellStart"/>
      <w:r w:rsidRPr="008E108A">
        <w:rPr>
          <w:lang w:val="es-ES"/>
        </w:rPr>
        <w:t>portaescaleras</w:t>
      </w:r>
      <w:proofErr w:type="spellEnd"/>
      <w:r w:rsidRPr="008E108A">
        <w:rPr>
          <w:lang w:val="es-ES"/>
        </w:rPr>
        <w:t xml:space="preserve"> en la bajada y subida estará asistido por un amortiguador central y 4 pistones de gas.</w:t>
      </w:r>
    </w:p>
    <w:p w14:paraId="3C165EEF" w14:textId="77777777" w:rsidR="008E108A" w:rsidRPr="008E108A" w:rsidRDefault="008E108A" w:rsidP="001F6790">
      <w:pPr>
        <w:pStyle w:val="Prrafodelista"/>
        <w:numPr>
          <w:ilvl w:val="0"/>
          <w:numId w:val="23"/>
        </w:numPr>
        <w:rPr>
          <w:lang w:val="es-ES"/>
        </w:rPr>
      </w:pPr>
      <w:r w:rsidRPr="008E108A">
        <w:rPr>
          <w:lang w:val="es-ES"/>
        </w:rPr>
        <w:t>Dos arcos de acero inoxidable recubiertos asegurarán la fijación de las escaleras pesadas mientras el vehículo este en marcha.</w:t>
      </w:r>
    </w:p>
    <w:p w14:paraId="4144D083" w14:textId="77777777" w:rsidR="008E108A" w:rsidRPr="008E108A" w:rsidRDefault="008E108A" w:rsidP="001F6790">
      <w:pPr>
        <w:pStyle w:val="Prrafodelista"/>
        <w:numPr>
          <w:ilvl w:val="0"/>
          <w:numId w:val="23"/>
        </w:numPr>
        <w:rPr>
          <w:lang w:val="es-ES"/>
        </w:rPr>
      </w:pPr>
      <w:r w:rsidRPr="008E108A">
        <w:rPr>
          <w:lang w:val="es-ES"/>
        </w:rPr>
        <w:t xml:space="preserve">Una manilla fija de acero inoxidable revestida permitirá, durante las fases de emergencia, la manipulación rápida y segura del </w:t>
      </w:r>
      <w:proofErr w:type="spellStart"/>
      <w:r w:rsidRPr="008E108A">
        <w:rPr>
          <w:lang w:val="es-ES"/>
        </w:rPr>
        <w:t>portaescaleras</w:t>
      </w:r>
      <w:proofErr w:type="spellEnd"/>
      <w:r w:rsidRPr="008E108A">
        <w:rPr>
          <w:lang w:val="es-ES"/>
        </w:rPr>
        <w:t xml:space="preserve"> desde el suelo.</w:t>
      </w:r>
    </w:p>
    <w:p w14:paraId="08001BB1" w14:textId="77777777" w:rsidR="008E108A" w:rsidRPr="008E108A" w:rsidRDefault="008E108A" w:rsidP="001F6790">
      <w:pPr>
        <w:pStyle w:val="Prrafodelista"/>
        <w:numPr>
          <w:ilvl w:val="0"/>
          <w:numId w:val="23"/>
        </w:numPr>
        <w:rPr>
          <w:lang w:val="es-ES"/>
        </w:rPr>
      </w:pPr>
      <w:r w:rsidRPr="008E108A">
        <w:rPr>
          <w:lang w:val="es-ES"/>
        </w:rPr>
        <w:lastRenderedPageBreak/>
        <w:t xml:space="preserve">Un </w:t>
      </w:r>
      <w:proofErr w:type="spellStart"/>
      <w:r w:rsidRPr="008E108A">
        <w:rPr>
          <w:lang w:val="es-ES"/>
        </w:rPr>
        <w:t>microinterruptor</w:t>
      </w:r>
      <w:proofErr w:type="spellEnd"/>
      <w:r w:rsidRPr="008E108A">
        <w:rPr>
          <w:lang w:val="es-ES"/>
        </w:rPr>
        <w:t xml:space="preserve"> incorporado al </w:t>
      </w:r>
      <w:proofErr w:type="spellStart"/>
      <w:r w:rsidRPr="008E108A">
        <w:rPr>
          <w:lang w:val="es-ES"/>
        </w:rPr>
        <w:t>portaescaleras</w:t>
      </w:r>
      <w:proofErr w:type="spellEnd"/>
      <w:r w:rsidRPr="008E108A">
        <w:rPr>
          <w:lang w:val="es-ES"/>
        </w:rPr>
        <w:t xml:space="preserve"> informará el conductor si el </w:t>
      </w:r>
      <w:proofErr w:type="spellStart"/>
      <w:r w:rsidRPr="008E108A">
        <w:rPr>
          <w:lang w:val="es-ES"/>
        </w:rPr>
        <w:t>portaescaleras</w:t>
      </w:r>
      <w:proofErr w:type="spellEnd"/>
      <w:r w:rsidRPr="008E108A">
        <w:rPr>
          <w:lang w:val="es-ES"/>
        </w:rPr>
        <w:t xml:space="preserve"> no está colocado correctamente, a través de una señal sonora y /o visual en la cabina.</w:t>
      </w:r>
    </w:p>
    <w:p w14:paraId="07331093" w14:textId="77777777" w:rsidR="0097098D" w:rsidRPr="0097098D" w:rsidRDefault="0097098D" w:rsidP="0097098D">
      <w:pPr>
        <w:spacing w:before="120" w:after="120"/>
        <w:rPr>
          <w:lang w:val="es-ES"/>
        </w:rPr>
      </w:pPr>
      <w:r w:rsidRPr="0097098D">
        <w:rPr>
          <w:lang w:val="es-ES"/>
        </w:rPr>
        <w:t xml:space="preserve">Estará rodeado por una cornisa de material inoxidable en la que se ubican 2 luces estroboscópicas de color azul en cada lateral. Y contará con un punto de sujeción homologado en el centro del carrozado, para asegurar al operario que deba subir en caso de extrema necesidad.  </w:t>
      </w:r>
    </w:p>
    <w:p w14:paraId="4D0F7E84" w14:textId="77777777" w:rsidR="0097098D" w:rsidRPr="0097098D" w:rsidRDefault="0097098D" w:rsidP="0097098D">
      <w:pPr>
        <w:spacing w:before="120" w:after="120"/>
        <w:rPr>
          <w:lang w:val="es-ES"/>
        </w:rPr>
      </w:pPr>
      <w:r w:rsidRPr="0097098D">
        <w:rPr>
          <w:lang w:val="es-ES"/>
        </w:rPr>
        <w:t xml:space="preserve">Dispondrá de iluminación perimetral de la zona de la carrocería. </w:t>
      </w:r>
    </w:p>
    <w:p w14:paraId="667560BF" w14:textId="77777777" w:rsidR="008E108A" w:rsidRDefault="0097098D" w:rsidP="0097098D">
      <w:pPr>
        <w:spacing w:before="120" w:after="120"/>
        <w:rPr>
          <w:lang w:val="es-ES"/>
        </w:rPr>
      </w:pPr>
      <w:r w:rsidRPr="0097098D">
        <w:rPr>
          <w:lang w:val="es-ES"/>
        </w:rPr>
        <w:t>Para el acceso al techo en caso de emergencia, se dispondrá en un cofre del carrozado una escalera plegable de tipo telescópica, de al menos 4 metros de largo, homologada para bomberos (UNE EN 1147:2011).</w:t>
      </w:r>
    </w:p>
    <w:p w14:paraId="400D7493" w14:textId="77777777" w:rsidR="0097098D" w:rsidRDefault="0097098D" w:rsidP="00F609C6">
      <w:pPr>
        <w:pStyle w:val="Ttulo3"/>
      </w:pPr>
      <w:bookmarkStart w:id="148" w:name="_Toc107566396"/>
      <w:r w:rsidRPr="0097098D">
        <w:t>CISTERNA DE AGUA.</w:t>
      </w:r>
      <w:bookmarkEnd w:id="148"/>
    </w:p>
    <w:p w14:paraId="5F3E0889" w14:textId="77777777" w:rsidR="0097098D" w:rsidRPr="0097098D" w:rsidRDefault="0097098D" w:rsidP="0097098D">
      <w:pPr>
        <w:spacing w:before="120" w:after="120"/>
        <w:rPr>
          <w:lang w:val="es-ES"/>
        </w:rPr>
      </w:pPr>
      <w:r w:rsidRPr="0097098D">
        <w:rPr>
          <w:lang w:val="es-ES"/>
        </w:rPr>
        <w:t>Con capacidad de 2.000 litros, cuya anchura deberá ser la menor posible, para permitir así mayor profundidad en los cofres laterales donde se ubicará el equipamiento de rescate y excarcelación. Dicha profundidad en ningún caso será menor a 70 cm, medidos desde el fondo del cofre hasta la parte más saliente del carrozado.</w:t>
      </w:r>
    </w:p>
    <w:p w14:paraId="69DA6781" w14:textId="77777777" w:rsidR="0097098D" w:rsidRPr="0097098D" w:rsidRDefault="0097098D" w:rsidP="0097098D">
      <w:pPr>
        <w:spacing w:before="120" w:after="120"/>
        <w:rPr>
          <w:lang w:val="es-ES"/>
        </w:rPr>
      </w:pPr>
      <w:r w:rsidRPr="0097098D">
        <w:rPr>
          <w:lang w:val="es-ES"/>
        </w:rPr>
        <w:t xml:space="preserve">Será una cisterna construida en poliéster reforzado con fibra de vidrio (PRFV) o material de las mismas características y prestaciones. </w:t>
      </w:r>
    </w:p>
    <w:p w14:paraId="7AC1A3BD" w14:textId="77777777" w:rsidR="0097098D" w:rsidRPr="0097098D" w:rsidRDefault="0097098D" w:rsidP="0097098D">
      <w:pPr>
        <w:spacing w:before="120" w:after="120"/>
        <w:rPr>
          <w:lang w:val="es-ES"/>
        </w:rPr>
      </w:pPr>
      <w:r w:rsidRPr="0097098D">
        <w:rPr>
          <w:lang w:val="es-ES"/>
        </w:rPr>
        <w:t xml:space="preserve">En su interior se montarán tabiques rompeolas para evitar movimientos inadecuados del líquido contenido en su interior. Su número y disposición se ajustarán a la norma UNE 23900. Para el acceso al interior se dotará de una boca de hombre de 500 </w:t>
      </w:r>
      <w:proofErr w:type="spellStart"/>
      <w:r w:rsidRPr="0097098D">
        <w:rPr>
          <w:lang w:val="es-ES"/>
        </w:rPr>
        <w:t>mm.</w:t>
      </w:r>
      <w:proofErr w:type="spellEnd"/>
      <w:r w:rsidRPr="0097098D">
        <w:rPr>
          <w:lang w:val="es-ES"/>
        </w:rPr>
        <w:t xml:space="preserve"> de diámetro. El tanque de espuma dispondrá de una boca de llenado.</w:t>
      </w:r>
    </w:p>
    <w:p w14:paraId="71B38EBB" w14:textId="77777777" w:rsidR="0097098D" w:rsidRPr="0097098D" w:rsidRDefault="0097098D" w:rsidP="0097098D">
      <w:pPr>
        <w:spacing w:before="120" w:after="120"/>
        <w:rPr>
          <w:lang w:val="es-ES"/>
        </w:rPr>
      </w:pPr>
      <w:r w:rsidRPr="0097098D">
        <w:rPr>
          <w:lang w:val="es-ES"/>
        </w:rPr>
        <w:t xml:space="preserve">La cisterna irá equipada en los laterales traseros, con dos bocas de llenado de racor TB 70 mm, con rejilla para evitar el paso de sólidos; dispondrá de válvula </w:t>
      </w:r>
      <w:proofErr w:type="gramStart"/>
      <w:r w:rsidRPr="0097098D">
        <w:rPr>
          <w:lang w:val="es-ES"/>
        </w:rPr>
        <w:t>anti retorno</w:t>
      </w:r>
      <w:proofErr w:type="gramEnd"/>
      <w:r w:rsidRPr="0097098D">
        <w:rPr>
          <w:lang w:val="es-ES"/>
        </w:rPr>
        <w:t xml:space="preserve"> y tubo para rebose cuyo extremo se situará en la parte baja del vehículo, sin que el agua del rebose incida en parte metálica alguna del chasis o bastidor. Asimismo, llevará en la parte baja una válvula para el vaciado completo cuando se precise su limpieza.</w:t>
      </w:r>
    </w:p>
    <w:p w14:paraId="10778C8E" w14:textId="554AEACD" w:rsidR="0097098D" w:rsidRPr="0097098D" w:rsidRDefault="0097098D" w:rsidP="0097098D">
      <w:pPr>
        <w:spacing w:before="120" w:after="120"/>
        <w:rPr>
          <w:lang w:val="es-ES"/>
        </w:rPr>
      </w:pPr>
      <w:r w:rsidRPr="0097098D">
        <w:rPr>
          <w:lang w:val="es-ES"/>
        </w:rPr>
        <w:t xml:space="preserve">Asimismo, en el interior de la cisterna, el mangote de unión que permite el paso del agua hacia la </w:t>
      </w:r>
      <w:r w:rsidR="00611244" w:rsidRPr="0097098D">
        <w:rPr>
          <w:lang w:val="es-ES"/>
        </w:rPr>
        <w:t>bomba</w:t>
      </w:r>
      <w:r w:rsidRPr="0097098D">
        <w:rPr>
          <w:lang w:val="es-ES"/>
        </w:rPr>
        <w:t xml:space="preserve"> estará provisto de una rejilla en acero inoxidable, que impida la introducción de sólidos.</w:t>
      </w:r>
    </w:p>
    <w:p w14:paraId="5557D75C" w14:textId="77777777" w:rsidR="0097098D" w:rsidRPr="0097098D" w:rsidRDefault="0097098D" w:rsidP="0097098D">
      <w:pPr>
        <w:spacing w:before="120" w:after="120"/>
        <w:rPr>
          <w:lang w:val="es-ES"/>
        </w:rPr>
      </w:pPr>
      <w:r w:rsidRPr="0097098D">
        <w:rPr>
          <w:lang w:val="es-ES"/>
        </w:rPr>
        <w:t xml:space="preserve">Control de nivel de llenado desde el puesto de mando de la bomba. </w:t>
      </w:r>
    </w:p>
    <w:p w14:paraId="25EDD1F8" w14:textId="77777777" w:rsidR="0097098D" w:rsidRPr="0097098D" w:rsidRDefault="0097098D" w:rsidP="0097098D">
      <w:pPr>
        <w:spacing w:before="120" w:after="120"/>
        <w:rPr>
          <w:lang w:val="es-ES"/>
        </w:rPr>
      </w:pPr>
      <w:r w:rsidRPr="0097098D">
        <w:rPr>
          <w:lang w:val="es-ES"/>
        </w:rPr>
        <w:t>Su centro de gravedad estará lo más bajo posible.</w:t>
      </w:r>
    </w:p>
    <w:p w14:paraId="2F9CE000" w14:textId="77777777" w:rsidR="0097098D" w:rsidRDefault="0097098D" w:rsidP="0097098D">
      <w:pPr>
        <w:spacing w:before="120" w:after="120"/>
        <w:rPr>
          <w:lang w:val="es-ES"/>
        </w:rPr>
      </w:pPr>
      <w:r w:rsidRPr="0097098D">
        <w:rPr>
          <w:lang w:val="es-ES"/>
        </w:rPr>
        <w:t xml:space="preserve">Llevará doble control del nivel de llenado de la cisterna: un sistema electrónico en el </w:t>
      </w:r>
      <w:r w:rsidRPr="0097098D">
        <w:rPr>
          <w:lang w:val="es-ES"/>
        </w:rPr>
        <w:lastRenderedPageBreak/>
        <w:t>puesto de mando de la bomba y otro consistente en una columna de PVC transparente (</w:t>
      </w:r>
      <w:r>
        <w:rPr>
          <w:lang w:val="es-ES"/>
        </w:rPr>
        <w:t>d</w:t>
      </w:r>
      <w:r w:rsidRPr="0097098D">
        <w:rPr>
          <w:lang w:val="es-ES"/>
        </w:rPr>
        <w:t>e al menos 25 mm de diámetro).  con bola indicadora de nivel de color rojo vivo.</w:t>
      </w:r>
    </w:p>
    <w:p w14:paraId="304A2FBA" w14:textId="77777777" w:rsidR="0097098D" w:rsidRDefault="0097098D" w:rsidP="00F609C6">
      <w:pPr>
        <w:pStyle w:val="Ttulo3"/>
      </w:pPr>
      <w:bookmarkStart w:id="149" w:name="_Toc107566397"/>
      <w:r w:rsidRPr="0097098D">
        <w:t>INSTALACIÓN HIDRÁULICA DE EXTINCIÓN.</w:t>
      </w:r>
      <w:bookmarkEnd w:id="149"/>
    </w:p>
    <w:p w14:paraId="2915B03D" w14:textId="77777777" w:rsidR="0097098D" w:rsidRDefault="0097098D" w:rsidP="00F609C6">
      <w:pPr>
        <w:pStyle w:val="Ttulo4"/>
        <w:numPr>
          <w:ilvl w:val="3"/>
          <w:numId w:val="1"/>
        </w:numPr>
      </w:pPr>
      <w:bookmarkStart w:id="150" w:name="_Toc107566398"/>
      <w:r w:rsidRPr="0097098D">
        <w:t>BOMBA DE AGUA.</w:t>
      </w:r>
      <w:bookmarkEnd w:id="150"/>
    </w:p>
    <w:p w14:paraId="4016DA71" w14:textId="77777777" w:rsidR="0097098D" w:rsidRPr="0097098D" w:rsidRDefault="0097098D" w:rsidP="0097098D">
      <w:pPr>
        <w:spacing w:before="120" w:after="120"/>
        <w:rPr>
          <w:lang w:val="es-ES"/>
        </w:rPr>
      </w:pPr>
      <w:r w:rsidRPr="0097098D">
        <w:rPr>
          <w:lang w:val="es-ES"/>
        </w:rPr>
        <w:t xml:space="preserve">La bomba contra incendios irá colocada en el cofre posterior, y las canalizaciones serán fácilmente desmontables. Su conexión con la cisterna será de tipo elástico no siendo admisibles los manguitos que no soporten unas presiones entre -1/12 Kg/cm2. Las conducciones se realizarán con materiales que no sean atacados por la corrosión, como el acero inoxidable AISI 316 y/o galvanizados en caliente. </w:t>
      </w:r>
    </w:p>
    <w:p w14:paraId="47C7096D" w14:textId="4F3506D6" w:rsidR="0097098D" w:rsidRPr="0097098D" w:rsidRDefault="0097098D" w:rsidP="0097098D">
      <w:pPr>
        <w:spacing w:before="120" w:after="120"/>
        <w:rPr>
          <w:lang w:val="es-ES"/>
        </w:rPr>
      </w:pPr>
      <w:r w:rsidRPr="0097098D">
        <w:rPr>
          <w:lang w:val="es-ES"/>
        </w:rPr>
        <w:t xml:space="preserve">La bomba contará con un desagüe que permita el vaciado y sus circuitos anexos. Para ello, el conducto de alimentación a bomba desde </w:t>
      </w:r>
      <w:r w:rsidR="00611244" w:rsidRPr="0097098D">
        <w:rPr>
          <w:lang w:val="es-ES"/>
        </w:rPr>
        <w:t>tanque</w:t>
      </w:r>
      <w:r w:rsidRPr="0097098D">
        <w:rPr>
          <w:lang w:val="es-ES"/>
        </w:rPr>
        <w:t xml:space="preserve"> dispondrá de válvulas de cierre. Todas las válvulas y mecanismos de maniobra irán señalizadas con sus correspondientes símbolos.</w:t>
      </w:r>
    </w:p>
    <w:p w14:paraId="39C17569" w14:textId="77777777" w:rsidR="0097098D" w:rsidRPr="0097098D" w:rsidRDefault="0097098D" w:rsidP="0097098D">
      <w:pPr>
        <w:spacing w:before="120" w:after="120"/>
        <w:rPr>
          <w:lang w:val="es-ES"/>
        </w:rPr>
      </w:pPr>
      <w:r w:rsidRPr="0097098D">
        <w:rPr>
          <w:lang w:val="es-ES"/>
        </w:rPr>
        <w:t>La bomba hidráulica irá accionada por el motor del vehículo, pudiéndose conectar y desconectar a voluntad desde el puesto de mando. Estará situada en la parte trasera del vehículo junto a los aparatos de control. Podrá funcionar a vehículo estacionado.</w:t>
      </w:r>
    </w:p>
    <w:p w14:paraId="4DC21CAD" w14:textId="77777777" w:rsidR="0097098D" w:rsidRPr="0097098D" w:rsidRDefault="0097098D" w:rsidP="0097098D">
      <w:pPr>
        <w:spacing w:before="120" w:after="120"/>
        <w:rPr>
          <w:lang w:val="es-ES"/>
        </w:rPr>
      </w:pPr>
      <w:r w:rsidRPr="0097098D">
        <w:rPr>
          <w:lang w:val="es-ES"/>
        </w:rPr>
        <w:t xml:space="preserve">Será centrífuga y presión combinada, de dos etapas separadas para alta y baja presión, de manera que pueda desconectarse a voluntad la etapa de alta y en caso necesario pueda retirarse el cuerpo de bomba de alta y seguir trabajando con el de baja. </w:t>
      </w:r>
    </w:p>
    <w:p w14:paraId="2AD30964" w14:textId="77777777" w:rsidR="0097098D" w:rsidRDefault="0097098D" w:rsidP="0097098D">
      <w:pPr>
        <w:spacing w:before="120" w:after="120"/>
        <w:rPr>
          <w:lang w:val="es-ES"/>
        </w:rPr>
      </w:pPr>
      <w:r w:rsidRPr="0097098D">
        <w:rPr>
          <w:lang w:val="es-ES"/>
        </w:rPr>
        <w:t>Rendimiento de caudal máximo con aspiración geodésica a 3 metros de altura</w:t>
      </w:r>
      <w:r>
        <w:rPr>
          <w:lang w:val="es-ES"/>
        </w:rPr>
        <w:t>.</w:t>
      </w:r>
    </w:p>
    <w:p w14:paraId="7D1C146C" w14:textId="77777777" w:rsidR="0097098D" w:rsidRPr="0097098D" w:rsidRDefault="0097098D" w:rsidP="001F6790">
      <w:pPr>
        <w:pStyle w:val="Prrafodelista"/>
        <w:numPr>
          <w:ilvl w:val="0"/>
          <w:numId w:val="23"/>
        </w:numPr>
        <w:rPr>
          <w:lang w:val="es-ES"/>
        </w:rPr>
      </w:pPr>
      <w:r w:rsidRPr="0097098D">
        <w:rPr>
          <w:lang w:val="es-ES"/>
        </w:rPr>
        <w:t>2.000 l./min. a 10 bar</w:t>
      </w:r>
      <w:r>
        <w:rPr>
          <w:lang w:val="es-ES"/>
        </w:rPr>
        <w:t>.</w:t>
      </w:r>
      <w:r w:rsidRPr="0097098D">
        <w:rPr>
          <w:lang w:val="es-ES"/>
        </w:rPr>
        <w:t xml:space="preserve"> </w:t>
      </w:r>
    </w:p>
    <w:p w14:paraId="39485DEF" w14:textId="77777777" w:rsidR="0097098D" w:rsidRDefault="0097098D" w:rsidP="001F6790">
      <w:pPr>
        <w:pStyle w:val="Prrafodelista"/>
        <w:numPr>
          <w:ilvl w:val="0"/>
          <w:numId w:val="23"/>
        </w:numPr>
        <w:rPr>
          <w:lang w:val="es-ES"/>
        </w:rPr>
      </w:pPr>
      <w:r w:rsidRPr="0097098D">
        <w:rPr>
          <w:lang w:val="es-ES"/>
        </w:rPr>
        <w:t>250 l./min. a 40 bar</w:t>
      </w:r>
      <w:r>
        <w:rPr>
          <w:lang w:val="es-ES"/>
        </w:rPr>
        <w:t>.</w:t>
      </w:r>
    </w:p>
    <w:p w14:paraId="2848667A" w14:textId="630411F6" w:rsidR="0097098D" w:rsidRPr="0097098D" w:rsidRDefault="0097098D" w:rsidP="0097098D">
      <w:pPr>
        <w:spacing w:before="120" w:after="120"/>
        <w:rPr>
          <w:lang w:val="es-ES"/>
        </w:rPr>
      </w:pPr>
      <w:r w:rsidRPr="0097098D">
        <w:rPr>
          <w:lang w:val="es-ES"/>
        </w:rPr>
        <w:t xml:space="preserve">La carcasa, rodetes </w:t>
      </w:r>
      <w:r w:rsidR="00493A03">
        <w:rPr>
          <w:lang w:val="es-ES"/>
        </w:rPr>
        <w:t xml:space="preserve">(como mínimo uno) </w:t>
      </w:r>
      <w:r w:rsidRPr="0097098D">
        <w:rPr>
          <w:lang w:val="es-ES"/>
        </w:rPr>
        <w:t>y difusores estarán construidos en bronce resistente a la corrosión, incluso al agua del mar y el eje será de acero inoxidable. Todos los impulsores y difusores estarán situados sobre el mismo eje, que será de acero inoxidable.</w:t>
      </w:r>
    </w:p>
    <w:p w14:paraId="7C902930" w14:textId="77777777" w:rsidR="0097098D" w:rsidRDefault="0097098D" w:rsidP="0097098D">
      <w:pPr>
        <w:spacing w:before="120" w:after="120"/>
        <w:rPr>
          <w:lang w:val="es-ES"/>
        </w:rPr>
      </w:pPr>
      <w:r w:rsidRPr="0097098D">
        <w:rPr>
          <w:lang w:val="es-ES"/>
        </w:rPr>
        <w:t>El sistema de cebado funcionará sin aportación de agua exterior, será insensible a las bajas temperaturas. Será capaz de realizar el cebado de la bomba con una altura geodésica de aspiración de 8 metros de mangote en un tiempo inferior a 45 segundos en condiciones normales de presión y temperatura. Permitirá realizar esta operación a regímenes bajos de la bomba, con el consiguiente aumento de tiempo.</w:t>
      </w:r>
    </w:p>
    <w:p w14:paraId="41891298" w14:textId="77777777" w:rsidR="0097098D" w:rsidRDefault="0097098D" w:rsidP="00F609C6">
      <w:pPr>
        <w:pStyle w:val="Ttulo4"/>
        <w:numPr>
          <w:ilvl w:val="3"/>
          <w:numId w:val="1"/>
        </w:numPr>
      </w:pPr>
      <w:bookmarkStart w:id="151" w:name="_Toc107566399"/>
      <w:r w:rsidRPr="0097098D">
        <w:lastRenderedPageBreak/>
        <w:t>CUADRO DE CONTROL DE MANIOBRA.</w:t>
      </w:r>
      <w:bookmarkEnd w:id="151"/>
    </w:p>
    <w:p w14:paraId="429B2A4F" w14:textId="77777777" w:rsidR="0097098D" w:rsidRPr="0097098D" w:rsidRDefault="0097098D" w:rsidP="0097098D">
      <w:pPr>
        <w:spacing w:before="120" w:after="120"/>
        <w:rPr>
          <w:lang w:val="es-ES"/>
        </w:rPr>
      </w:pPr>
      <w:r w:rsidRPr="0097098D">
        <w:rPr>
          <w:lang w:val="es-ES"/>
        </w:rPr>
        <w:t>Los instrumentos de control y maniobra estarán todos ubicados en el puesto trasero y situados de tal forma que puedan ser vigilados y actuados cómodamente por el operador de la bomba. Dispondrá de reguladores electrónicos automáticos de presión y caudal.</w:t>
      </w:r>
    </w:p>
    <w:p w14:paraId="55B2F16A" w14:textId="77777777" w:rsidR="0097098D" w:rsidRPr="0097098D" w:rsidRDefault="0097098D" w:rsidP="0097098D">
      <w:pPr>
        <w:spacing w:before="120" w:after="120"/>
        <w:rPr>
          <w:lang w:val="es-ES"/>
        </w:rPr>
      </w:pPr>
      <w:r w:rsidRPr="0097098D">
        <w:rPr>
          <w:lang w:val="es-ES"/>
        </w:rPr>
        <w:t>El tablero de control de la bomba se situará sobre ésta y dispondrá del alumbrado LED preciso para trabajar de noche, conforme a las siguientes condiciones:</w:t>
      </w:r>
    </w:p>
    <w:p w14:paraId="4CE44BBE" w14:textId="77777777" w:rsidR="0097098D" w:rsidRDefault="0097098D" w:rsidP="0097098D">
      <w:pPr>
        <w:spacing w:before="120" w:after="120"/>
        <w:rPr>
          <w:lang w:val="es-ES"/>
        </w:rPr>
      </w:pPr>
      <w:r w:rsidRPr="0097098D">
        <w:rPr>
          <w:lang w:val="es-ES"/>
        </w:rPr>
        <w:t>Permitirá visualizar los parámetros de funcionamiento de la bomba iluminados para trabajos nocturnos:</w:t>
      </w:r>
    </w:p>
    <w:p w14:paraId="6D3AA8DD" w14:textId="77777777" w:rsidR="0097098D" w:rsidRPr="0097098D" w:rsidRDefault="0097098D" w:rsidP="001F6790">
      <w:pPr>
        <w:pStyle w:val="Prrafodelista"/>
        <w:numPr>
          <w:ilvl w:val="0"/>
          <w:numId w:val="23"/>
        </w:numPr>
        <w:rPr>
          <w:lang w:val="es-ES"/>
        </w:rPr>
      </w:pPr>
      <w:r w:rsidRPr="0097098D">
        <w:rPr>
          <w:lang w:val="es-ES"/>
        </w:rPr>
        <w:t xml:space="preserve">Manómetros de alta y baja presión graduados en bar. </w:t>
      </w:r>
    </w:p>
    <w:p w14:paraId="7E6D1540" w14:textId="77777777" w:rsidR="0097098D" w:rsidRPr="0097098D" w:rsidRDefault="0097098D" w:rsidP="001F6790">
      <w:pPr>
        <w:pStyle w:val="Prrafodelista"/>
        <w:numPr>
          <w:ilvl w:val="0"/>
          <w:numId w:val="23"/>
        </w:numPr>
        <w:rPr>
          <w:lang w:val="es-ES"/>
        </w:rPr>
      </w:pPr>
      <w:proofErr w:type="spellStart"/>
      <w:r w:rsidRPr="0097098D">
        <w:rPr>
          <w:lang w:val="es-ES"/>
        </w:rPr>
        <w:t>Manovacuómetro</w:t>
      </w:r>
      <w:proofErr w:type="spellEnd"/>
      <w:r w:rsidRPr="0097098D">
        <w:rPr>
          <w:lang w:val="es-ES"/>
        </w:rPr>
        <w:t xml:space="preserve"> de aspiración graduado en bar</w:t>
      </w:r>
      <w:r w:rsidR="00E66046">
        <w:rPr>
          <w:lang w:val="es-ES"/>
        </w:rPr>
        <w:t>.</w:t>
      </w:r>
    </w:p>
    <w:p w14:paraId="39D538E7" w14:textId="77777777" w:rsidR="0097098D" w:rsidRPr="0097098D" w:rsidRDefault="0097098D" w:rsidP="001F6790">
      <w:pPr>
        <w:pStyle w:val="Prrafodelista"/>
        <w:numPr>
          <w:ilvl w:val="0"/>
          <w:numId w:val="23"/>
        </w:numPr>
        <w:rPr>
          <w:lang w:val="es-ES"/>
        </w:rPr>
      </w:pPr>
      <w:r w:rsidRPr="0097098D">
        <w:rPr>
          <w:lang w:val="es-ES"/>
        </w:rPr>
        <w:t xml:space="preserve">Testigo de control de presión de aceite. </w:t>
      </w:r>
    </w:p>
    <w:p w14:paraId="43F4CB1D" w14:textId="77777777" w:rsidR="0097098D" w:rsidRPr="0097098D" w:rsidRDefault="0097098D" w:rsidP="001F6790">
      <w:pPr>
        <w:pStyle w:val="Prrafodelista"/>
        <w:numPr>
          <w:ilvl w:val="0"/>
          <w:numId w:val="23"/>
        </w:numPr>
        <w:rPr>
          <w:lang w:val="es-ES"/>
        </w:rPr>
      </w:pPr>
      <w:r w:rsidRPr="0097098D">
        <w:rPr>
          <w:lang w:val="es-ES"/>
        </w:rPr>
        <w:t xml:space="preserve">Testigo de control de temperatura del de agua refrigeración del motor. </w:t>
      </w:r>
    </w:p>
    <w:p w14:paraId="2120DF2B" w14:textId="77777777" w:rsidR="0097098D" w:rsidRPr="0097098D" w:rsidRDefault="0097098D" w:rsidP="001F6790">
      <w:pPr>
        <w:pStyle w:val="Prrafodelista"/>
        <w:numPr>
          <w:ilvl w:val="0"/>
          <w:numId w:val="23"/>
        </w:numPr>
        <w:rPr>
          <w:lang w:val="es-ES"/>
        </w:rPr>
      </w:pPr>
      <w:r w:rsidRPr="0097098D">
        <w:rPr>
          <w:lang w:val="es-ES"/>
        </w:rPr>
        <w:t xml:space="preserve">Cuenta horas funcionamiento de bomba. </w:t>
      </w:r>
    </w:p>
    <w:p w14:paraId="051E40FA" w14:textId="77777777" w:rsidR="0097098D" w:rsidRPr="0097098D" w:rsidRDefault="0097098D" w:rsidP="001F6790">
      <w:pPr>
        <w:pStyle w:val="Prrafodelista"/>
        <w:numPr>
          <w:ilvl w:val="0"/>
          <w:numId w:val="23"/>
        </w:numPr>
        <w:rPr>
          <w:lang w:val="es-ES"/>
        </w:rPr>
      </w:pPr>
      <w:r w:rsidRPr="0097098D">
        <w:rPr>
          <w:lang w:val="es-ES"/>
        </w:rPr>
        <w:t xml:space="preserve">Doble control nivel cisterna de agua: electrónico y por vasos comunicantes. </w:t>
      </w:r>
    </w:p>
    <w:p w14:paraId="74AF6DD1" w14:textId="77777777" w:rsidR="0097098D" w:rsidRPr="0097098D" w:rsidRDefault="0097098D" w:rsidP="001F6790">
      <w:pPr>
        <w:pStyle w:val="Prrafodelista"/>
        <w:numPr>
          <w:ilvl w:val="0"/>
          <w:numId w:val="23"/>
        </w:numPr>
        <w:rPr>
          <w:lang w:val="es-ES"/>
        </w:rPr>
      </w:pPr>
      <w:r w:rsidRPr="0097098D">
        <w:rPr>
          <w:lang w:val="es-ES"/>
        </w:rPr>
        <w:t xml:space="preserve">Control nivel cisterna de espumógeno. </w:t>
      </w:r>
    </w:p>
    <w:p w14:paraId="0914D135" w14:textId="77777777" w:rsidR="0097098D" w:rsidRDefault="0097098D" w:rsidP="001F6790">
      <w:pPr>
        <w:pStyle w:val="Prrafodelista"/>
        <w:numPr>
          <w:ilvl w:val="0"/>
          <w:numId w:val="23"/>
        </w:numPr>
        <w:rPr>
          <w:lang w:val="es-ES"/>
        </w:rPr>
      </w:pPr>
      <w:r w:rsidRPr="0097098D">
        <w:rPr>
          <w:lang w:val="es-ES"/>
        </w:rPr>
        <w:t>Testigo de control toma de fuerza conectada.</w:t>
      </w:r>
    </w:p>
    <w:p w14:paraId="7EAA8F7A" w14:textId="77777777" w:rsidR="0097098D" w:rsidRDefault="0057574B" w:rsidP="0057574B">
      <w:pPr>
        <w:spacing w:before="120" w:after="120"/>
        <w:rPr>
          <w:lang w:val="es-ES"/>
        </w:rPr>
      </w:pPr>
      <w:r w:rsidRPr="0057574B">
        <w:rPr>
          <w:lang w:val="es-ES"/>
        </w:rPr>
        <w:t>Todos los mandos, palancas, y dispositivos de accionamiento del equipo contraincendios (incluidos los pulsadores) deberán poseer un tamaño y características adecuadas para posibilitar su operatividad con los guantes de bombero/a puestos:</w:t>
      </w:r>
    </w:p>
    <w:p w14:paraId="704F487C" w14:textId="77777777" w:rsidR="0057574B" w:rsidRPr="0057574B" w:rsidRDefault="0057574B" w:rsidP="001F6790">
      <w:pPr>
        <w:pStyle w:val="Prrafodelista"/>
        <w:numPr>
          <w:ilvl w:val="0"/>
          <w:numId w:val="23"/>
        </w:numPr>
        <w:rPr>
          <w:lang w:val="es-ES"/>
        </w:rPr>
      </w:pPr>
      <w:r w:rsidRPr="0057574B">
        <w:rPr>
          <w:lang w:val="es-ES"/>
        </w:rPr>
        <w:t xml:space="preserve">Acelerador de la bomba, con fijación de posiciones intermedias.  </w:t>
      </w:r>
    </w:p>
    <w:p w14:paraId="2C9C9EFB" w14:textId="77777777" w:rsidR="0057574B" w:rsidRPr="0057574B" w:rsidRDefault="0057574B" w:rsidP="001F6790">
      <w:pPr>
        <w:pStyle w:val="Prrafodelista"/>
        <w:numPr>
          <w:ilvl w:val="0"/>
          <w:numId w:val="23"/>
        </w:numPr>
        <w:rPr>
          <w:lang w:val="es-ES"/>
        </w:rPr>
      </w:pPr>
      <w:r w:rsidRPr="0057574B">
        <w:rPr>
          <w:lang w:val="es-ES"/>
        </w:rPr>
        <w:t xml:space="preserve">Variación caudal circuito refrigeración motor.  </w:t>
      </w:r>
    </w:p>
    <w:p w14:paraId="0F8BC63F" w14:textId="77777777" w:rsidR="0057574B" w:rsidRPr="0057574B" w:rsidRDefault="0057574B" w:rsidP="001F6790">
      <w:pPr>
        <w:pStyle w:val="Prrafodelista"/>
        <w:numPr>
          <w:ilvl w:val="0"/>
          <w:numId w:val="23"/>
        </w:numPr>
        <w:rPr>
          <w:lang w:val="es-ES"/>
        </w:rPr>
      </w:pPr>
      <w:r w:rsidRPr="0057574B">
        <w:rPr>
          <w:lang w:val="es-ES"/>
        </w:rPr>
        <w:t xml:space="preserve">Mando sistema de cebado.  </w:t>
      </w:r>
    </w:p>
    <w:p w14:paraId="0041282C" w14:textId="77777777" w:rsidR="0057574B" w:rsidRDefault="0057574B" w:rsidP="001F6790">
      <w:pPr>
        <w:pStyle w:val="Prrafodelista"/>
        <w:numPr>
          <w:ilvl w:val="0"/>
          <w:numId w:val="23"/>
        </w:numPr>
        <w:rPr>
          <w:lang w:val="es-ES"/>
        </w:rPr>
      </w:pPr>
      <w:r w:rsidRPr="0057574B">
        <w:rPr>
          <w:lang w:val="es-ES"/>
        </w:rPr>
        <w:t>Accionamiento válvulas impulsión en alta y baja presión, llenado de tanque a través de bomba y conexión en aspiración.</w:t>
      </w:r>
    </w:p>
    <w:p w14:paraId="5EAEC5D2" w14:textId="77777777" w:rsidR="0057574B" w:rsidRDefault="0057574B" w:rsidP="0057574B">
      <w:pPr>
        <w:rPr>
          <w:lang w:val="es-ES"/>
        </w:rPr>
      </w:pPr>
      <w:r w:rsidRPr="0057574B">
        <w:rPr>
          <w:lang w:val="es-ES"/>
        </w:rPr>
        <w:t>El puesto de mando de la bomba deberá permitir visualizar los siguientes instrumentos y controles:</w:t>
      </w:r>
    </w:p>
    <w:p w14:paraId="71E7FF13" w14:textId="77777777" w:rsidR="0057574B" w:rsidRPr="0057574B" w:rsidRDefault="0057574B" w:rsidP="001F6790">
      <w:pPr>
        <w:pStyle w:val="Prrafodelista"/>
        <w:numPr>
          <w:ilvl w:val="0"/>
          <w:numId w:val="23"/>
        </w:numPr>
        <w:rPr>
          <w:lang w:val="es-ES"/>
        </w:rPr>
      </w:pPr>
      <w:r w:rsidRPr="0057574B">
        <w:rPr>
          <w:lang w:val="es-ES"/>
        </w:rPr>
        <w:t>Manómetro de alta y baja presión graduado en Kg/cm2.</w:t>
      </w:r>
    </w:p>
    <w:p w14:paraId="6C3178CE" w14:textId="77777777" w:rsidR="0057574B" w:rsidRPr="0057574B" w:rsidRDefault="0057574B" w:rsidP="001F6790">
      <w:pPr>
        <w:pStyle w:val="Prrafodelista"/>
        <w:numPr>
          <w:ilvl w:val="0"/>
          <w:numId w:val="23"/>
        </w:numPr>
        <w:rPr>
          <w:lang w:val="es-ES"/>
        </w:rPr>
      </w:pPr>
      <w:proofErr w:type="spellStart"/>
      <w:r w:rsidRPr="0057574B">
        <w:rPr>
          <w:lang w:val="es-ES"/>
        </w:rPr>
        <w:t>Manovacuómetro</w:t>
      </w:r>
      <w:proofErr w:type="spellEnd"/>
      <w:r w:rsidRPr="0057574B">
        <w:rPr>
          <w:lang w:val="es-ES"/>
        </w:rPr>
        <w:t xml:space="preserve"> de aspiración graduado en </w:t>
      </w:r>
      <w:proofErr w:type="spellStart"/>
      <w:r w:rsidRPr="0057574B">
        <w:rPr>
          <w:lang w:val="es-ES"/>
        </w:rPr>
        <w:t>m.c.a</w:t>
      </w:r>
      <w:proofErr w:type="spellEnd"/>
      <w:r w:rsidRPr="0057574B">
        <w:rPr>
          <w:lang w:val="es-ES"/>
        </w:rPr>
        <w:t>. y Kg/cm2.</w:t>
      </w:r>
    </w:p>
    <w:p w14:paraId="40F46F3F" w14:textId="77777777" w:rsidR="0057574B" w:rsidRPr="0057574B" w:rsidRDefault="0057574B" w:rsidP="001F6790">
      <w:pPr>
        <w:pStyle w:val="Prrafodelista"/>
        <w:numPr>
          <w:ilvl w:val="0"/>
          <w:numId w:val="23"/>
        </w:numPr>
        <w:rPr>
          <w:lang w:val="es-ES"/>
        </w:rPr>
      </w:pPr>
      <w:r w:rsidRPr="0057574B">
        <w:rPr>
          <w:lang w:val="es-ES"/>
        </w:rPr>
        <w:t>Cuenta horas de funcionamiento de la bomba.</w:t>
      </w:r>
    </w:p>
    <w:p w14:paraId="7C5C99D3" w14:textId="77777777" w:rsidR="0057574B" w:rsidRPr="0057574B" w:rsidRDefault="0057574B" w:rsidP="001F6790">
      <w:pPr>
        <w:pStyle w:val="Prrafodelista"/>
        <w:numPr>
          <w:ilvl w:val="0"/>
          <w:numId w:val="23"/>
        </w:numPr>
        <w:rPr>
          <w:lang w:val="es-ES"/>
        </w:rPr>
      </w:pPr>
      <w:r w:rsidRPr="0057574B">
        <w:rPr>
          <w:lang w:val="es-ES"/>
        </w:rPr>
        <w:t>Control nivel del tanque de agua.</w:t>
      </w:r>
    </w:p>
    <w:p w14:paraId="078640F9" w14:textId="77777777" w:rsidR="0057574B" w:rsidRDefault="0057574B" w:rsidP="001F6790">
      <w:pPr>
        <w:pStyle w:val="Prrafodelista"/>
        <w:numPr>
          <w:ilvl w:val="0"/>
          <w:numId w:val="23"/>
        </w:numPr>
        <w:rPr>
          <w:lang w:val="es-ES"/>
        </w:rPr>
      </w:pPr>
      <w:r w:rsidRPr="0057574B">
        <w:rPr>
          <w:lang w:val="es-ES"/>
        </w:rPr>
        <w:t>Control de la toma de fuerza conectada.</w:t>
      </w:r>
    </w:p>
    <w:p w14:paraId="447733C0" w14:textId="77777777" w:rsidR="0057574B" w:rsidRDefault="0057574B" w:rsidP="0057574B">
      <w:pPr>
        <w:rPr>
          <w:lang w:val="es-ES"/>
        </w:rPr>
      </w:pPr>
      <w:r w:rsidRPr="0057574B">
        <w:rPr>
          <w:lang w:val="es-ES"/>
        </w:rPr>
        <w:t>Dispondrá de un servicio de alarmas por los siguientes supuestos:</w:t>
      </w:r>
    </w:p>
    <w:p w14:paraId="2C09156F" w14:textId="77777777" w:rsidR="0057574B" w:rsidRPr="0057574B" w:rsidRDefault="0057574B" w:rsidP="001F6790">
      <w:pPr>
        <w:pStyle w:val="Prrafodelista"/>
        <w:numPr>
          <w:ilvl w:val="0"/>
          <w:numId w:val="23"/>
        </w:numPr>
        <w:rPr>
          <w:lang w:val="es-ES"/>
        </w:rPr>
      </w:pPr>
      <w:r w:rsidRPr="0057574B">
        <w:rPr>
          <w:lang w:val="es-ES"/>
        </w:rPr>
        <w:t>Exceso de temperatura en bomba.</w:t>
      </w:r>
    </w:p>
    <w:p w14:paraId="7387FE24" w14:textId="77777777" w:rsidR="0057574B" w:rsidRPr="0057574B" w:rsidRDefault="0057574B" w:rsidP="001F6790">
      <w:pPr>
        <w:pStyle w:val="Prrafodelista"/>
        <w:numPr>
          <w:ilvl w:val="0"/>
          <w:numId w:val="23"/>
        </w:numPr>
        <w:rPr>
          <w:lang w:val="es-ES"/>
        </w:rPr>
      </w:pPr>
      <w:r w:rsidRPr="0057574B">
        <w:rPr>
          <w:lang w:val="es-ES"/>
        </w:rPr>
        <w:lastRenderedPageBreak/>
        <w:t>Cavitación.</w:t>
      </w:r>
    </w:p>
    <w:p w14:paraId="432D9B78" w14:textId="77777777" w:rsidR="0057574B" w:rsidRDefault="0057574B" w:rsidP="001F6790">
      <w:pPr>
        <w:pStyle w:val="Prrafodelista"/>
        <w:numPr>
          <w:ilvl w:val="0"/>
          <w:numId w:val="23"/>
        </w:numPr>
        <w:rPr>
          <w:lang w:val="es-ES"/>
        </w:rPr>
      </w:pPr>
      <w:r w:rsidRPr="0057574B">
        <w:rPr>
          <w:lang w:val="es-ES"/>
        </w:rPr>
        <w:t>Exceso de presión de agua.</w:t>
      </w:r>
    </w:p>
    <w:p w14:paraId="47B2361E" w14:textId="77777777" w:rsidR="0057574B" w:rsidRPr="0057574B" w:rsidRDefault="0057574B" w:rsidP="0057574B">
      <w:pPr>
        <w:spacing w:before="120" w:after="120"/>
        <w:rPr>
          <w:lang w:val="es-ES"/>
        </w:rPr>
      </w:pPr>
      <w:r w:rsidRPr="0057574B">
        <w:rPr>
          <w:lang w:val="es-ES"/>
        </w:rPr>
        <w:t xml:space="preserve">Se equipará con 2 salidas de impulsión de 70 </w:t>
      </w:r>
      <w:proofErr w:type="spellStart"/>
      <w:r w:rsidRPr="0057574B">
        <w:rPr>
          <w:lang w:val="es-ES"/>
        </w:rPr>
        <w:t>mm.</w:t>
      </w:r>
      <w:proofErr w:type="spellEnd"/>
      <w:r w:rsidRPr="0057574B">
        <w:rPr>
          <w:lang w:val="es-ES"/>
        </w:rPr>
        <w:t xml:space="preserve"> de Ø, 2 salidas de impulsión de 45 </w:t>
      </w:r>
      <w:proofErr w:type="spellStart"/>
      <w:r w:rsidRPr="0057574B">
        <w:rPr>
          <w:lang w:val="es-ES"/>
        </w:rPr>
        <w:t>mm.</w:t>
      </w:r>
      <w:proofErr w:type="spellEnd"/>
      <w:r w:rsidRPr="0057574B">
        <w:rPr>
          <w:lang w:val="es-ES"/>
        </w:rPr>
        <w:t xml:space="preserve"> de Ø y 1 salida de alta presión de 25 </w:t>
      </w:r>
      <w:proofErr w:type="spellStart"/>
      <w:r w:rsidRPr="0057574B">
        <w:rPr>
          <w:lang w:val="es-ES"/>
        </w:rPr>
        <w:t>mm.</w:t>
      </w:r>
      <w:proofErr w:type="spellEnd"/>
      <w:r w:rsidRPr="0057574B">
        <w:rPr>
          <w:lang w:val="es-ES"/>
        </w:rPr>
        <w:t xml:space="preserve"> de Ø, todas ellas con racor TB y provistas de válvula esférica. La aspiración desde el exterior estará provista de racor </w:t>
      </w:r>
      <w:proofErr w:type="spellStart"/>
      <w:r w:rsidRPr="0057574B">
        <w:rPr>
          <w:lang w:val="es-ES"/>
        </w:rPr>
        <w:t>Storz</w:t>
      </w:r>
      <w:proofErr w:type="spellEnd"/>
      <w:r w:rsidRPr="0057574B">
        <w:rPr>
          <w:lang w:val="es-ES"/>
        </w:rPr>
        <w:t xml:space="preserve"> de 125 mm de Ø.</w:t>
      </w:r>
    </w:p>
    <w:p w14:paraId="1AD2E97A" w14:textId="77777777" w:rsidR="0057574B" w:rsidRDefault="0057574B" w:rsidP="0057574B">
      <w:pPr>
        <w:spacing w:before="120" w:after="120"/>
        <w:rPr>
          <w:lang w:val="es-ES"/>
        </w:rPr>
      </w:pPr>
      <w:r w:rsidRPr="0057574B">
        <w:rPr>
          <w:lang w:val="es-ES"/>
        </w:rPr>
        <w:t xml:space="preserve">Todos los racores irán provistos de tapa retenida por cadena. Las características hidráulicas mínimas serán tales que se cumpla lo especificado por la norma UNE en su denominación </w:t>
      </w:r>
      <w:proofErr w:type="spellStart"/>
      <w:r w:rsidRPr="0057574B">
        <w:rPr>
          <w:lang w:val="es-ES"/>
        </w:rPr>
        <w:t>Bbc</w:t>
      </w:r>
      <w:proofErr w:type="spellEnd"/>
      <w:r w:rsidRPr="0057574B">
        <w:rPr>
          <w:lang w:val="es-ES"/>
        </w:rPr>
        <w:t xml:space="preserve"> 32/8 y 2,5/35.</w:t>
      </w:r>
    </w:p>
    <w:p w14:paraId="2853B939" w14:textId="77777777" w:rsidR="0057574B" w:rsidRPr="0057574B" w:rsidRDefault="0057574B" w:rsidP="00F609C6">
      <w:pPr>
        <w:pStyle w:val="Ttulo3"/>
      </w:pPr>
      <w:bookmarkStart w:id="152" w:name="_Toc107566400"/>
      <w:r w:rsidRPr="0057574B">
        <w:t>INSTALACIÓN ELÉCTRICA, LUMINOSA Y ACÚSTICA.</w:t>
      </w:r>
      <w:bookmarkEnd w:id="152"/>
    </w:p>
    <w:p w14:paraId="2EF5999F" w14:textId="77777777" w:rsidR="0057574B" w:rsidRDefault="0057574B" w:rsidP="00F609C6">
      <w:pPr>
        <w:pStyle w:val="Ttulo4"/>
        <w:numPr>
          <w:ilvl w:val="3"/>
          <w:numId w:val="1"/>
        </w:numPr>
      </w:pPr>
      <w:bookmarkStart w:id="153" w:name="_Toc107566401"/>
      <w:r w:rsidRPr="0057574B">
        <w:t>ILUMINACIÓN Y SEÑALIZACIÓN ACÚSTICA DEL VEHÍCULO.</w:t>
      </w:r>
      <w:bookmarkEnd w:id="153"/>
    </w:p>
    <w:p w14:paraId="1F134167" w14:textId="77777777" w:rsidR="0057574B" w:rsidRDefault="0057574B" w:rsidP="0057574B">
      <w:pPr>
        <w:spacing w:before="120" w:after="120"/>
        <w:rPr>
          <w:lang w:val="es-ES"/>
        </w:rPr>
      </w:pPr>
      <w:r w:rsidRPr="0057574B">
        <w:rPr>
          <w:lang w:val="es-ES"/>
        </w:rPr>
        <w:t>La unidad dispondrá de los siguientes elementos de señalización y emergencia:</w:t>
      </w:r>
    </w:p>
    <w:p w14:paraId="40C0E1B0" w14:textId="77777777" w:rsidR="0057574B" w:rsidRDefault="00A13EC9" w:rsidP="0057574B">
      <w:pPr>
        <w:spacing w:before="120" w:after="120"/>
        <w:rPr>
          <w:u w:val="single"/>
          <w:lang w:val="es-ES"/>
        </w:rPr>
      </w:pPr>
      <w:r w:rsidRPr="00A13EC9">
        <w:rPr>
          <w:u w:val="single"/>
          <w:lang w:val="es-ES"/>
        </w:rPr>
        <w:t>Iluminación</w:t>
      </w:r>
      <w:r>
        <w:rPr>
          <w:u w:val="single"/>
          <w:lang w:val="es-ES"/>
        </w:rPr>
        <w:t>.</w:t>
      </w:r>
    </w:p>
    <w:p w14:paraId="429EEB8A" w14:textId="77777777" w:rsidR="00A13EC9" w:rsidRPr="00A13EC9" w:rsidRDefault="00A13EC9" w:rsidP="001F6790">
      <w:pPr>
        <w:pStyle w:val="Prrafodelista"/>
        <w:numPr>
          <w:ilvl w:val="0"/>
          <w:numId w:val="23"/>
        </w:numPr>
        <w:rPr>
          <w:lang w:val="es-ES"/>
        </w:rPr>
      </w:pPr>
      <w:r w:rsidRPr="00A13EC9">
        <w:rPr>
          <w:lang w:val="es-ES"/>
        </w:rPr>
        <w:t>Sobre la cabina se montarán dos dispositivos luminosos de emergencia con Leds, de alta luminosidad, poco consumo y bajo mantenimiento, acorde a lo exigido por la normativa legal.</w:t>
      </w:r>
    </w:p>
    <w:p w14:paraId="65BED55D" w14:textId="77777777" w:rsidR="00A13EC9" w:rsidRPr="00A13EC9" w:rsidRDefault="00A13EC9" w:rsidP="001F6790">
      <w:pPr>
        <w:pStyle w:val="Prrafodelista"/>
        <w:numPr>
          <w:ilvl w:val="0"/>
          <w:numId w:val="23"/>
        </w:numPr>
        <w:rPr>
          <w:lang w:val="es-ES"/>
        </w:rPr>
      </w:pPr>
      <w:r w:rsidRPr="00A13EC9">
        <w:rPr>
          <w:lang w:val="es-ES"/>
        </w:rPr>
        <w:t>Dos estroboscópicos de Leds en la parte frontal baja de la cabina (Zona de la parrilla), en color azul.</w:t>
      </w:r>
    </w:p>
    <w:p w14:paraId="650C2E85" w14:textId="77777777" w:rsidR="00A13EC9" w:rsidRPr="00A13EC9" w:rsidRDefault="00A13EC9" w:rsidP="001F6790">
      <w:pPr>
        <w:pStyle w:val="Prrafodelista"/>
        <w:numPr>
          <w:ilvl w:val="0"/>
          <w:numId w:val="23"/>
        </w:numPr>
        <w:rPr>
          <w:lang w:val="es-ES"/>
        </w:rPr>
      </w:pPr>
      <w:r w:rsidRPr="00A13EC9">
        <w:rPr>
          <w:lang w:val="es-ES"/>
        </w:rPr>
        <w:t xml:space="preserve">Dos estroboscópicos de Leds destellantes azules en los laterales delanteros de la cabina, tipo </w:t>
      </w:r>
      <w:proofErr w:type="spellStart"/>
      <w:r w:rsidRPr="00A13EC9">
        <w:rPr>
          <w:lang w:val="es-ES"/>
        </w:rPr>
        <w:t>microleds</w:t>
      </w:r>
      <w:proofErr w:type="spellEnd"/>
      <w:r w:rsidRPr="00A13EC9">
        <w:rPr>
          <w:lang w:val="es-ES"/>
        </w:rPr>
        <w:t>, uno por cada lado.</w:t>
      </w:r>
    </w:p>
    <w:p w14:paraId="1F618713" w14:textId="77777777" w:rsidR="00A13EC9" w:rsidRPr="00A13EC9" w:rsidRDefault="00A13EC9" w:rsidP="001F6790">
      <w:pPr>
        <w:pStyle w:val="Prrafodelista"/>
        <w:numPr>
          <w:ilvl w:val="0"/>
          <w:numId w:val="23"/>
        </w:numPr>
        <w:rPr>
          <w:lang w:val="es-ES"/>
        </w:rPr>
      </w:pPr>
      <w:r w:rsidRPr="00A13EC9">
        <w:rPr>
          <w:lang w:val="es-ES"/>
        </w:rPr>
        <w:t xml:space="preserve">Dos estroboscópicos rectangulares de Leds en color azul, situados en la parte alta trasera del vehículo.  </w:t>
      </w:r>
    </w:p>
    <w:p w14:paraId="7B87A6CF" w14:textId="77777777" w:rsidR="00A13EC9" w:rsidRDefault="00A13EC9" w:rsidP="001F6790">
      <w:pPr>
        <w:pStyle w:val="Prrafodelista"/>
        <w:numPr>
          <w:ilvl w:val="0"/>
          <w:numId w:val="23"/>
        </w:numPr>
        <w:rPr>
          <w:lang w:val="es-ES"/>
        </w:rPr>
      </w:pPr>
      <w:r w:rsidRPr="00A13EC9">
        <w:rPr>
          <w:lang w:val="es-ES"/>
        </w:rPr>
        <w:t xml:space="preserve">En la parte alta trasera del vehículo, se ubicará una barra direccional de bajo perfil en color ámbar, tipo “ISAE BF 210”, situada en la trasera de la carrocería, con 8 módulos de 3 </w:t>
      </w:r>
      <w:proofErr w:type="spellStart"/>
      <w:r w:rsidRPr="00A13EC9">
        <w:rPr>
          <w:lang w:val="es-ES"/>
        </w:rPr>
        <w:t>LEDs</w:t>
      </w:r>
      <w:proofErr w:type="spellEnd"/>
      <w:r w:rsidRPr="00A13EC9">
        <w:rPr>
          <w:lang w:val="es-ES"/>
        </w:rPr>
        <w:t xml:space="preserve"> de 3 W cada led, y cinco funciones. De bajo consumo y mando remoto para el control de la barra con 5 funciones (derecha-izquierda, izquierda-derecha, centro-exterior, alternativo y </w:t>
      </w:r>
      <w:proofErr w:type="spellStart"/>
      <w:proofErr w:type="gramStart"/>
      <w:r w:rsidRPr="00A13EC9">
        <w:rPr>
          <w:lang w:val="es-ES"/>
        </w:rPr>
        <w:t>warning</w:t>
      </w:r>
      <w:proofErr w:type="spellEnd"/>
      <w:proofErr w:type="gramEnd"/>
      <w:r w:rsidRPr="00A13EC9">
        <w:rPr>
          <w:lang w:val="es-ES"/>
        </w:rPr>
        <w:t xml:space="preserve">). Tecla auxiliar para el control de luces, cable manguera 4m, soporte tipo L, </w:t>
      </w:r>
      <w:proofErr w:type="spellStart"/>
      <w:r w:rsidRPr="00A13EC9">
        <w:rPr>
          <w:lang w:val="es-ES"/>
        </w:rPr>
        <w:t>multitensión</w:t>
      </w:r>
      <w:proofErr w:type="spellEnd"/>
      <w:r w:rsidRPr="00A13EC9">
        <w:rPr>
          <w:lang w:val="es-ES"/>
        </w:rPr>
        <w:t xml:space="preserve"> 12-24v. Versiones con BUS-LINE. Homologado ECE R-6.</w:t>
      </w:r>
    </w:p>
    <w:p w14:paraId="1E175B45" w14:textId="77777777" w:rsidR="00A13EC9" w:rsidRPr="00A13EC9" w:rsidRDefault="00A13EC9" w:rsidP="00A13EC9">
      <w:pPr>
        <w:spacing w:before="120" w:after="120"/>
        <w:rPr>
          <w:lang w:val="es-ES"/>
        </w:rPr>
      </w:pPr>
      <w:r w:rsidRPr="00A13EC9">
        <w:rPr>
          <w:lang w:val="es-ES"/>
        </w:rPr>
        <w:t>Los estroboscópicos de leds azul de la parte frontal y así como los laterales delanteros, se podrán desconectar conjuntamente mediante interruptor independiente en la zona de conducción, de forma perfectamente accesible.</w:t>
      </w:r>
    </w:p>
    <w:p w14:paraId="01153A84" w14:textId="77777777" w:rsidR="00A13EC9" w:rsidRDefault="00A13EC9" w:rsidP="00A13EC9">
      <w:pPr>
        <w:spacing w:before="120" w:after="120"/>
        <w:rPr>
          <w:lang w:val="es-ES"/>
        </w:rPr>
      </w:pPr>
      <w:r w:rsidRPr="00A13EC9">
        <w:rPr>
          <w:lang w:val="es-ES"/>
        </w:rPr>
        <w:t>El vehículo además de:</w:t>
      </w:r>
    </w:p>
    <w:p w14:paraId="26728244" w14:textId="77777777" w:rsidR="000D503E" w:rsidRPr="000D503E" w:rsidRDefault="000D503E" w:rsidP="001F6790">
      <w:pPr>
        <w:pStyle w:val="Prrafodelista"/>
        <w:numPr>
          <w:ilvl w:val="0"/>
          <w:numId w:val="23"/>
        </w:numPr>
        <w:rPr>
          <w:lang w:val="es-ES"/>
        </w:rPr>
      </w:pPr>
      <w:r w:rsidRPr="000D503E">
        <w:rPr>
          <w:lang w:val="es-ES"/>
        </w:rPr>
        <w:lastRenderedPageBreak/>
        <w:t>Faro con Leds trasero para iluminar el puesto de mando de la bomba.</w:t>
      </w:r>
    </w:p>
    <w:p w14:paraId="11FC39E8" w14:textId="77777777" w:rsidR="000D503E" w:rsidRPr="000D503E" w:rsidRDefault="000D503E" w:rsidP="001F6790">
      <w:pPr>
        <w:pStyle w:val="Prrafodelista"/>
        <w:numPr>
          <w:ilvl w:val="0"/>
          <w:numId w:val="23"/>
        </w:numPr>
        <w:rPr>
          <w:lang w:val="es-ES"/>
        </w:rPr>
      </w:pPr>
      <w:r w:rsidRPr="000D503E">
        <w:rPr>
          <w:lang w:val="es-ES"/>
        </w:rPr>
        <w:t xml:space="preserve">Faro delantero de </w:t>
      </w:r>
      <w:proofErr w:type="spellStart"/>
      <w:r w:rsidRPr="000D503E">
        <w:rPr>
          <w:lang w:val="es-ES"/>
        </w:rPr>
        <w:t>LEDs</w:t>
      </w:r>
      <w:proofErr w:type="spellEnd"/>
      <w:r w:rsidRPr="000D503E">
        <w:rPr>
          <w:lang w:val="es-ES"/>
        </w:rPr>
        <w:t>, orientable y desmontable. Se incluirá trípode y carrete de cable eléctrico.</w:t>
      </w:r>
    </w:p>
    <w:p w14:paraId="14463809" w14:textId="77777777" w:rsidR="000D503E" w:rsidRPr="000D503E" w:rsidRDefault="000D503E" w:rsidP="001F6790">
      <w:pPr>
        <w:pStyle w:val="Prrafodelista"/>
        <w:numPr>
          <w:ilvl w:val="0"/>
          <w:numId w:val="23"/>
        </w:numPr>
        <w:rPr>
          <w:lang w:val="es-ES"/>
        </w:rPr>
      </w:pPr>
      <w:r w:rsidRPr="000D503E">
        <w:rPr>
          <w:lang w:val="es-ES"/>
        </w:rPr>
        <w:t xml:space="preserve">Iluminación perimetral mediante dos luces por cada lateral y una trasera. </w:t>
      </w:r>
    </w:p>
    <w:p w14:paraId="64E07CAF" w14:textId="77777777" w:rsidR="000D503E" w:rsidRDefault="000D503E" w:rsidP="001F6790">
      <w:pPr>
        <w:pStyle w:val="Prrafodelista"/>
        <w:numPr>
          <w:ilvl w:val="0"/>
          <w:numId w:val="23"/>
        </w:numPr>
        <w:rPr>
          <w:lang w:val="es-ES"/>
        </w:rPr>
      </w:pPr>
      <w:r w:rsidRPr="000D503E">
        <w:rPr>
          <w:lang w:val="es-ES"/>
        </w:rPr>
        <w:t xml:space="preserve">Tiras de </w:t>
      </w:r>
      <w:proofErr w:type="spellStart"/>
      <w:r w:rsidRPr="000D503E">
        <w:rPr>
          <w:lang w:val="es-ES"/>
        </w:rPr>
        <w:t>LEDs</w:t>
      </w:r>
      <w:proofErr w:type="spellEnd"/>
      <w:r w:rsidRPr="000D503E">
        <w:rPr>
          <w:lang w:val="es-ES"/>
        </w:rPr>
        <w:t xml:space="preserve"> en el interior de los armarios/cofres, de encendido automático, con indicador en cabina de armario/cofre abierto.</w:t>
      </w:r>
    </w:p>
    <w:p w14:paraId="131C2BBE" w14:textId="760173D0" w:rsidR="000D503E" w:rsidRDefault="000D503E" w:rsidP="000D503E">
      <w:pPr>
        <w:rPr>
          <w:lang w:val="es-ES"/>
        </w:rPr>
      </w:pPr>
      <w:r w:rsidRPr="000D503E">
        <w:rPr>
          <w:lang w:val="es-ES"/>
        </w:rPr>
        <w:t xml:space="preserve">Tanto los dispositivos luminosos de emergencia como las trompetas </w:t>
      </w:r>
      <w:r w:rsidR="00611244" w:rsidRPr="000D503E">
        <w:rPr>
          <w:lang w:val="es-ES"/>
        </w:rPr>
        <w:t>bitono</w:t>
      </w:r>
      <w:r w:rsidRPr="000D503E">
        <w:rPr>
          <w:lang w:val="es-ES"/>
        </w:rPr>
        <w:t xml:space="preserve"> estarán debidamente protegidos contra golpes mediante un sistema de elementos metálicos.</w:t>
      </w:r>
    </w:p>
    <w:p w14:paraId="3AC6D1DE" w14:textId="77777777" w:rsidR="000D503E" w:rsidRDefault="000D503E" w:rsidP="000D503E">
      <w:pPr>
        <w:spacing w:before="120" w:after="120"/>
        <w:rPr>
          <w:u w:val="single"/>
          <w:lang w:val="es-ES"/>
        </w:rPr>
      </w:pPr>
      <w:r w:rsidRPr="000D503E">
        <w:rPr>
          <w:u w:val="single"/>
          <w:lang w:val="es-ES"/>
        </w:rPr>
        <w:t>Señalización acústica.</w:t>
      </w:r>
    </w:p>
    <w:p w14:paraId="786E142D" w14:textId="77777777" w:rsidR="000D503E" w:rsidRPr="000D503E" w:rsidRDefault="000D503E" w:rsidP="000D503E">
      <w:pPr>
        <w:spacing w:before="120" w:after="120"/>
        <w:rPr>
          <w:lang w:val="es-ES"/>
        </w:rPr>
      </w:pPr>
      <w:r w:rsidRPr="000D503E">
        <w:rPr>
          <w:lang w:val="es-ES"/>
        </w:rPr>
        <w:t xml:space="preserve">Contará con un sistema acústico de preferencia de paso que será de aire comprimido a través de cuatro trompetas (dos trompetas graves y dos agudas) con potencia y cadencia adecuada atendiendo al sistema utilizado por el resto de </w:t>
      </w:r>
      <w:proofErr w:type="gramStart"/>
      <w:r w:rsidRPr="000D503E">
        <w:rPr>
          <w:lang w:val="es-ES"/>
        </w:rPr>
        <w:t>autobombas</w:t>
      </w:r>
      <w:proofErr w:type="gramEnd"/>
      <w:r w:rsidRPr="000D503E">
        <w:rPr>
          <w:lang w:val="es-ES"/>
        </w:rPr>
        <w:t xml:space="preserve"> del Servicio. Dichas trompetas irán colocadas en el techo de la cabina, a ambos lados. (el motor de aire comprimido debe estar instalado en el interior del habitáculo de la cabina, que permita acceder fácilmente para su engrase y mantenimiento).</w:t>
      </w:r>
    </w:p>
    <w:p w14:paraId="3208FD15" w14:textId="77777777" w:rsidR="000D503E" w:rsidRDefault="000D503E" w:rsidP="000D503E">
      <w:pPr>
        <w:spacing w:before="120" w:after="120"/>
        <w:rPr>
          <w:lang w:val="es-ES"/>
        </w:rPr>
      </w:pPr>
      <w:r w:rsidRPr="000D503E">
        <w:rPr>
          <w:lang w:val="es-ES"/>
        </w:rPr>
        <w:t>Además, estará equipado con sirena electrónica de tres tonos, amplificador de 100 W y conexión para megafonía.</w:t>
      </w:r>
    </w:p>
    <w:p w14:paraId="1DE1D67D" w14:textId="77777777" w:rsidR="000D503E" w:rsidRDefault="000D503E" w:rsidP="00F609C6">
      <w:pPr>
        <w:pStyle w:val="Ttulo4"/>
        <w:numPr>
          <w:ilvl w:val="3"/>
          <w:numId w:val="1"/>
        </w:numPr>
      </w:pPr>
      <w:bookmarkStart w:id="154" w:name="_Toc107566402"/>
      <w:r w:rsidRPr="000D503E">
        <w:t>OTRAS INSTALACIONES Y EQUIPOS.</w:t>
      </w:r>
      <w:bookmarkEnd w:id="154"/>
    </w:p>
    <w:p w14:paraId="7BEE344D" w14:textId="77777777" w:rsidR="000D503E" w:rsidRPr="000D503E" w:rsidRDefault="000D503E" w:rsidP="001F6790">
      <w:pPr>
        <w:pStyle w:val="Prrafodelista"/>
        <w:numPr>
          <w:ilvl w:val="0"/>
          <w:numId w:val="23"/>
        </w:numPr>
        <w:rPr>
          <w:lang w:val="es-ES"/>
        </w:rPr>
      </w:pPr>
      <w:r w:rsidRPr="000D503E">
        <w:rPr>
          <w:lang w:val="es-ES"/>
        </w:rPr>
        <w:t>Cámara de marcha atrás con pantalla en cabina.</w:t>
      </w:r>
    </w:p>
    <w:p w14:paraId="7C596554" w14:textId="77777777" w:rsidR="000D503E" w:rsidRPr="000D503E" w:rsidRDefault="000D503E" w:rsidP="001F6790">
      <w:pPr>
        <w:pStyle w:val="Prrafodelista"/>
        <w:numPr>
          <w:ilvl w:val="0"/>
          <w:numId w:val="23"/>
        </w:numPr>
        <w:rPr>
          <w:lang w:val="es-ES"/>
        </w:rPr>
      </w:pPr>
      <w:r w:rsidRPr="000D503E">
        <w:rPr>
          <w:lang w:val="es-ES"/>
        </w:rPr>
        <w:t xml:space="preserve">Preinstalación de emisora con micro y altavoz en el puesto de mando de la bomba. </w:t>
      </w:r>
    </w:p>
    <w:p w14:paraId="0C91555C" w14:textId="77777777" w:rsidR="000D503E" w:rsidRDefault="000D503E" w:rsidP="001F6790">
      <w:pPr>
        <w:pStyle w:val="Prrafodelista"/>
        <w:numPr>
          <w:ilvl w:val="0"/>
          <w:numId w:val="23"/>
        </w:numPr>
        <w:rPr>
          <w:lang w:val="es-ES"/>
        </w:rPr>
      </w:pPr>
      <w:r w:rsidRPr="000D503E">
        <w:rPr>
          <w:lang w:val="es-ES"/>
        </w:rPr>
        <w:t>Mando instalado en cabina, al alcance del conductor y acompañante, con iluminación,</w:t>
      </w:r>
      <w:r>
        <w:rPr>
          <w:lang w:val="es-ES"/>
        </w:rPr>
        <w:t xml:space="preserve"> </w:t>
      </w:r>
      <w:r w:rsidRPr="000D503E">
        <w:rPr>
          <w:lang w:val="es-ES"/>
        </w:rPr>
        <w:t>funcionamiento por pulsadores, tecla para potencia del altavoz (día/noche), tecla para manual y cambio por claxon, y salidas auxiliares para el control de la iluminación, incluida la barra direccional.</w:t>
      </w:r>
    </w:p>
    <w:p w14:paraId="3E84580E" w14:textId="77777777" w:rsidR="000D503E" w:rsidRDefault="000D503E" w:rsidP="00F609C6">
      <w:pPr>
        <w:pStyle w:val="Ttulo3"/>
      </w:pPr>
      <w:bookmarkStart w:id="155" w:name="_Toc107566403"/>
      <w:r w:rsidRPr="000D503E">
        <w:t>MÁSTIL TELESCÓPICO DE ILUMINACIÓN.</w:t>
      </w:r>
      <w:bookmarkEnd w:id="155"/>
    </w:p>
    <w:p w14:paraId="7632DC50" w14:textId="77777777" w:rsidR="000D503E" w:rsidRPr="000D503E" w:rsidRDefault="000D503E" w:rsidP="000D503E">
      <w:pPr>
        <w:spacing w:before="120" w:after="120"/>
        <w:rPr>
          <w:lang w:val="es-ES"/>
        </w:rPr>
      </w:pPr>
      <w:r w:rsidRPr="000D503E">
        <w:rPr>
          <w:lang w:val="es-ES"/>
        </w:rPr>
        <w:t>Se dispondrá un mástil telescópico de aproximadamente 5 metros de altura mínima, de 4 secciones con cableado interno, con rotación de 360</w:t>
      </w:r>
      <w:r>
        <w:rPr>
          <w:lang w:val="es-ES"/>
        </w:rPr>
        <w:t>º</w:t>
      </w:r>
      <w:r w:rsidRPr="000D503E">
        <w:rPr>
          <w:lang w:val="es-ES"/>
        </w:rPr>
        <w:t>, base no giratoria, robotizado que permita recogida automática desde cualquier tipo de posición, dotado de 2 focos de LED de unos 100 w de potencia. Irá con conexión directa al sistema eléctrico del vehículo (24V). Mástil fabricado en aluminio anodizado, resistente a la corrosión y de accionamiento neumático y eléctrico.</w:t>
      </w:r>
    </w:p>
    <w:p w14:paraId="183AD0FE" w14:textId="77777777" w:rsidR="000D503E" w:rsidRPr="000D503E" w:rsidRDefault="000D503E" w:rsidP="000D503E">
      <w:pPr>
        <w:spacing w:before="120" w:after="120"/>
        <w:rPr>
          <w:lang w:val="es-ES"/>
        </w:rPr>
      </w:pPr>
      <w:r w:rsidRPr="000D503E">
        <w:rPr>
          <w:lang w:val="es-ES"/>
        </w:rPr>
        <w:t xml:space="preserve">Todas las conexiones neumáticas y eléctricas se agruparán en una caja estanca situada en la base del mástil para facilitar las operaciones de mantenimiento y no restar espacio </w:t>
      </w:r>
      <w:r w:rsidRPr="000D503E">
        <w:rPr>
          <w:lang w:val="es-ES"/>
        </w:rPr>
        <w:lastRenderedPageBreak/>
        <w:t>en los cofres del vehículo, estando separados los circuitos de corriente alterna y continua.</w:t>
      </w:r>
    </w:p>
    <w:p w14:paraId="2370515B" w14:textId="77777777" w:rsidR="000D503E" w:rsidRPr="000D503E" w:rsidRDefault="000D503E" w:rsidP="000D503E">
      <w:pPr>
        <w:spacing w:before="120" w:after="120"/>
        <w:rPr>
          <w:lang w:val="es-ES"/>
        </w:rPr>
      </w:pPr>
      <w:r w:rsidRPr="000D503E">
        <w:rPr>
          <w:lang w:val="es-ES"/>
        </w:rPr>
        <w:t>Todas las funciones del mástil (subida, bajada, rotación, inclinación, encendido de las luces, retorno a la posición inicial) estarán agrupadas en un solo mando conectado con cable espiral de unos 4 m a la caja central de conexiones.</w:t>
      </w:r>
    </w:p>
    <w:p w14:paraId="26EDC290" w14:textId="77777777" w:rsidR="000D503E" w:rsidRPr="000D503E" w:rsidRDefault="000D503E" w:rsidP="000D503E">
      <w:pPr>
        <w:spacing w:before="120" w:after="120"/>
        <w:rPr>
          <w:lang w:val="es-ES"/>
        </w:rPr>
      </w:pPr>
      <w:r w:rsidRPr="000D503E">
        <w:rPr>
          <w:lang w:val="es-ES"/>
        </w:rPr>
        <w:t xml:space="preserve">Los focos tendrán una protección IP65 y ofrecerán un mínimo de 10.000 lúmenes. Los focos deben garantizar una luz óptima garantizando al menos 40 lux a una distancia de 30 metros y tener posibilidad de inclinación en el plano vertical. </w:t>
      </w:r>
    </w:p>
    <w:p w14:paraId="0A4DD220" w14:textId="77777777" w:rsidR="000D503E" w:rsidRPr="000D503E" w:rsidRDefault="000D503E" w:rsidP="000D503E">
      <w:pPr>
        <w:spacing w:before="120" w:after="120"/>
        <w:rPr>
          <w:lang w:val="es-ES"/>
        </w:rPr>
      </w:pPr>
      <w:r w:rsidRPr="000D503E">
        <w:rPr>
          <w:lang w:val="es-ES"/>
        </w:rPr>
        <w:t>Los proyectores se podrán inclinar de manera independiente permitiendo alumbrar 2 zonas al mismo tiempo</w:t>
      </w:r>
    </w:p>
    <w:p w14:paraId="6682D7DC" w14:textId="77777777" w:rsidR="000D503E" w:rsidRPr="000D503E" w:rsidRDefault="000D503E" w:rsidP="000D503E">
      <w:pPr>
        <w:spacing w:before="120" w:after="120"/>
        <w:rPr>
          <w:lang w:val="es-ES"/>
        </w:rPr>
      </w:pPr>
      <w:r w:rsidRPr="000D503E">
        <w:rPr>
          <w:lang w:val="es-ES"/>
        </w:rPr>
        <w:t xml:space="preserve">Tendrá que poder trabajar con temperaturas de -25 °C hasta 60 ° C. El mástil será giratorio y regulable en altura. Cada sección del mástil tendrá un sistema </w:t>
      </w:r>
      <w:proofErr w:type="spellStart"/>
      <w:r w:rsidRPr="000D503E">
        <w:rPr>
          <w:lang w:val="es-ES"/>
        </w:rPr>
        <w:t>antigiratorio</w:t>
      </w:r>
      <w:proofErr w:type="spellEnd"/>
      <w:r w:rsidRPr="000D503E">
        <w:rPr>
          <w:lang w:val="es-ES"/>
        </w:rPr>
        <w:t xml:space="preserve"> y un orificio de drenaje.</w:t>
      </w:r>
    </w:p>
    <w:p w14:paraId="44A002A4" w14:textId="77777777" w:rsidR="000D503E" w:rsidRDefault="000D503E" w:rsidP="000D503E">
      <w:pPr>
        <w:spacing w:before="120" w:after="120"/>
        <w:rPr>
          <w:lang w:val="es-ES"/>
        </w:rPr>
      </w:pPr>
      <w:r w:rsidRPr="000D503E">
        <w:rPr>
          <w:lang w:val="es-ES"/>
        </w:rPr>
        <w:t>El mástil de iluminación irá alojado preferiblemente entre la cabina del chasis y la superestructura del carrozado. Además, se recogerá de manera automática en el momento en el que se quite el freno de estacionamiento del vehículo.</w:t>
      </w:r>
    </w:p>
    <w:p w14:paraId="499220C0" w14:textId="77777777" w:rsidR="000D503E" w:rsidRDefault="000D503E" w:rsidP="00F609C6">
      <w:pPr>
        <w:pStyle w:val="Ttulo3"/>
      </w:pPr>
      <w:bookmarkStart w:id="156" w:name="_Toc107566404"/>
      <w:r w:rsidRPr="000D503E">
        <w:t>ACABADO, PINTURA Y ROTULACIÓN</w:t>
      </w:r>
      <w:r>
        <w:t>.</w:t>
      </w:r>
      <w:bookmarkEnd w:id="156"/>
    </w:p>
    <w:p w14:paraId="05FF310F" w14:textId="77777777" w:rsidR="000D503E" w:rsidRDefault="000D503E" w:rsidP="00456D79">
      <w:pPr>
        <w:pStyle w:val="Ttulo4"/>
        <w:numPr>
          <w:ilvl w:val="3"/>
          <w:numId w:val="1"/>
        </w:numPr>
      </w:pPr>
      <w:bookmarkStart w:id="157" w:name="_Toc107566405"/>
      <w:r w:rsidRPr="000D503E">
        <w:t>PINTURA.</w:t>
      </w:r>
      <w:bookmarkEnd w:id="157"/>
    </w:p>
    <w:p w14:paraId="2A09AE9E" w14:textId="77777777" w:rsidR="000D503E" w:rsidRPr="000D503E" w:rsidRDefault="000D503E" w:rsidP="00D14CA1">
      <w:pPr>
        <w:spacing w:before="120" w:after="120"/>
        <w:rPr>
          <w:lang w:val="es-ES"/>
        </w:rPr>
      </w:pPr>
      <w:r w:rsidRPr="000D503E">
        <w:rPr>
          <w:lang w:val="es-ES"/>
        </w:rPr>
        <w:t>El proceso de pintura se regirá por la norma UNE 23900 y UNE 48103.</w:t>
      </w:r>
    </w:p>
    <w:p w14:paraId="507CB6A5" w14:textId="77777777" w:rsidR="000D503E" w:rsidRDefault="000D503E" w:rsidP="00D14CA1">
      <w:pPr>
        <w:spacing w:before="120" w:after="120"/>
        <w:rPr>
          <w:lang w:val="es-ES"/>
        </w:rPr>
      </w:pPr>
      <w:proofErr w:type="gramStart"/>
      <w:r w:rsidRPr="000D503E">
        <w:rPr>
          <w:lang w:val="es-ES"/>
        </w:rPr>
        <w:t>Los colores a aplicar</w:t>
      </w:r>
      <w:proofErr w:type="gramEnd"/>
      <w:r w:rsidRPr="000D503E">
        <w:rPr>
          <w:lang w:val="es-ES"/>
        </w:rPr>
        <w:t xml:space="preserve"> serán los siguientes:</w:t>
      </w:r>
    </w:p>
    <w:p w14:paraId="5B77AA36" w14:textId="77777777" w:rsidR="00D14CA1" w:rsidRPr="00D14CA1" w:rsidRDefault="00D14CA1" w:rsidP="001F6790">
      <w:pPr>
        <w:pStyle w:val="Prrafodelista"/>
        <w:numPr>
          <w:ilvl w:val="0"/>
          <w:numId w:val="23"/>
        </w:numPr>
        <w:rPr>
          <w:lang w:val="es-ES"/>
        </w:rPr>
      </w:pPr>
      <w:r w:rsidRPr="00D14CA1">
        <w:rPr>
          <w:lang w:val="es-ES"/>
        </w:rPr>
        <w:t>Bastidor y conjuntos mecánicos acoplados al bastidor: negro brillante RAL 9005.</w:t>
      </w:r>
    </w:p>
    <w:p w14:paraId="18C9C465" w14:textId="77777777" w:rsidR="00D14CA1" w:rsidRPr="00D14CA1" w:rsidRDefault="00D14CA1" w:rsidP="001F6790">
      <w:pPr>
        <w:pStyle w:val="Prrafodelista"/>
        <w:numPr>
          <w:ilvl w:val="0"/>
          <w:numId w:val="23"/>
        </w:numPr>
        <w:rPr>
          <w:lang w:val="es-ES"/>
        </w:rPr>
      </w:pPr>
      <w:r w:rsidRPr="00D14CA1">
        <w:rPr>
          <w:lang w:val="es-ES"/>
        </w:rPr>
        <w:t xml:space="preserve">Paragolpes (excepto partes elásticas) y parrilla delantera: blanco RAL 9010. </w:t>
      </w:r>
    </w:p>
    <w:p w14:paraId="0F8003F4" w14:textId="77777777" w:rsidR="00D14CA1" w:rsidRPr="00D14CA1" w:rsidRDefault="00D14CA1" w:rsidP="001F6790">
      <w:pPr>
        <w:pStyle w:val="Prrafodelista"/>
        <w:numPr>
          <w:ilvl w:val="0"/>
          <w:numId w:val="23"/>
        </w:numPr>
        <w:rPr>
          <w:lang w:val="es-ES"/>
        </w:rPr>
      </w:pPr>
      <w:r w:rsidRPr="00D14CA1">
        <w:rPr>
          <w:lang w:val="es-ES"/>
        </w:rPr>
        <w:t xml:space="preserve">Cabina y carrocería (incluido el techo): Rojo RAL 3000. </w:t>
      </w:r>
    </w:p>
    <w:p w14:paraId="3D245007" w14:textId="77777777" w:rsidR="00D14CA1" w:rsidRPr="00D14CA1" w:rsidRDefault="00D14CA1" w:rsidP="001F6790">
      <w:pPr>
        <w:pStyle w:val="Prrafodelista"/>
        <w:numPr>
          <w:ilvl w:val="0"/>
          <w:numId w:val="23"/>
        </w:numPr>
        <w:rPr>
          <w:lang w:val="es-ES"/>
        </w:rPr>
      </w:pPr>
      <w:r w:rsidRPr="00D14CA1">
        <w:rPr>
          <w:lang w:val="es-ES"/>
        </w:rPr>
        <w:t xml:space="preserve">Puntos de engrase: RAL 1026. </w:t>
      </w:r>
    </w:p>
    <w:p w14:paraId="351EF2B6" w14:textId="77777777" w:rsidR="00D14CA1" w:rsidRPr="00D14CA1" w:rsidRDefault="00D14CA1" w:rsidP="001F6790">
      <w:pPr>
        <w:pStyle w:val="Prrafodelista"/>
        <w:numPr>
          <w:ilvl w:val="0"/>
          <w:numId w:val="23"/>
        </w:numPr>
        <w:rPr>
          <w:lang w:val="es-ES"/>
        </w:rPr>
      </w:pPr>
      <w:r w:rsidRPr="00D14CA1">
        <w:rPr>
          <w:lang w:val="es-ES"/>
        </w:rPr>
        <w:t xml:space="preserve">Interior de la cabina: revestimiento del color original. </w:t>
      </w:r>
    </w:p>
    <w:p w14:paraId="7F52059B" w14:textId="77777777" w:rsidR="00D14CA1" w:rsidRPr="00D14CA1" w:rsidRDefault="00D14CA1" w:rsidP="001F6790">
      <w:pPr>
        <w:pStyle w:val="Prrafodelista"/>
        <w:numPr>
          <w:ilvl w:val="0"/>
          <w:numId w:val="23"/>
        </w:numPr>
        <w:rPr>
          <w:lang w:val="es-ES"/>
        </w:rPr>
      </w:pPr>
      <w:r w:rsidRPr="00D14CA1">
        <w:rPr>
          <w:lang w:val="es-ES"/>
        </w:rPr>
        <w:t xml:space="preserve">Interior de cofres: Color propio del carrozado. </w:t>
      </w:r>
    </w:p>
    <w:p w14:paraId="08AE152E" w14:textId="77777777" w:rsidR="00D14CA1" w:rsidRDefault="00D14CA1" w:rsidP="001F6790">
      <w:pPr>
        <w:pStyle w:val="Prrafodelista"/>
        <w:numPr>
          <w:ilvl w:val="0"/>
          <w:numId w:val="23"/>
        </w:numPr>
        <w:rPr>
          <w:lang w:val="es-ES"/>
        </w:rPr>
      </w:pPr>
      <w:r w:rsidRPr="00D14CA1">
        <w:rPr>
          <w:lang w:val="es-ES"/>
        </w:rPr>
        <w:t>Llantas en color gris.</w:t>
      </w:r>
    </w:p>
    <w:p w14:paraId="196F4195" w14:textId="77777777" w:rsidR="00D14CA1" w:rsidRDefault="00D14CA1" w:rsidP="00D14CA1">
      <w:pPr>
        <w:rPr>
          <w:lang w:val="es-ES"/>
        </w:rPr>
      </w:pPr>
      <w:r w:rsidRPr="00D14CA1">
        <w:rPr>
          <w:lang w:val="es-ES"/>
        </w:rPr>
        <w:t xml:space="preserve">Las zonas ocultas, especialmente los bajos, estarán acabados con pintura </w:t>
      </w:r>
      <w:proofErr w:type="spellStart"/>
      <w:r w:rsidRPr="00D14CA1">
        <w:rPr>
          <w:lang w:val="es-ES"/>
        </w:rPr>
        <w:t>antisonora</w:t>
      </w:r>
      <w:proofErr w:type="spellEnd"/>
      <w:r w:rsidRPr="00D14CA1">
        <w:rPr>
          <w:lang w:val="es-ES"/>
        </w:rPr>
        <w:t xml:space="preserve"> sintética de un espesor suficiente que reduzca el mantenimiento de esas zonas.</w:t>
      </w:r>
    </w:p>
    <w:p w14:paraId="5C33A9A0" w14:textId="77777777" w:rsidR="00D14CA1" w:rsidRPr="00D14CA1" w:rsidRDefault="00D14CA1" w:rsidP="00456D79">
      <w:pPr>
        <w:pStyle w:val="Ttulo4"/>
        <w:numPr>
          <w:ilvl w:val="3"/>
          <w:numId w:val="1"/>
        </w:numPr>
      </w:pPr>
      <w:bookmarkStart w:id="158" w:name="_Toc107566406"/>
      <w:r w:rsidRPr="00D14CA1">
        <w:t>ROTULACIÓN Y SEÑALIZACIÓN.</w:t>
      </w:r>
      <w:bookmarkEnd w:id="158"/>
    </w:p>
    <w:p w14:paraId="44FF3751" w14:textId="77777777" w:rsidR="00D14CA1" w:rsidRPr="00D14CA1" w:rsidRDefault="00D14CA1" w:rsidP="00D14CA1">
      <w:pPr>
        <w:spacing w:before="120" w:after="120"/>
        <w:rPr>
          <w:u w:val="single"/>
          <w:lang w:val="es-ES"/>
        </w:rPr>
      </w:pPr>
      <w:r w:rsidRPr="00D14CA1">
        <w:rPr>
          <w:u w:val="single"/>
          <w:lang w:val="es-ES"/>
        </w:rPr>
        <w:t>ROTULACIÓN.</w:t>
      </w:r>
    </w:p>
    <w:p w14:paraId="0DF9F040" w14:textId="77777777" w:rsidR="00D14CA1" w:rsidRPr="00D14CA1" w:rsidRDefault="00D14CA1" w:rsidP="00D14CA1">
      <w:pPr>
        <w:spacing w:before="120" w:after="120"/>
        <w:rPr>
          <w:lang w:val="es-ES"/>
        </w:rPr>
      </w:pPr>
      <w:r w:rsidRPr="00D14CA1">
        <w:rPr>
          <w:lang w:val="es-ES"/>
        </w:rPr>
        <w:t xml:space="preserve">Se realizará en vinilo blanco </w:t>
      </w:r>
      <w:proofErr w:type="spellStart"/>
      <w:r w:rsidRPr="00D14CA1">
        <w:rPr>
          <w:lang w:val="es-ES"/>
        </w:rPr>
        <w:t>retrofreflectante</w:t>
      </w:r>
      <w:proofErr w:type="spellEnd"/>
      <w:r w:rsidRPr="00D14CA1">
        <w:rPr>
          <w:lang w:val="es-ES"/>
        </w:rPr>
        <w:t xml:space="preserve"> tipo “3M” o de las mismas características, </w:t>
      </w:r>
      <w:r w:rsidRPr="00D14CA1">
        <w:rPr>
          <w:lang w:val="es-ES"/>
        </w:rPr>
        <w:lastRenderedPageBreak/>
        <w:t>atendiendo al diseño establecido para las unidades del mismo tipo ya existentes en el Consorcio. Homologado según la norma UN ECE R 104: Tipo "E".</w:t>
      </w:r>
    </w:p>
    <w:p w14:paraId="48828836" w14:textId="77777777" w:rsidR="00D14CA1" w:rsidRPr="00D14CA1" w:rsidRDefault="00D14CA1" w:rsidP="00D14CA1">
      <w:pPr>
        <w:spacing w:before="120" w:after="120"/>
        <w:rPr>
          <w:u w:val="single"/>
          <w:lang w:val="es-ES"/>
        </w:rPr>
      </w:pPr>
      <w:r w:rsidRPr="00D14CA1">
        <w:rPr>
          <w:u w:val="single"/>
          <w:lang w:val="es-ES"/>
        </w:rPr>
        <w:t>SEÑALIZACIÓN.</w:t>
      </w:r>
    </w:p>
    <w:p w14:paraId="52B06BF6" w14:textId="77777777" w:rsidR="00D14CA1" w:rsidRPr="00D14CA1" w:rsidRDefault="00D14CA1" w:rsidP="00D14CA1">
      <w:pPr>
        <w:spacing w:before="120" w:after="120"/>
        <w:rPr>
          <w:lang w:val="es-ES"/>
        </w:rPr>
      </w:pPr>
      <w:r w:rsidRPr="00D14CA1">
        <w:rPr>
          <w:lang w:val="es-ES"/>
        </w:rPr>
        <w:t>Asimismo, se procederá a la señalización perimetral requerida por la normativa vigente (Señal V-23, conforme se establece en el Reglamento CEPE/ONU 48R.)</w:t>
      </w:r>
    </w:p>
    <w:p w14:paraId="552AAF3B" w14:textId="77777777" w:rsidR="00D14CA1" w:rsidRDefault="00D14CA1" w:rsidP="00D14CA1">
      <w:pPr>
        <w:spacing w:before="120" w:after="120"/>
        <w:rPr>
          <w:lang w:val="es-ES"/>
        </w:rPr>
      </w:pPr>
      <w:r w:rsidRPr="00D14CA1">
        <w:rPr>
          <w:lang w:val="es-ES"/>
        </w:rPr>
        <w:t>No obstante, para acometer correctamente la rotulación, el adjudicatario deberá recabar información al Consorcio respecto a la imagen corporativa a utilizar en este tipo de vehículos.</w:t>
      </w:r>
    </w:p>
    <w:p w14:paraId="619155BB" w14:textId="77777777" w:rsidR="00D14CA1" w:rsidRDefault="00D14CA1" w:rsidP="00456D79">
      <w:pPr>
        <w:pStyle w:val="Ttulo3"/>
      </w:pPr>
      <w:bookmarkStart w:id="159" w:name="_Toc107566407"/>
      <w:r w:rsidRPr="00D14CA1">
        <w:t>DOTACIÓN DE MATERIAL.</w:t>
      </w:r>
      <w:bookmarkEnd w:id="159"/>
    </w:p>
    <w:p w14:paraId="1F92C4F9" w14:textId="77777777" w:rsidR="00D14CA1" w:rsidRDefault="00D14CA1" w:rsidP="00D14CA1">
      <w:pPr>
        <w:spacing w:before="120" w:after="120"/>
        <w:rPr>
          <w:lang w:val="es-ES"/>
        </w:rPr>
      </w:pPr>
      <w:r w:rsidRPr="00D14CA1">
        <w:rPr>
          <w:lang w:val="es-ES"/>
        </w:rPr>
        <w:t>Junto con la unidad el adjudicatario deberá suministrar el siguiente material de dotación:</w:t>
      </w:r>
    </w:p>
    <w:p w14:paraId="5C9B365C" w14:textId="77777777" w:rsidR="00D14CA1" w:rsidRPr="00456D79" w:rsidRDefault="00D14CA1" w:rsidP="00456D79">
      <w:pPr>
        <w:pStyle w:val="Ttulo4"/>
        <w:numPr>
          <w:ilvl w:val="3"/>
          <w:numId w:val="1"/>
        </w:numPr>
      </w:pPr>
      <w:bookmarkStart w:id="160" w:name="_Toc107566408"/>
      <w:r w:rsidRPr="00D14CA1">
        <w:t>EQUIPAMIENTO PARA RECONOCIMIENTO Y EXTINCIÓN.</w:t>
      </w:r>
      <w:bookmarkEnd w:id="160"/>
    </w:p>
    <w:p w14:paraId="49814036" w14:textId="77777777" w:rsidR="00D14CA1" w:rsidRDefault="00D14CA1" w:rsidP="001F6790">
      <w:pPr>
        <w:pStyle w:val="Prrafodelista"/>
        <w:numPr>
          <w:ilvl w:val="0"/>
          <w:numId w:val="23"/>
        </w:numPr>
        <w:rPr>
          <w:lang w:val="es-ES"/>
        </w:rPr>
      </w:pPr>
      <w:r w:rsidRPr="00D14CA1">
        <w:rPr>
          <w:lang w:val="es-ES"/>
        </w:rPr>
        <w:t>2 equipos de Respiración Autónoma (</w:t>
      </w:r>
      <w:proofErr w:type="spellStart"/>
      <w:r w:rsidRPr="00D14CA1">
        <w:rPr>
          <w:lang w:val="es-ES"/>
        </w:rPr>
        <w:t>ERAs</w:t>
      </w:r>
      <w:proofErr w:type="spellEnd"/>
      <w:r w:rsidRPr="00D14CA1">
        <w:rPr>
          <w:lang w:val="es-ES"/>
        </w:rPr>
        <w:t>), ubicados en el carrozado, tipo “</w:t>
      </w:r>
      <w:proofErr w:type="spellStart"/>
      <w:r w:rsidRPr="00D14CA1">
        <w:rPr>
          <w:lang w:val="es-ES"/>
        </w:rPr>
        <w:t>Dräger</w:t>
      </w:r>
      <w:proofErr w:type="spellEnd"/>
      <w:r w:rsidRPr="00D14CA1">
        <w:rPr>
          <w:lang w:val="es-ES"/>
        </w:rPr>
        <w:t xml:space="preserve"> 7000” compuestos por:</w:t>
      </w:r>
    </w:p>
    <w:p w14:paraId="7E893AD2" w14:textId="77777777" w:rsidR="00D14CA1" w:rsidRPr="00D14CA1" w:rsidRDefault="00D14CA1" w:rsidP="001F6790">
      <w:pPr>
        <w:pStyle w:val="Prrafodelista"/>
        <w:numPr>
          <w:ilvl w:val="1"/>
          <w:numId w:val="23"/>
        </w:numPr>
        <w:rPr>
          <w:lang w:val="es-ES"/>
        </w:rPr>
      </w:pPr>
      <w:r w:rsidRPr="00D14CA1">
        <w:rPr>
          <w:lang w:val="es-ES"/>
        </w:rPr>
        <w:t xml:space="preserve">Botella de aire construida en aleación ligera (Composite), y que permita una presión de trabajo a 300 bar/6,8 litros, y que disponga en el grifo de </w:t>
      </w:r>
      <w:proofErr w:type="spellStart"/>
      <w:r w:rsidRPr="00D14CA1">
        <w:rPr>
          <w:lang w:val="es-ES"/>
        </w:rPr>
        <w:t>restrictor</w:t>
      </w:r>
      <w:proofErr w:type="spellEnd"/>
      <w:r w:rsidRPr="00D14CA1">
        <w:rPr>
          <w:lang w:val="es-ES"/>
        </w:rPr>
        <w:t xml:space="preserve"> de caudal</w:t>
      </w:r>
    </w:p>
    <w:p w14:paraId="71A27702" w14:textId="77777777" w:rsidR="00D14CA1" w:rsidRPr="00D14CA1" w:rsidRDefault="00D14CA1" w:rsidP="001F6790">
      <w:pPr>
        <w:pStyle w:val="Prrafodelista"/>
        <w:numPr>
          <w:ilvl w:val="1"/>
          <w:numId w:val="23"/>
        </w:numPr>
        <w:rPr>
          <w:lang w:val="es-ES"/>
        </w:rPr>
      </w:pPr>
      <w:r w:rsidRPr="00D14CA1">
        <w:rPr>
          <w:lang w:val="es-ES"/>
        </w:rPr>
        <w:t>Dos fundas ignifugas protectoras para la botella.</w:t>
      </w:r>
    </w:p>
    <w:p w14:paraId="00BC7726" w14:textId="77777777" w:rsidR="00D14CA1" w:rsidRPr="00D14CA1" w:rsidRDefault="00D14CA1" w:rsidP="001F6790">
      <w:pPr>
        <w:pStyle w:val="Prrafodelista"/>
        <w:numPr>
          <w:ilvl w:val="1"/>
          <w:numId w:val="23"/>
        </w:numPr>
        <w:rPr>
          <w:lang w:val="es-ES"/>
        </w:rPr>
      </w:pPr>
      <w:r w:rsidRPr="00D14CA1">
        <w:rPr>
          <w:lang w:val="es-ES"/>
        </w:rPr>
        <w:t>Regulador de presión positiva en la máscara.</w:t>
      </w:r>
    </w:p>
    <w:p w14:paraId="5933A42D" w14:textId="77777777" w:rsidR="00D14CA1" w:rsidRPr="00D14CA1" w:rsidRDefault="00D14CA1" w:rsidP="001F6790">
      <w:pPr>
        <w:pStyle w:val="Prrafodelista"/>
        <w:numPr>
          <w:ilvl w:val="1"/>
          <w:numId w:val="23"/>
        </w:numPr>
        <w:rPr>
          <w:lang w:val="es-ES"/>
        </w:rPr>
      </w:pPr>
      <w:r w:rsidRPr="00D14CA1">
        <w:rPr>
          <w:lang w:val="es-ES"/>
        </w:rPr>
        <w:t>Masca de acople rápido para casco F1/F2.</w:t>
      </w:r>
    </w:p>
    <w:p w14:paraId="2D2E351B" w14:textId="77777777" w:rsidR="00D14CA1" w:rsidRPr="00D14CA1" w:rsidRDefault="00D14CA1" w:rsidP="001F6790">
      <w:pPr>
        <w:pStyle w:val="Prrafodelista"/>
        <w:numPr>
          <w:ilvl w:val="1"/>
          <w:numId w:val="23"/>
        </w:numPr>
        <w:rPr>
          <w:lang w:val="es-ES"/>
        </w:rPr>
      </w:pPr>
      <w:r w:rsidRPr="00D14CA1">
        <w:rPr>
          <w:lang w:val="es-ES"/>
        </w:rPr>
        <w:t>Conexión para segundo usuario.</w:t>
      </w:r>
    </w:p>
    <w:p w14:paraId="60B81B2F" w14:textId="77777777" w:rsidR="00D14CA1" w:rsidRPr="00D14CA1" w:rsidRDefault="00D14CA1" w:rsidP="001F6790">
      <w:pPr>
        <w:pStyle w:val="Prrafodelista"/>
        <w:numPr>
          <w:ilvl w:val="1"/>
          <w:numId w:val="23"/>
        </w:numPr>
        <w:rPr>
          <w:lang w:val="es-ES"/>
        </w:rPr>
      </w:pPr>
      <w:r w:rsidRPr="00D14CA1">
        <w:rPr>
          <w:lang w:val="es-ES"/>
        </w:rPr>
        <w:t xml:space="preserve">Sistema electrónico que indique siempre el estado de la presión de botella, así como la temperatura; con avisador de hombre muerto </w:t>
      </w:r>
    </w:p>
    <w:p w14:paraId="11F7B3C4" w14:textId="77777777" w:rsidR="00D14CA1" w:rsidRPr="00D14CA1" w:rsidRDefault="00D14CA1" w:rsidP="001F6790">
      <w:pPr>
        <w:pStyle w:val="Prrafodelista"/>
        <w:numPr>
          <w:ilvl w:val="0"/>
          <w:numId w:val="23"/>
        </w:numPr>
        <w:rPr>
          <w:lang w:val="es-ES"/>
        </w:rPr>
      </w:pPr>
      <w:r w:rsidRPr="00D14CA1">
        <w:rPr>
          <w:lang w:val="es-ES"/>
        </w:rPr>
        <w:t xml:space="preserve">2 botellas para </w:t>
      </w:r>
      <w:proofErr w:type="spellStart"/>
      <w:r w:rsidRPr="00D14CA1">
        <w:rPr>
          <w:lang w:val="es-ES"/>
        </w:rPr>
        <w:t>ERAs</w:t>
      </w:r>
      <w:proofErr w:type="spellEnd"/>
      <w:r w:rsidRPr="00D14CA1">
        <w:rPr>
          <w:lang w:val="es-ES"/>
        </w:rPr>
        <w:t>, de las mismas características, ubicadas en el carrozado.</w:t>
      </w:r>
    </w:p>
    <w:p w14:paraId="66B829F0" w14:textId="77777777" w:rsidR="00D14CA1" w:rsidRPr="00D14CA1" w:rsidRDefault="00D14CA1" w:rsidP="001F6790">
      <w:pPr>
        <w:pStyle w:val="Prrafodelista"/>
        <w:numPr>
          <w:ilvl w:val="0"/>
          <w:numId w:val="23"/>
        </w:numPr>
        <w:rPr>
          <w:lang w:val="es-ES"/>
        </w:rPr>
      </w:pPr>
      <w:r w:rsidRPr="00D14CA1">
        <w:rPr>
          <w:lang w:val="es-ES"/>
        </w:rPr>
        <w:t>1 generador portátil con más de 3 KVA, insonorizado, arranque manual y peso menor de 35 kg, tipo “</w:t>
      </w:r>
      <w:proofErr w:type="spellStart"/>
      <w:r w:rsidRPr="00D14CA1">
        <w:rPr>
          <w:lang w:val="es-ES"/>
        </w:rPr>
        <w:t>Pramac</w:t>
      </w:r>
      <w:proofErr w:type="spellEnd"/>
      <w:r w:rsidRPr="00D14CA1">
        <w:rPr>
          <w:lang w:val="es-ES"/>
        </w:rPr>
        <w:t xml:space="preserve"> 3500i”.</w:t>
      </w:r>
    </w:p>
    <w:p w14:paraId="422DBDD2" w14:textId="77777777" w:rsidR="00D14CA1" w:rsidRPr="00D14CA1" w:rsidRDefault="00D14CA1" w:rsidP="001F6790">
      <w:pPr>
        <w:pStyle w:val="Prrafodelista"/>
        <w:numPr>
          <w:ilvl w:val="0"/>
          <w:numId w:val="23"/>
        </w:numPr>
        <w:rPr>
          <w:lang w:val="es-ES"/>
        </w:rPr>
      </w:pPr>
      <w:r w:rsidRPr="00D14CA1">
        <w:rPr>
          <w:lang w:val="es-ES"/>
        </w:rPr>
        <w:t xml:space="preserve">4 mangotes de 2 m de longitud y racores </w:t>
      </w:r>
      <w:proofErr w:type="spellStart"/>
      <w:r w:rsidRPr="00D14CA1">
        <w:rPr>
          <w:lang w:val="es-ES"/>
        </w:rPr>
        <w:t>Storz</w:t>
      </w:r>
      <w:proofErr w:type="spellEnd"/>
      <w:r w:rsidRPr="00D14CA1">
        <w:rPr>
          <w:lang w:val="es-ES"/>
        </w:rPr>
        <w:t xml:space="preserve"> A.</w:t>
      </w:r>
    </w:p>
    <w:p w14:paraId="6FD7EEC3" w14:textId="77777777" w:rsidR="00D14CA1" w:rsidRPr="00D14CA1" w:rsidRDefault="00D14CA1" w:rsidP="001F6790">
      <w:pPr>
        <w:pStyle w:val="Prrafodelista"/>
        <w:numPr>
          <w:ilvl w:val="0"/>
          <w:numId w:val="23"/>
        </w:numPr>
        <w:rPr>
          <w:lang w:val="es-ES"/>
        </w:rPr>
      </w:pPr>
      <w:r w:rsidRPr="00D14CA1">
        <w:rPr>
          <w:lang w:val="es-ES"/>
        </w:rPr>
        <w:t>1 válvula de pie.</w:t>
      </w:r>
    </w:p>
    <w:p w14:paraId="49EFA800" w14:textId="77777777" w:rsidR="00D14CA1" w:rsidRPr="00D14CA1" w:rsidRDefault="00D14CA1" w:rsidP="001F6790">
      <w:pPr>
        <w:pStyle w:val="Prrafodelista"/>
        <w:numPr>
          <w:ilvl w:val="0"/>
          <w:numId w:val="23"/>
        </w:numPr>
        <w:rPr>
          <w:lang w:val="es-ES"/>
        </w:rPr>
      </w:pPr>
      <w:r w:rsidRPr="00D14CA1">
        <w:rPr>
          <w:lang w:val="es-ES"/>
        </w:rPr>
        <w:t>2 llaves de mangotes.</w:t>
      </w:r>
    </w:p>
    <w:p w14:paraId="0A0CD6E7" w14:textId="77777777" w:rsidR="00D14CA1" w:rsidRPr="00D14CA1" w:rsidRDefault="00D14CA1" w:rsidP="001F6790">
      <w:pPr>
        <w:pStyle w:val="Prrafodelista"/>
        <w:numPr>
          <w:ilvl w:val="0"/>
          <w:numId w:val="23"/>
        </w:numPr>
        <w:rPr>
          <w:lang w:val="es-ES"/>
        </w:rPr>
      </w:pPr>
      <w:r w:rsidRPr="00D14CA1">
        <w:rPr>
          <w:lang w:val="es-ES"/>
        </w:rPr>
        <w:t>2 bifurcaciones con válvula 70/45, TB.</w:t>
      </w:r>
    </w:p>
    <w:p w14:paraId="299D19A9" w14:textId="77777777" w:rsidR="00D14CA1" w:rsidRPr="00D14CA1" w:rsidRDefault="00D14CA1" w:rsidP="001F6790">
      <w:pPr>
        <w:pStyle w:val="Prrafodelista"/>
        <w:numPr>
          <w:ilvl w:val="0"/>
          <w:numId w:val="23"/>
        </w:numPr>
        <w:rPr>
          <w:lang w:val="es-ES"/>
        </w:rPr>
      </w:pPr>
      <w:r w:rsidRPr="00D14CA1">
        <w:rPr>
          <w:lang w:val="es-ES"/>
        </w:rPr>
        <w:t>2 bifurcaciones con válvula 45/25, TB.</w:t>
      </w:r>
    </w:p>
    <w:p w14:paraId="0AEE35A6" w14:textId="77777777" w:rsidR="00D14CA1" w:rsidRPr="00D14CA1" w:rsidRDefault="00D14CA1" w:rsidP="001F6790">
      <w:pPr>
        <w:pStyle w:val="Prrafodelista"/>
        <w:numPr>
          <w:ilvl w:val="0"/>
          <w:numId w:val="23"/>
        </w:numPr>
        <w:rPr>
          <w:lang w:val="es-ES"/>
        </w:rPr>
      </w:pPr>
      <w:r w:rsidRPr="00D14CA1">
        <w:rPr>
          <w:lang w:val="es-ES"/>
        </w:rPr>
        <w:t>2 reducciones 70/45, TB</w:t>
      </w:r>
    </w:p>
    <w:p w14:paraId="6F8CDF31" w14:textId="77777777" w:rsidR="00D14CA1" w:rsidRPr="00D14CA1" w:rsidRDefault="00D14CA1" w:rsidP="001F6790">
      <w:pPr>
        <w:pStyle w:val="Prrafodelista"/>
        <w:numPr>
          <w:ilvl w:val="0"/>
          <w:numId w:val="23"/>
        </w:numPr>
        <w:rPr>
          <w:lang w:val="es-ES"/>
        </w:rPr>
      </w:pPr>
      <w:r w:rsidRPr="00D14CA1">
        <w:rPr>
          <w:lang w:val="es-ES"/>
        </w:rPr>
        <w:t>2 reducciones 45/25, TB.</w:t>
      </w:r>
    </w:p>
    <w:p w14:paraId="0A5B5C5B" w14:textId="77777777" w:rsidR="00D14CA1" w:rsidRPr="00D14CA1" w:rsidRDefault="00D14CA1" w:rsidP="001F6790">
      <w:pPr>
        <w:pStyle w:val="Prrafodelista"/>
        <w:numPr>
          <w:ilvl w:val="0"/>
          <w:numId w:val="23"/>
        </w:numPr>
        <w:rPr>
          <w:lang w:val="es-ES"/>
        </w:rPr>
      </w:pPr>
      <w:r w:rsidRPr="00D14CA1">
        <w:rPr>
          <w:lang w:val="es-ES"/>
        </w:rPr>
        <w:t xml:space="preserve">2 lanzas de 25 mm de Ø, tres de efectos y caudal regulable, tipo “Leader </w:t>
      </w:r>
      <w:proofErr w:type="spellStart"/>
      <w:r w:rsidRPr="00D14CA1">
        <w:rPr>
          <w:lang w:val="es-ES"/>
        </w:rPr>
        <w:lastRenderedPageBreak/>
        <w:t>MultiFlow</w:t>
      </w:r>
      <w:proofErr w:type="spellEnd"/>
      <w:r w:rsidRPr="00D14CA1">
        <w:rPr>
          <w:lang w:val="es-ES"/>
        </w:rPr>
        <w:t xml:space="preserve"> 235: 40 - 100 - 150 - 235 l/min”, </w:t>
      </w:r>
    </w:p>
    <w:p w14:paraId="6DF2C4C8" w14:textId="77777777" w:rsidR="00D14CA1" w:rsidRPr="00D14CA1" w:rsidRDefault="00D14CA1" w:rsidP="001F6790">
      <w:pPr>
        <w:pStyle w:val="Prrafodelista"/>
        <w:numPr>
          <w:ilvl w:val="0"/>
          <w:numId w:val="23"/>
        </w:numPr>
        <w:rPr>
          <w:lang w:val="es-ES"/>
        </w:rPr>
      </w:pPr>
      <w:r w:rsidRPr="00D14CA1">
        <w:rPr>
          <w:lang w:val="es-ES"/>
        </w:rPr>
        <w:t xml:space="preserve">2 lanzas de 45 mm de Ø, de tres efectos y caudal regulable, tipo “Leader </w:t>
      </w:r>
      <w:proofErr w:type="spellStart"/>
      <w:r w:rsidRPr="00D14CA1">
        <w:rPr>
          <w:lang w:val="es-ES"/>
        </w:rPr>
        <w:t>MultiFlow</w:t>
      </w:r>
      <w:proofErr w:type="spellEnd"/>
      <w:r w:rsidRPr="00D14CA1">
        <w:rPr>
          <w:lang w:val="es-ES"/>
        </w:rPr>
        <w:t xml:space="preserve"> 400: 70 - 130 - 230 - 400 l/min”</w:t>
      </w:r>
    </w:p>
    <w:p w14:paraId="15740F91" w14:textId="77777777" w:rsidR="00D14CA1" w:rsidRPr="00D14CA1" w:rsidRDefault="00D14CA1" w:rsidP="001F6790">
      <w:pPr>
        <w:pStyle w:val="Prrafodelista"/>
        <w:numPr>
          <w:ilvl w:val="0"/>
          <w:numId w:val="23"/>
        </w:numPr>
        <w:rPr>
          <w:lang w:val="es-ES"/>
        </w:rPr>
      </w:pPr>
      <w:r w:rsidRPr="00D14CA1">
        <w:rPr>
          <w:lang w:val="es-ES"/>
        </w:rPr>
        <w:t>kit de generación de espuma compuesto por:</w:t>
      </w:r>
    </w:p>
    <w:p w14:paraId="2085D82A" w14:textId="77777777" w:rsidR="00D14CA1" w:rsidRPr="00D14CA1" w:rsidRDefault="00D14CA1" w:rsidP="001F6790">
      <w:pPr>
        <w:pStyle w:val="Prrafodelista"/>
        <w:numPr>
          <w:ilvl w:val="1"/>
          <w:numId w:val="23"/>
        </w:numPr>
        <w:rPr>
          <w:lang w:val="es-ES"/>
        </w:rPr>
      </w:pPr>
      <w:r w:rsidRPr="00D14CA1">
        <w:rPr>
          <w:lang w:val="es-ES"/>
        </w:rPr>
        <w:t>Inductor de espuma tipo Venturi de 200 l/min. incluyendo Flexible de aspiración de 1.5 m + tubo de inmersión de 1 m, y racores TB.</w:t>
      </w:r>
    </w:p>
    <w:p w14:paraId="49C2765C" w14:textId="77777777" w:rsidR="00D14CA1" w:rsidRPr="00D14CA1" w:rsidRDefault="00D14CA1" w:rsidP="001F6790">
      <w:pPr>
        <w:pStyle w:val="Prrafodelista"/>
        <w:numPr>
          <w:ilvl w:val="1"/>
          <w:numId w:val="23"/>
        </w:numPr>
        <w:rPr>
          <w:lang w:val="es-ES"/>
        </w:rPr>
      </w:pPr>
      <w:r w:rsidRPr="00D14CA1">
        <w:rPr>
          <w:lang w:val="es-ES"/>
        </w:rPr>
        <w:t xml:space="preserve"> Generador de espuma de media y alta expansión para lanzas tipo “Leader </w:t>
      </w:r>
      <w:proofErr w:type="spellStart"/>
      <w:r w:rsidRPr="00D14CA1">
        <w:rPr>
          <w:lang w:val="es-ES"/>
        </w:rPr>
        <w:t>Polymousse</w:t>
      </w:r>
      <w:proofErr w:type="spellEnd"/>
      <w:r w:rsidRPr="00D14CA1">
        <w:rPr>
          <w:lang w:val="es-ES"/>
        </w:rPr>
        <w:t>”</w:t>
      </w:r>
    </w:p>
    <w:p w14:paraId="44437C9E" w14:textId="77777777" w:rsidR="00D14CA1" w:rsidRPr="00D14CA1" w:rsidRDefault="00D14CA1" w:rsidP="001F6790">
      <w:pPr>
        <w:pStyle w:val="Prrafodelista"/>
        <w:numPr>
          <w:ilvl w:val="0"/>
          <w:numId w:val="23"/>
        </w:numPr>
        <w:rPr>
          <w:lang w:val="es-ES"/>
        </w:rPr>
      </w:pPr>
      <w:r w:rsidRPr="00D14CA1">
        <w:rPr>
          <w:lang w:val="es-ES"/>
        </w:rPr>
        <w:t>10 mangueras de cuatro capas de 25 mm de diámetro, y 20 m de longitud.</w:t>
      </w:r>
    </w:p>
    <w:p w14:paraId="6C108107" w14:textId="77777777" w:rsidR="00D14CA1" w:rsidRPr="00D14CA1" w:rsidRDefault="00D14CA1" w:rsidP="001F6790">
      <w:pPr>
        <w:pStyle w:val="Prrafodelista"/>
        <w:numPr>
          <w:ilvl w:val="0"/>
          <w:numId w:val="23"/>
        </w:numPr>
        <w:rPr>
          <w:lang w:val="es-ES"/>
        </w:rPr>
      </w:pPr>
      <w:r w:rsidRPr="00D14CA1">
        <w:rPr>
          <w:lang w:val="es-ES"/>
        </w:rPr>
        <w:t>7 mangueras de cuatro capas de 45 mm de diámetro, y 20 m de longitud.</w:t>
      </w:r>
    </w:p>
    <w:p w14:paraId="5032DC42" w14:textId="77777777" w:rsidR="00D14CA1" w:rsidRPr="00D14CA1" w:rsidRDefault="00D14CA1" w:rsidP="001F6790">
      <w:pPr>
        <w:pStyle w:val="Prrafodelista"/>
        <w:numPr>
          <w:ilvl w:val="0"/>
          <w:numId w:val="23"/>
        </w:numPr>
        <w:rPr>
          <w:lang w:val="es-ES"/>
        </w:rPr>
      </w:pPr>
      <w:r w:rsidRPr="00D14CA1">
        <w:rPr>
          <w:lang w:val="es-ES"/>
        </w:rPr>
        <w:t>1 manguera de cuatro capas de 70 mm de diámetro, y 15 m de longitud.</w:t>
      </w:r>
    </w:p>
    <w:p w14:paraId="4A38AD69" w14:textId="77777777" w:rsidR="00D14CA1" w:rsidRPr="00D14CA1" w:rsidRDefault="00D14CA1" w:rsidP="001F6790">
      <w:pPr>
        <w:pStyle w:val="Prrafodelista"/>
        <w:numPr>
          <w:ilvl w:val="0"/>
          <w:numId w:val="23"/>
        </w:numPr>
        <w:rPr>
          <w:lang w:val="es-ES"/>
        </w:rPr>
      </w:pPr>
      <w:r w:rsidRPr="00D14CA1">
        <w:rPr>
          <w:lang w:val="es-ES"/>
        </w:rPr>
        <w:t>1 maguera de cuatro capas de 70 mm de diámetro, de 6 metros de longitud, para la bifurcación.</w:t>
      </w:r>
    </w:p>
    <w:p w14:paraId="7B618263" w14:textId="77777777" w:rsidR="00D14CA1" w:rsidRPr="00D14CA1" w:rsidRDefault="00D14CA1" w:rsidP="001F6790">
      <w:pPr>
        <w:pStyle w:val="Prrafodelista"/>
        <w:numPr>
          <w:ilvl w:val="0"/>
          <w:numId w:val="23"/>
        </w:numPr>
        <w:rPr>
          <w:lang w:val="es-ES"/>
        </w:rPr>
      </w:pPr>
      <w:r w:rsidRPr="00D14CA1">
        <w:rPr>
          <w:lang w:val="es-ES"/>
        </w:rPr>
        <w:t xml:space="preserve">1 equipo proyector de espuma tipo </w:t>
      </w:r>
      <w:proofErr w:type="spellStart"/>
      <w:r w:rsidRPr="00D14CA1">
        <w:rPr>
          <w:lang w:val="es-ES"/>
        </w:rPr>
        <w:t>Propak</w:t>
      </w:r>
      <w:proofErr w:type="spellEnd"/>
      <w:r w:rsidRPr="00D14CA1">
        <w:rPr>
          <w:lang w:val="es-ES"/>
        </w:rPr>
        <w:t>.</w:t>
      </w:r>
    </w:p>
    <w:p w14:paraId="66D409B9" w14:textId="77777777" w:rsidR="00D14CA1" w:rsidRPr="00456D79" w:rsidRDefault="00D14CA1" w:rsidP="00456D79">
      <w:pPr>
        <w:pStyle w:val="Ttulo4"/>
        <w:numPr>
          <w:ilvl w:val="3"/>
          <w:numId w:val="1"/>
        </w:numPr>
      </w:pPr>
      <w:bookmarkStart w:id="161" w:name="_Toc107566409"/>
      <w:r w:rsidRPr="00456D79">
        <w:t>EQUIPAMIENTO PARA EXCARCELACIÓN.</w:t>
      </w:r>
      <w:bookmarkEnd w:id="161"/>
    </w:p>
    <w:p w14:paraId="6F85DE7D" w14:textId="77777777" w:rsidR="00D14CA1" w:rsidRDefault="00D14CA1" w:rsidP="00D14CA1">
      <w:pPr>
        <w:rPr>
          <w:lang w:val="es-ES"/>
        </w:rPr>
      </w:pPr>
      <w:proofErr w:type="gramStart"/>
      <w:r w:rsidRPr="00D14CA1">
        <w:rPr>
          <w:lang w:val="es-ES"/>
        </w:rPr>
        <w:t>El vehículo a suministrar</w:t>
      </w:r>
      <w:proofErr w:type="gramEnd"/>
      <w:r w:rsidRPr="00D14CA1">
        <w:rPr>
          <w:lang w:val="es-ES"/>
        </w:rPr>
        <w:t xml:space="preserve"> contará con el siguiente equipamiento, destinado a la excarcelación de afectados en accidentes de tráfico. A tal efecto se detallan sus características, que deberán ser del mismo tipo y compatibles con las que se usan en el Consorcio</w:t>
      </w:r>
      <w:r>
        <w:rPr>
          <w:lang w:val="es-ES"/>
        </w:rPr>
        <w:t>.</w:t>
      </w:r>
    </w:p>
    <w:p w14:paraId="7DB54AE8" w14:textId="77777777" w:rsidR="00D14CA1" w:rsidRDefault="00D14CA1" w:rsidP="00D14CA1">
      <w:pPr>
        <w:rPr>
          <w:u w:val="single"/>
          <w:lang w:val="es-ES"/>
        </w:rPr>
      </w:pPr>
      <w:r w:rsidRPr="00D14CA1">
        <w:rPr>
          <w:u w:val="single"/>
          <w:lang w:val="es-ES"/>
        </w:rPr>
        <w:t>HERRAMIENTAS DE EXCARCELACIÓN A BATERÍA.</w:t>
      </w:r>
    </w:p>
    <w:p w14:paraId="2F079CE5" w14:textId="77777777" w:rsidR="00D14CA1" w:rsidRDefault="00D14CA1" w:rsidP="00D14CA1">
      <w:pPr>
        <w:rPr>
          <w:lang w:val="es-ES"/>
        </w:rPr>
      </w:pPr>
      <w:r w:rsidRPr="00D14CA1">
        <w:rPr>
          <w:lang w:val="es-ES"/>
        </w:rPr>
        <w:t>En este grupo se incluirán varias herramientas a batería, una cizalla, un separador y un cilindro de expansión, además sus accesorios, las cuales poseerán unas prestaciones comunes y unos requisitos específicos</w:t>
      </w:r>
      <w:r>
        <w:rPr>
          <w:lang w:val="es-ES"/>
        </w:rPr>
        <w:t>.</w:t>
      </w:r>
    </w:p>
    <w:p w14:paraId="521AC559" w14:textId="77777777" w:rsidR="00D14CA1" w:rsidRPr="00D14CA1" w:rsidRDefault="00D14CA1" w:rsidP="001F6790">
      <w:pPr>
        <w:pStyle w:val="Prrafodelista"/>
        <w:numPr>
          <w:ilvl w:val="0"/>
          <w:numId w:val="25"/>
        </w:numPr>
        <w:rPr>
          <w:b/>
          <w:bCs/>
          <w:lang w:val="es-ES"/>
        </w:rPr>
      </w:pPr>
      <w:r w:rsidRPr="00D14CA1">
        <w:rPr>
          <w:b/>
          <w:bCs/>
          <w:lang w:val="es-ES"/>
        </w:rPr>
        <w:t>Especificaciones generales y comunes de las herramientas:</w:t>
      </w:r>
    </w:p>
    <w:p w14:paraId="6811BE19" w14:textId="77777777" w:rsidR="00D14CA1" w:rsidRDefault="00D14CA1" w:rsidP="00D14CA1">
      <w:pPr>
        <w:spacing w:before="120" w:after="120"/>
        <w:rPr>
          <w:lang w:val="es-ES"/>
        </w:rPr>
      </w:pPr>
      <w:r w:rsidRPr="00D14CA1">
        <w:rPr>
          <w:lang w:val="es-ES"/>
        </w:rPr>
        <w:t>Las tres herramientas deberán ofrecer unas característica y prestaciones generales y comunes que se detallan seguidamente.</w:t>
      </w:r>
    </w:p>
    <w:p w14:paraId="0BB6ABF6" w14:textId="77777777" w:rsidR="00D14CA1" w:rsidRPr="00D14CA1" w:rsidRDefault="00D14CA1" w:rsidP="001F6790">
      <w:pPr>
        <w:pStyle w:val="Prrafodelista"/>
        <w:numPr>
          <w:ilvl w:val="0"/>
          <w:numId w:val="23"/>
        </w:numPr>
        <w:rPr>
          <w:lang w:val="es-ES"/>
        </w:rPr>
      </w:pPr>
      <w:r w:rsidRPr="00D14CA1">
        <w:rPr>
          <w:lang w:val="es-ES"/>
        </w:rPr>
        <w:t xml:space="preserve">Mecanismo de control «hombre muerto» con giro, y posición neutral automática. </w:t>
      </w:r>
    </w:p>
    <w:p w14:paraId="79EFBEE6" w14:textId="77777777" w:rsidR="00D14CA1" w:rsidRPr="00D14CA1" w:rsidRDefault="00D14CA1" w:rsidP="001F6790">
      <w:pPr>
        <w:pStyle w:val="Prrafodelista"/>
        <w:numPr>
          <w:ilvl w:val="0"/>
          <w:numId w:val="23"/>
        </w:numPr>
        <w:rPr>
          <w:lang w:val="es-ES"/>
        </w:rPr>
      </w:pPr>
      <w:r w:rsidRPr="00D14CA1">
        <w:rPr>
          <w:lang w:val="es-ES"/>
        </w:rPr>
        <w:t xml:space="preserve">Mando de control con longitud de asa de transporte mínima de 75 mm para proporcionar sujeción total y adaptarse a la mano del operador </w:t>
      </w:r>
    </w:p>
    <w:p w14:paraId="7D7B8925" w14:textId="77777777" w:rsidR="00D14CA1" w:rsidRPr="00D14CA1" w:rsidRDefault="00D14CA1" w:rsidP="001F6790">
      <w:pPr>
        <w:pStyle w:val="Prrafodelista"/>
        <w:numPr>
          <w:ilvl w:val="0"/>
          <w:numId w:val="23"/>
        </w:numPr>
        <w:rPr>
          <w:lang w:val="es-ES"/>
        </w:rPr>
      </w:pPr>
      <w:r w:rsidRPr="00D14CA1">
        <w:rPr>
          <w:lang w:val="es-ES"/>
        </w:rPr>
        <w:t>El mando de control debe estar colocado en posición central en la parte trasera de la herramienta y ser accesible a 360 grados sin ninguna obstrucción.</w:t>
      </w:r>
    </w:p>
    <w:p w14:paraId="07493992" w14:textId="77777777" w:rsidR="00D14CA1" w:rsidRPr="00D14CA1" w:rsidRDefault="00D14CA1" w:rsidP="001F6790">
      <w:pPr>
        <w:pStyle w:val="Prrafodelista"/>
        <w:numPr>
          <w:ilvl w:val="0"/>
          <w:numId w:val="23"/>
        </w:numPr>
        <w:rPr>
          <w:lang w:val="es-ES"/>
        </w:rPr>
      </w:pPr>
      <w:r w:rsidRPr="00D14CA1">
        <w:rPr>
          <w:lang w:val="es-ES"/>
        </w:rPr>
        <w:t>La batería no se ubicará en la parte trasera de la herramienta, para evitar la imposibilidad de poder reemplazar una batería descargada que se queda atascada durante la operación.</w:t>
      </w:r>
    </w:p>
    <w:p w14:paraId="1F324386" w14:textId="77777777" w:rsidR="00D14CA1" w:rsidRPr="00D14CA1" w:rsidRDefault="00D14CA1" w:rsidP="001F6790">
      <w:pPr>
        <w:pStyle w:val="Prrafodelista"/>
        <w:numPr>
          <w:ilvl w:val="0"/>
          <w:numId w:val="23"/>
        </w:numPr>
        <w:rPr>
          <w:lang w:val="es-ES"/>
        </w:rPr>
      </w:pPr>
      <w:r w:rsidRPr="00D14CA1">
        <w:rPr>
          <w:lang w:val="es-ES"/>
        </w:rPr>
        <w:t xml:space="preserve">El mando de control debe contar con dos modos de velocidad que permitan </w:t>
      </w:r>
      <w:r w:rsidRPr="00D14CA1">
        <w:rPr>
          <w:lang w:val="es-ES"/>
        </w:rPr>
        <w:lastRenderedPageBreak/>
        <w:t>cambiar entre el modo de velocidad alta y baja de la herramienta para asegurar un control óptimo de la velocidad durante la operación de rescate.</w:t>
      </w:r>
    </w:p>
    <w:p w14:paraId="665528F8" w14:textId="77777777" w:rsidR="00D14CA1" w:rsidRPr="00D14CA1" w:rsidRDefault="00D14CA1" w:rsidP="001F6790">
      <w:pPr>
        <w:pStyle w:val="Prrafodelista"/>
        <w:numPr>
          <w:ilvl w:val="0"/>
          <w:numId w:val="23"/>
        </w:numPr>
        <w:rPr>
          <w:lang w:val="es-ES"/>
        </w:rPr>
      </w:pPr>
      <w:r w:rsidRPr="00D14CA1">
        <w:rPr>
          <w:lang w:val="es-ES"/>
        </w:rPr>
        <w:t xml:space="preserve">El flujo de la bomba hidráulica y, por lo tanto, la velocidad de la herramienta debe maximizarse en cada carga mediante un sistema mecatrónico continuo dentro de la herramienta y no mediante etapas de presión. </w:t>
      </w:r>
    </w:p>
    <w:p w14:paraId="6C11A242" w14:textId="77777777" w:rsidR="00D14CA1" w:rsidRPr="00D14CA1" w:rsidRDefault="00D14CA1" w:rsidP="001F6790">
      <w:pPr>
        <w:pStyle w:val="Prrafodelista"/>
        <w:numPr>
          <w:ilvl w:val="0"/>
          <w:numId w:val="23"/>
        </w:numPr>
        <w:rPr>
          <w:lang w:val="es-ES"/>
        </w:rPr>
      </w:pPr>
      <w:r w:rsidRPr="00D14CA1">
        <w:rPr>
          <w:lang w:val="es-ES"/>
        </w:rPr>
        <w:t xml:space="preserve">La herramienta debe contar con una función de inicio/parada automática. El sistema de motor/accionamiento debe detenerse automáticamente cuando la herramienta no esté en uso o cuando haya alcanzado su presión máxima, para ahorrar capacidad de la batería. La herramienta debe reiniciarse al volver a girar el mando de control. </w:t>
      </w:r>
    </w:p>
    <w:p w14:paraId="7B8ABAF4" w14:textId="77777777" w:rsidR="00D14CA1" w:rsidRPr="00D14CA1" w:rsidRDefault="00D14CA1" w:rsidP="001F6790">
      <w:pPr>
        <w:pStyle w:val="Prrafodelista"/>
        <w:numPr>
          <w:ilvl w:val="0"/>
          <w:numId w:val="23"/>
        </w:numPr>
        <w:rPr>
          <w:lang w:val="es-ES"/>
        </w:rPr>
      </w:pPr>
      <w:r w:rsidRPr="00D14CA1">
        <w:rPr>
          <w:lang w:val="es-ES"/>
        </w:rPr>
        <w:t>La herramienta debe estar equipada con un sistema de gestión de la temperatura que supervise y gestione la temperatura de la herramienta y de la batería para evitar el sobrecalentamiento, permitiendo así que la herramienta se utilice de forma intensiva incluso con mucho calor.</w:t>
      </w:r>
    </w:p>
    <w:p w14:paraId="143321F2" w14:textId="77777777" w:rsidR="00D14CA1" w:rsidRPr="00D14CA1" w:rsidRDefault="00D14CA1" w:rsidP="001F6790">
      <w:pPr>
        <w:pStyle w:val="Prrafodelista"/>
        <w:numPr>
          <w:ilvl w:val="0"/>
          <w:numId w:val="23"/>
        </w:numPr>
        <w:rPr>
          <w:lang w:val="es-ES"/>
        </w:rPr>
      </w:pPr>
      <w:r w:rsidRPr="00D14CA1">
        <w:rPr>
          <w:lang w:val="es-ES"/>
        </w:rPr>
        <w:t>La herramienta debe tener una función de carga integrada en la herramienta. La posibilidad de cargar la batería mientras permanece en su lugar y conectada a la herramienta, para asegurar que la herramienta siempre esté lista para su uso y con una batería puesta.</w:t>
      </w:r>
    </w:p>
    <w:p w14:paraId="08AA0BC5" w14:textId="77777777" w:rsidR="00D14CA1" w:rsidRPr="00D14CA1" w:rsidRDefault="00D14CA1" w:rsidP="001F6790">
      <w:pPr>
        <w:pStyle w:val="Prrafodelista"/>
        <w:numPr>
          <w:ilvl w:val="0"/>
          <w:numId w:val="23"/>
        </w:numPr>
        <w:rPr>
          <w:lang w:val="es-ES"/>
        </w:rPr>
      </w:pPr>
      <w:r w:rsidRPr="00D14CA1">
        <w:rPr>
          <w:lang w:val="es-ES"/>
        </w:rPr>
        <w:t>Tanto la herramienta como el cable para carga integrados en la herramienta deben tener un conector magnético para una (des)conexión fácil y rápida.</w:t>
      </w:r>
    </w:p>
    <w:p w14:paraId="7E9249A6" w14:textId="77777777" w:rsidR="00D14CA1" w:rsidRPr="00D14CA1" w:rsidRDefault="00D14CA1" w:rsidP="001F6790">
      <w:pPr>
        <w:pStyle w:val="Prrafodelista"/>
        <w:numPr>
          <w:ilvl w:val="0"/>
          <w:numId w:val="23"/>
        </w:numPr>
        <w:rPr>
          <w:lang w:val="es-ES"/>
        </w:rPr>
      </w:pPr>
      <w:r w:rsidRPr="00D14CA1">
        <w:rPr>
          <w:lang w:val="es-ES"/>
        </w:rPr>
        <w:t xml:space="preserve">El cargador debería ser capaz de cargar la batería en una herramienta y una batería adicional en el cargador sin necesidad de intercambiar estas baterías. </w:t>
      </w:r>
    </w:p>
    <w:p w14:paraId="4D205147" w14:textId="77777777" w:rsidR="00D14CA1" w:rsidRPr="00D14CA1" w:rsidRDefault="00D14CA1" w:rsidP="001F6790">
      <w:pPr>
        <w:pStyle w:val="Prrafodelista"/>
        <w:numPr>
          <w:ilvl w:val="0"/>
          <w:numId w:val="23"/>
        </w:numPr>
        <w:rPr>
          <w:lang w:val="es-ES"/>
        </w:rPr>
      </w:pPr>
      <w:r w:rsidRPr="00D14CA1">
        <w:rPr>
          <w:lang w:val="es-ES"/>
        </w:rPr>
        <w:t xml:space="preserve">Debe ser posible conectar 3 cargadores de batería CA en secuencia para alimentar los 3 cargadores en un mismo enchufe.  </w:t>
      </w:r>
    </w:p>
    <w:p w14:paraId="6BDAE0E4" w14:textId="77777777" w:rsidR="00D14CA1" w:rsidRPr="00D14CA1" w:rsidRDefault="00D14CA1" w:rsidP="001F6790">
      <w:pPr>
        <w:pStyle w:val="Prrafodelista"/>
        <w:numPr>
          <w:ilvl w:val="0"/>
          <w:numId w:val="23"/>
        </w:numPr>
        <w:rPr>
          <w:lang w:val="es-ES"/>
        </w:rPr>
      </w:pPr>
      <w:r w:rsidRPr="00D14CA1">
        <w:rPr>
          <w:lang w:val="es-ES"/>
        </w:rPr>
        <w:t>Tanto la herramienta como la batería deben ser aptas para uso debajo del agua (IPx7). Grado de protección de la herramienta no inferior a IP57. Grado de protección de la batería no inferior a IP67.</w:t>
      </w:r>
    </w:p>
    <w:p w14:paraId="46F26B56" w14:textId="77777777" w:rsidR="00D14CA1" w:rsidRPr="00D14CA1" w:rsidRDefault="00D14CA1" w:rsidP="001F6790">
      <w:pPr>
        <w:pStyle w:val="Prrafodelista"/>
        <w:numPr>
          <w:ilvl w:val="0"/>
          <w:numId w:val="23"/>
        </w:numPr>
        <w:rPr>
          <w:lang w:val="es-ES"/>
        </w:rPr>
      </w:pPr>
      <w:r w:rsidRPr="00D14CA1">
        <w:rPr>
          <w:lang w:val="es-ES"/>
        </w:rPr>
        <w:t>Debe ser posible revisar el rendimiento del sistema de accionamiento de la herramienta con un software de diagnóstico.</w:t>
      </w:r>
    </w:p>
    <w:p w14:paraId="5D0C9A48" w14:textId="77777777" w:rsidR="00D14CA1" w:rsidRPr="00D14CA1" w:rsidRDefault="00D14CA1" w:rsidP="001F6790">
      <w:pPr>
        <w:pStyle w:val="Prrafodelista"/>
        <w:numPr>
          <w:ilvl w:val="0"/>
          <w:numId w:val="23"/>
        </w:numPr>
        <w:rPr>
          <w:lang w:val="es-ES"/>
        </w:rPr>
      </w:pPr>
      <w:r w:rsidRPr="00D14CA1">
        <w:rPr>
          <w:lang w:val="es-ES"/>
        </w:rPr>
        <w:t>Debe ser posible leer un estado detallado del porcentaje de la batería con un software de diagnóstico.</w:t>
      </w:r>
    </w:p>
    <w:p w14:paraId="4787A668" w14:textId="77777777" w:rsidR="00D14CA1" w:rsidRPr="00D14CA1" w:rsidRDefault="00D14CA1" w:rsidP="001F6790">
      <w:pPr>
        <w:pStyle w:val="Prrafodelista"/>
        <w:numPr>
          <w:ilvl w:val="0"/>
          <w:numId w:val="23"/>
        </w:numPr>
        <w:rPr>
          <w:lang w:val="es-ES"/>
        </w:rPr>
      </w:pPr>
      <w:r w:rsidRPr="00D14CA1">
        <w:rPr>
          <w:lang w:val="es-ES"/>
        </w:rPr>
        <w:t xml:space="preserve">El cargador debería indicar el estado de una batería. </w:t>
      </w:r>
    </w:p>
    <w:p w14:paraId="3A07ACFD" w14:textId="77777777" w:rsidR="00D14CA1" w:rsidRPr="00D14CA1" w:rsidRDefault="00D14CA1" w:rsidP="001F6790">
      <w:pPr>
        <w:pStyle w:val="Prrafodelista"/>
        <w:numPr>
          <w:ilvl w:val="0"/>
          <w:numId w:val="23"/>
        </w:numPr>
        <w:rPr>
          <w:lang w:val="es-ES"/>
        </w:rPr>
      </w:pPr>
      <w:r w:rsidRPr="00D14CA1">
        <w:rPr>
          <w:lang w:val="es-ES"/>
        </w:rPr>
        <w:t>La emisión sonora a 1 m, con máxima carga, no debe superar los 73 dB(A) a 1 metro de distancia, ni los 64 dB(A) a 4 metros.</w:t>
      </w:r>
    </w:p>
    <w:p w14:paraId="53842B25" w14:textId="3C2E929F" w:rsidR="00D14CA1" w:rsidRDefault="00D14CA1" w:rsidP="001F6790">
      <w:pPr>
        <w:pStyle w:val="Prrafodelista"/>
        <w:numPr>
          <w:ilvl w:val="0"/>
          <w:numId w:val="23"/>
        </w:numPr>
        <w:rPr>
          <w:lang w:val="es-ES"/>
        </w:rPr>
      </w:pPr>
      <w:r w:rsidRPr="00D14CA1">
        <w:rPr>
          <w:lang w:val="es-ES"/>
        </w:rPr>
        <w:t>Certificado de acuerdo con las normas EN13204 y NFPA1936 por una institución de ensayos independiente.</w:t>
      </w:r>
    </w:p>
    <w:p w14:paraId="61BBA0BF" w14:textId="77777777" w:rsidR="005C0DF9" w:rsidRDefault="005C0DF9" w:rsidP="005C0DF9">
      <w:pPr>
        <w:pStyle w:val="Prrafodelista"/>
        <w:rPr>
          <w:lang w:val="es-ES"/>
        </w:rPr>
      </w:pPr>
    </w:p>
    <w:p w14:paraId="1077FDFD" w14:textId="77777777" w:rsidR="00D14CA1" w:rsidRPr="00764413" w:rsidRDefault="00747022" w:rsidP="001F6790">
      <w:pPr>
        <w:pStyle w:val="Prrafodelista"/>
        <w:numPr>
          <w:ilvl w:val="0"/>
          <w:numId w:val="25"/>
        </w:numPr>
        <w:rPr>
          <w:b/>
          <w:bCs/>
          <w:lang w:val="es-ES"/>
        </w:rPr>
      </w:pPr>
      <w:r w:rsidRPr="00764413">
        <w:rPr>
          <w:b/>
          <w:bCs/>
          <w:lang w:val="es-ES"/>
        </w:rPr>
        <w:lastRenderedPageBreak/>
        <w:t>Especificaciones propias de cada herramienta:</w:t>
      </w:r>
    </w:p>
    <w:p w14:paraId="66579AB0" w14:textId="77777777" w:rsidR="00747022" w:rsidRDefault="00764413" w:rsidP="00747022">
      <w:pPr>
        <w:rPr>
          <w:b/>
          <w:bCs/>
          <w:u w:val="single"/>
          <w:lang w:val="es-ES"/>
        </w:rPr>
      </w:pPr>
      <w:r>
        <w:rPr>
          <w:b/>
          <w:bCs/>
          <w:u w:val="single"/>
          <w:lang w:val="es-ES"/>
        </w:rPr>
        <w:t>Cizalla</w:t>
      </w:r>
      <w:r w:rsidR="00C8433D">
        <w:rPr>
          <w:b/>
          <w:bCs/>
          <w:u w:val="single"/>
          <w:lang w:val="es-ES"/>
        </w:rPr>
        <w:t>.</w:t>
      </w:r>
    </w:p>
    <w:p w14:paraId="49D65297" w14:textId="77777777" w:rsidR="00764413" w:rsidRDefault="00764413" w:rsidP="00747022">
      <w:pPr>
        <w:rPr>
          <w:lang w:val="es-ES"/>
        </w:rPr>
      </w:pPr>
      <w:r w:rsidRPr="00764413">
        <w:rPr>
          <w:lang w:val="es-ES"/>
        </w:rPr>
        <w:t>Será del tipo “</w:t>
      </w:r>
      <w:proofErr w:type="spellStart"/>
      <w:r w:rsidRPr="00764413">
        <w:rPr>
          <w:lang w:val="es-ES"/>
        </w:rPr>
        <w:t>Holmatro</w:t>
      </w:r>
      <w:proofErr w:type="spellEnd"/>
      <w:r w:rsidRPr="00764413">
        <w:rPr>
          <w:lang w:val="es-ES"/>
        </w:rPr>
        <w:t xml:space="preserve"> PCU 60” o que ofrezca al menos las mismas prestaciones y características que se citan:</w:t>
      </w:r>
    </w:p>
    <w:p w14:paraId="3E2B3FF9" w14:textId="0FB60E8A" w:rsidR="00764413" w:rsidRPr="00764413" w:rsidRDefault="00764413" w:rsidP="001F6790">
      <w:pPr>
        <w:pStyle w:val="Prrafodelista"/>
        <w:numPr>
          <w:ilvl w:val="0"/>
          <w:numId w:val="23"/>
        </w:numPr>
        <w:rPr>
          <w:lang w:val="es-ES"/>
        </w:rPr>
      </w:pPr>
      <w:r w:rsidRPr="00764413">
        <w:rPr>
          <w:lang w:val="es-ES"/>
        </w:rPr>
        <w:t xml:space="preserve">En la posición completamente abierta, las cuchillas serán asimétricas, </w:t>
      </w:r>
      <w:r w:rsidR="00611244" w:rsidRPr="00764413">
        <w:rPr>
          <w:lang w:val="es-ES"/>
        </w:rPr>
        <w:t>con diseño</w:t>
      </w:r>
      <w:r w:rsidRPr="00764413">
        <w:rPr>
          <w:lang w:val="es-ES"/>
        </w:rPr>
        <w:t xml:space="preserve"> en forma de U que permita mover el material al espacio de corte para asegurar un mejor rendimiento en los pilares de los coches más modernos.</w:t>
      </w:r>
    </w:p>
    <w:p w14:paraId="1C421A7C" w14:textId="77777777" w:rsidR="00764413" w:rsidRPr="00764413" w:rsidRDefault="00764413" w:rsidP="001F6790">
      <w:pPr>
        <w:pStyle w:val="Prrafodelista"/>
        <w:numPr>
          <w:ilvl w:val="0"/>
          <w:numId w:val="23"/>
        </w:numPr>
        <w:rPr>
          <w:lang w:val="es-ES"/>
        </w:rPr>
      </w:pPr>
      <w:r w:rsidRPr="00764413">
        <w:rPr>
          <w:lang w:val="es-ES"/>
        </w:rPr>
        <w:t>Cabezal del bulón central y tuerca montados directamente sobre las cuchillas de acero para una menor separación (rendimiento de corte óptimo) y diseño más plano para mejorar el acceso.</w:t>
      </w:r>
    </w:p>
    <w:p w14:paraId="2EFED785" w14:textId="77777777" w:rsidR="00764413" w:rsidRPr="00764413" w:rsidRDefault="00764413" w:rsidP="001F6790">
      <w:pPr>
        <w:pStyle w:val="Prrafodelista"/>
        <w:numPr>
          <w:ilvl w:val="0"/>
          <w:numId w:val="23"/>
        </w:numPr>
        <w:rPr>
          <w:lang w:val="es-ES"/>
        </w:rPr>
      </w:pPr>
      <w:r w:rsidRPr="00764413">
        <w:rPr>
          <w:lang w:val="es-ES"/>
        </w:rPr>
        <w:t>Para mejorar la durabilidad las cuchillas deben ser de acero para herramientas de alta calidad mecanizado y no forjado.</w:t>
      </w:r>
    </w:p>
    <w:p w14:paraId="019EE64E" w14:textId="77777777" w:rsidR="00764413" w:rsidRPr="00764413" w:rsidRDefault="00764413" w:rsidP="001F6790">
      <w:pPr>
        <w:pStyle w:val="Prrafodelista"/>
        <w:numPr>
          <w:ilvl w:val="0"/>
          <w:numId w:val="23"/>
        </w:numPr>
        <w:rPr>
          <w:lang w:val="es-ES"/>
        </w:rPr>
      </w:pPr>
      <w:r w:rsidRPr="00764413">
        <w:rPr>
          <w:lang w:val="es-ES"/>
        </w:rPr>
        <w:t>Soporte de cuchilla de aluminio equipado con un juego de protectores de acero para proteger la parte frontal de la herramienta contra daños durante la operación de rescate.</w:t>
      </w:r>
    </w:p>
    <w:p w14:paraId="47F601C5" w14:textId="77777777" w:rsidR="00764413" w:rsidRPr="00764413" w:rsidRDefault="00764413" w:rsidP="001F6790">
      <w:pPr>
        <w:pStyle w:val="Prrafodelista"/>
        <w:numPr>
          <w:ilvl w:val="0"/>
          <w:numId w:val="23"/>
        </w:numPr>
        <w:rPr>
          <w:lang w:val="es-ES"/>
        </w:rPr>
      </w:pPr>
      <w:r w:rsidRPr="00764413">
        <w:rPr>
          <w:lang w:val="es-ES"/>
        </w:rPr>
        <w:t xml:space="preserve">Asa de sujeción fijada permanentemente que funciona a 360° alrededor de la herramienta para un fácil manejo en cualquier posición. </w:t>
      </w:r>
    </w:p>
    <w:p w14:paraId="43AECEB0" w14:textId="77777777" w:rsidR="00764413" w:rsidRPr="00764413" w:rsidRDefault="00764413" w:rsidP="001F6790">
      <w:pPr>
        <w:pStyle w:val="Prrafodelista"/>
        <w:numPr>
          <w:ilvl w:val="0"/>
          <w:numId w:val="23"/>
        </w:numPr>
        <w:rPr>
          <w:lang w:val="es-ES"/>
        </w:rPr>
      </w:pPr>
      <w:r w:rsidRPr="00764413">
        <w:rPr>
          <w:lang w:val="es-ES"/>
        </w:rPr>
        <w:t>La emisión sonora a 1 m, con máxima carga, no debe superar los 75 dB(A)</w:t>
      </w:r>
      <w:r w:rsidR="00C8433D">
        <w:rPr>
          <w:lang w:val="es-ES"/>
        </w:rPr>
        <w:t>.</w:t>
      </w:r>
    </w:p>
    <w:p w14:paraId="243C1F5D" w14:textId="77777777" w:rsidR="00764413" w:rsidRPr="00764413" w:rsidRDefault="00764413" w:rsidP="001F6790">
      <w:pPr>
        <w:pStyle w:val="Prrafodelista"/>
        <w:numPr>
          <w:ilvl w:val="0"/>
          <w:numId w:val="23"/>
        </w:numPr>
        <w:rPr>
          <w:lang w:val="es-ES"/>
        </w:rPr>
      </w:pPr>
      <w:r w:rsidRPr="00764413">
        <w:rPr>
          <w:lang w:val="es-ES"/>
        </w:rPr>
        <w:t>La emisión sonora a 4 m, con máxima carga, no debe superar los 66 dB(A)</w:t>
      </w:r>
      <w:r w:rsidR="00C8433D">
        <w:rPr>
          <w:lang w:val="es-ES"/>
        </w:rPr>
        <w:t>.</w:t>
      </w:r>
    </w:p>
    <w:p w14:paraId="318BFC11" w14:textId="77777777" w:rsidR="00764413" w:rsidRPr="00764413" w:rsidRDefault="00764413" w:rsidP="001F6790">
      <w:pPr>
        <w:pStyle w:val="Prrafodelista"/>
        <w:numPr>
          <w:ilvl w:val="0"/>
          <w:numId w:val="23"/>
        </w:numPr>
        <w:rPr>
          <w:lang w:val="es-ES"/>
        </w:rPr>
      </w:pPr>
      <w:r w:rsidRPr="00764413">
        <w:rPr>
          <w:lang w:val="es-ES"/>
        </w:rPr>
        <w:t>Para ayudar al operador y aumentar la seguridad mientras trabaja en la oscuridad o en situaciones de poca iluminación, el asa de sujeción deberá tener al menos seis luces led integradas, alimentadas por la batería principal. Las luces led pueden encenderse o apagarse con un interruptor.</w:t>
      </w:r>
    </w:p>
    <w:p w14:paraId="6251E460" w14:textId="77777777" w:rsidR="00764413" w:rsidRPr="00764413" w:rsidRDefault="00764413" w:rsidP="001F6790">
      <w:pPr>
        <w:pStyle w:val="Prrafodelista"/>
        <w:numPr>
          <w:ilvl w:val="0"/>
          <w:numId w:val="23"/>
        </w:numPr>
        <w:rPr>
          <w:lang w:val="es-ES"/>
        </w:rPr>
      </w:pPr>
      <w:r w:rsidRPr="00764413">
        <w:rPr>
          <w:lang w:val="es-ES"/>
        </w:rPr>
        <w:t>La herramienta se ajustará como mínimo a los siguientes requerimientos técnicos.</w:t>
      </w:r>
    </w:p>
    <w:tbl>
      <w:tblPr>
        <w:tblW w:w="8079" w:type="dxa"/>
        <w:tblInd w:w="416" w:type="dxa"/>
        <w:tblCellMar>
          <w:left w:w="70" w:type="dxa"/>
          <w:right w:w="70" w:type="dxa"/>
        </w:tblCellMar>
        <w:tblLook w:val="04A0" w:firstRow="1" w:lastRow="0" w:firstColumn="1" w:lastColumn="0" w:noHBand="0" w:noVBand="1"/>
      </w:tblPr>
      <w:tblGrid>
        <w:gridCol w:w="4888"/>
        <w:gridCol w:w="3191"/>
      </w:tblGrid>
      <w:tr w:rsidR="00C8433D" w:rsidRPr="00C8433D" w14:paraId="46C53DEA" w14:textId="77777777" w:rsidTr="00BF4340">
        <w:trPr>
          <w:trHeight w:val="315"/>
        </w:trPr>
        <w:tc>
          <w:tcPr>
            <w:tcW w:w="80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B32CA9" w14:textId="77777777" w:rsidR="00C8433D" w:rsidRPr="00C8433D" w:rsidRDefault="00C8433D" w:rsidP="00BF4340">
            <w:pPr>
              <w:spacing w:line="240" w:lineRule="auto"/>
              <w:jc w:val="center"/>
              <w:rPr>
                <w:rFonts w:cs="Arial"/>
                <w:b/>
                <w:bCs/>
                <w:color w:val="000000" w:themeColor="text1"/>
                <w:lang w:val="es-ES"/>
              </w:rPr>
            </w:pPr>
            <w:r w:rsidRPr="00C8433D">
              <w:rPr>
                <w:rFonts w:cs="Arial"/>
                <w:b/>
                <w:bCs/>
                <w:color w:val="000000" w:themeColor="text1"/>
                <w:lang w:val="es-ES"/>
              </w:rPr>
              <w:t>Requisitos técnicos</w:t>
            </w:r>
          </w:p>
        </w:tc>
      </w:tr>
      <w:tr w:rsidR="00C8433D" w:rsidRPr="00C8433D" w14:paraId="093ECBA1"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17E510DA"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Presión máxima de trabajo</w:t>
            </w:r>
          </w:p>
        </w:tc>
        <w:tc>
          <w:tcPr>
            <w:tcW w:w="3191" w:type="dxa"/>
            <w:tcBorders>
              <w:top w:val="nil"/>
              <w:left w:val="nil"/>
              <w:bottom w:val="single" w:sz="4" w:space="0" w:color="auto"/>
              <w:right w:val="single" w:sz="8" w:space="0" w:color="auto"/>
            </w:tcBorders>
            <w:shd w:val="clear" w:color="auto" w:fill="auto"/>
            <w:noWrap/>
            <w:vAlign w:val="bottom"/>
            <w:hideMark/>
          </w:tcPr>
          <w:p w14:paraId="49C442AD"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720 bar</w:t>
            </w:r>
          </w:p>
        </w:tc>
      </w:tr>
      <w:tr w:rsidR="00C8433D" w:rsidRPr="00C8433D" w14:paraId="7D863CA3"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49169EBA"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Máxima apertura de corte</w:t>
            </w:r>
          </w:p>
        </w:tc>
        <w:tc>
          <w:tcPr>
            <w:tcW w:w="3191" w:type="dxa"/>
            <w:tcBorders>
              <w:top w:val="nil"/>
              <w:left w:val="nil"/>
              <w:bottom w:val="single" w:sz="4" w:space="0" w:color="auto"/>
              <w:right w:val="single" w:sz="8" w:space="0" w:color="auto"/>
            </w:tcBorders>
            <w:shd w:val="clear" w:color="auto" w:fill="auto"/>
            <w:noWrap/>
            <w:vAlign w:val="bottom"/>
            <w:hideMark/>
          </w:tcPr>
          <w:p w14:paraId="03D42B1A"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&gt;200 mm</w:t>
            </w:r>
          </w:p>
        </w:tc>
      </w:tr>
      <w:tr w:rsidR="00C8433D" w:rsidRPr="00C8433D" w14:paraId="1CCB4FDB"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21D14243"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Grado de protección</w:t>
            </w:r>
          </w:p>
        </w:tc>
        <w:tc>
          <w:tcPr>
            <w:tcW w:w="3191" w:type="dxa"/>
            <w:tcBorders>
              <w:top w:val="nil"/>
              <w:left w:val="nil"/>
              <w:bottom w:val="single" w:sz="4" w:space="0" w:color="auto"/>
              <w:right w:val="single" w:sz="8" w:space="0" w:color="auto"/>
            </w:tcBorders>
            <w:shd w:val="clear" w:color="auto" w:fill="auto"/>
            <w:noWrap/>
            <w:vAlign w:val="bottom"/>
            <w:hideMark/>
          </w:tcPr>
          <w:p w14:paraId="73E7C05B"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IP57</w:t>
            </w:r>
          </w:p>
        </w:tc>
      </w:tr>
      <w:tr w:rsidR="00C8433D" w:rsidRPr="00C8433D" w14:paraId="69B65F64"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3EC35482"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Directivas</w:t>
            </w:r>
          </w:p>
        </w:tc>
        <w:tc>
          <w:tcPr>
            <w:tcW w:w="3191" w:type="dxa"/>
            <w:tcBorders>
              <w:top w:val="nil"/>
              <w:left w:val="nil"/>
              <w:bottom w:val="single" w:sz="4" w:space="0" w:color="auto"/>
              <w:right w:val="single" w:sz="8" w:space="0" w:color="auto"/>
            </w:tcBorders>
            <w:shd w:val="clear" w:color="auto" w:fill="auto"/>
            <w:noWrap/>
            <w:vAlign w:val="bottom"/>
            <w:hideMark/>
          </w:tcPr>
          <w:p w14:paraId="668DD1CC"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2006/42/EC, 2014/30/EU</w:t>
            </w:r>
          </w:p>
        </w:tc>
      </w:tr>
      <w:tr w:rsidR="00C8433D" w:rsidRPr="00C8433D" w14:paraId="2C26C1C9"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147668D5"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Fuerza de corte teórica</w:t>
            </w:r>
          </w:p>
        </w:tc>
        <w:tc>
          <w:tcPr>
            <w:tcW w:w="3191" w:type="dxa"/>
            <w:tcBorders>
              <w:top w:val="nil"/>
              <w:left w:val="nil"/>
              <w:bottom w:val="single" w:sz="4" w:space="0" w:color="auto"/>
              <w:right w:val="single" w:sz="8" w:space="0" w:color="auto"/>
            </w:tcBorders>
            <w:shd w:val="clear" w:color="auto" w:fill="auto"/>
            <w:noWrap/>
            <w:vAlign w:val="bottom"/>
            <w:hideMark/>
          </w:tcPr>
          <w:p w14:paraId="1DA05D44"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&gt;1750 /&gt; 175 (kN/t)</w:t>
            </w:r>
          </w:p>
        </w:tc>
      </w:tr>
      <w:tr w:rsidR="00C8433D" w:rsidRPr="00C8433D" w14:paraId="5A1EB542"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65E50BD1"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Dimensiones (Largo x Ancho x Alto)</w:t>
            </w:r>
          </w:p>
        </w:tc>
        <w:tc>
          <w:tcPr>
            <w:tcW w:w="3191" w:type="dxa"/>
            <w:tcBorders>
              <w:top w:val="nil"/>
              <w:left w:val="nil"/>
              <w:bottom w:val="single" w:sz="4" w:space="0" w:color="auto"/>
              <w:right w:val="single" w:sz="8" w:space="0" w:color="auto"/>
            </w:tcBorders>
            <w:shd w:val="clear" w:color="auto" w:fill="auto"/>
            <w:noWrap/>
            <w:vAlign w:val="bottom"/>
            <w:hideMark/>
          </w:tcPr>
          <w:p w14:paraId="1F033BED"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950 x 275 x 335 mm</w:t>
            </w:r>
          </w:p>
        </w:tc>
      </w:tr>
      <w:tr w:rsidR="00C8433D" w:rsidRPr="00C8433D" w14:paraId="407FBC37"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671C8DB9"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Peso, listo para su uso</w:t>
            </w:r>
          </w:p>
        </w:tc>
        <w:tc>
          <w:tcPr>
            <w:tcW w:w="3191" w:type="dxa"/>
            <w:tcBorders>
              <w:top w:val="nil"/>
              <w:left w:val="nil"/>
              <w:bottom w:val="single" w:sz="4" w:space="0" w:color="auto"/>
              <w:right w:val="single" w:sz="8" w:space="0" w:color="auto"/>
            </w:tcBorders>
            <w:shd w:val="clear" w:color="auto" w:fill="auto"/>
            <w:noWrap/>
            <w:vAlign w:val="bottom"/>
            <w:hideMark/>
          </w:tcPr>
          <w:p w14:paraId="4D75EFDC"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≤25 kg</w:t>
            </w:r>
          </w:p>
        </w:tc>
      </w:tr>
      <w:tr w:rsidR="00C8433D" w:rsidRPr="00C8433D" w14:paraId="4A6ADB06"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7F645607"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peso sin batería</w:t>
            </w:r>
          </w:p>
        </w:tc>
        <w:tc>
          <w:tcPr>
            <w:tcW w:w="3191" w:type="dxa"/>
            <w:tcBorders>
              <w:top w:val="nil"/>
              <w:left w:val="nil"/>
              <w:bottom w:val="single" w:sz="4" w:space="0" w:color="auto"/>
              <w:right w:val="single" w:sz="8" w:space="0" w:color="auto"/>
            </w:tcBorders>
            <w:shd w:val="clear" w:color="auto" w:fill="auto"/>
            <w:noWrap/>
            <w:vAlign w:val="bottom"/>
            <w:hideMark/>
          </w:tcPr>
          <w:p w14:paraId="474558C2"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≤23.5 kg</w:t>
            </w:r>
          </w:p>
        </w:tc>
      </w:tr>
      <w:tr w:rsidR="00C8433D" w:rsidRPr="00C8433D" w14:paraId="2E6F200B"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00615923"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EN 13204 clasificación</w:t>
            </w:r>
          </w:p>
        </w:tc>
        <w:tc>
          <w:tcPr>
            <w:tcW w:w="3191" w:type="dxa"/>
            <w:tcBorders>
              <w:top w:val="nil"/>
              <w:left w:val="nil"/>
              <w:bottom w:val="single" w:sz="4" w:space="0" w:color="auto"/>
              <w:right w:val="single" w:sz="8" w:space="0" w:color="auto"/>
            </w:tcBorders>
            <w:shd w:val="clear" w:color="auto" w:fill="auto"/>
            <w:noWrap/>
            <w:vAlign w:val="bottom"/>
            <w:hideMark/>
          </w:tcPr>
          <w:p w14:paraId="31A55308"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CC205K-25</w:t>
            </w:r>
          </w:p>
        </w:tc>
      </w:tr>
      <w:tr w:rsidR="00C8433D" w:rsidRPr="00C8433D" w14:paraId="0A9C7C2A"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782D0874"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EN 13204 capacidad de corte</w:t>
            </w:r>
          </w:p>
        </w:tc>
        <w:tc>
          <w:tcPr>
            <w:tcW w:w="3191" w:type="dxa"/>
            <w:tcBorders>
              <w:top w:val="nil"/>
              <w:left w:val="nil"/>
              <w:bottom w:val="single" w:sz="4" w:space="0" w:color="auto"/>
              <w:right w:val="single" w:sz="8" w:space="0" w:color="auto"/>
            </w:tcBorders>
            <w:shd w:val="clear" w:color="auto" w:fill="auto"/>
            <w:noWrap/>
            <w:vAlign w:val="bottom"/>
            <w:hideMark/>
          </w:tcPr>
          <w:p w14:paraId="72AA4EC3"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1K 2K 3K 4K 5K</w:t>
            </w:r>
          </w:p>
        </w:tc>
      </w:tr>
      <w:tr w:rsidR="00C8433D" w:rsidRPr="00C8433D" w14:paraId="7435159B" w14:textId="77777777" w:rsidTr="00BF4340">
        <w:trPr>
          <w:trHeight w:val="300"/>
        </w:trPr>
        <w:tc>
          <w:tcPr>
            <w:tcW w:w="4888" w:type="dxa"/>
            <w:tcBorders>
              <w:top w:val="nil"/>
              <w:left w:val="single" w:sz="8" w:space="0" w:color="auto"/>
              <w:bottom w:val="single" w:sz="4" w:space="0" w:color="auto"/>
              <w:right w:val="single" w:sz="4" w:space="0" w:color="auto"/>
            </w:tcBorders>
            <w:shd w:val="clear" w:color="auto" w:fill="auto"/>
            <w:noWrap/>
            <w:vAlign w:val="bottom"/>
            <w:hideMark/>
          </w:tcPr>
          <w:p w14:paraId="30540B56"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EN 13204 conformidad</w:t>
            </w:r>
          </w:p>
        </w:tc>
        <w:tc>
          <w:tcPr>
            <w:tcW w:w="3191" w:type="dxa"/>
            <w:tcBorders>
              <w:top w:val="nil"/>
              <w:left w:val="nil"/>
              <w:bottom w:val="single" w:sz="4" w:space="0" w:color="auto"/>
              <w:right w:val="single" w:sz="8" w:space="0" w:color="auto"/>
            </w:tcBorders>
            <w:shd w:val="clear" w:color="auto" w:fill="auto"/>
            <w:noWrap/>
            <w:vAlign w:val="bottom"/>
            <w:hideMark/>
          </w:tcPr>
          <w:p w14:paraId="23439EF0"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sí</w:t>
            </w:r>
          </w:p>
        </w:tc>
      </w:tr>
      <w:tr w:rsidR="00C8433D" w:rsidRPr="00C8433D" w14:paraId="1E060C4E" w14:textId="77777777" w:rsidTr="00BF4340">
        <w:trPr>
          <w:trHeight w:val="315"/>
        </w:trPr>
        <w:tc>
          <w:tcPr>
            <w:tcW w:w="4888" w:type="dxa"/>
            <w:tcBorders>
              <w:top w:val="nil"/>
              <w:left w:val="single" w:sz="8" w:space="0" w:color="auto"/>
              <w:bottom w:val="single" w:sz="8" w:space="0" w:color="auto"/>
              <w:right w:val="single" w:sz="4" w:space="0" w:color="auto"/>
            </w:tcBorders>
            <w:shd w:val="clear" w:color="auto" w:fill="auto"/>
            <w:noWrap/>
            <w:vAlign w:val="bottom"/>
            <w:hideMark/>
          </w:tcPr>
          <w:p w14:paraId="338AD2E5" w14:textId="77777777" w:rsidR="00C8433D" w:rsidRPr="00C8433D" w:rsidRDefault="00C8433D" w:rsidP="00BF4340">
            <w:pPr>
              <w:spacing w:line="240" w:lineRule="auto"/>
              <w:ind w:firstLineChars="100" w:firstLine="200"/>
              <w:rPr>
                <w:rFonts w:cs="Arial"/>
                <w:color w:val="000000" w:themeColor="text1"/>
                <w:lang w:val="es-ES"/>
              </w:rPr>
            </w:pPr>
            <w:r w:rsidRPr="00C8433D">
              <w:rPr>
                <w:rFonts w:cs="Arial"/>
                <w:color w:val="000000" w:themeColor="text1"/>
                <w:lang w:val="es-ES"/>
              </w:rPr>
              <w:t xml:space="preserve">Corte de barra redonda (S235 </w:t>
            </w:r>
            <w:proofErr w:type="spellStart"/>
            <w:r w:rsidRPr="00C8433D">
              <w:rPr>
                <w:rFonts w:cs="Arial"/>
                <w:color w:val="000000" w:themeColor="text1"/>
                <w:lang w:val="es-ES"/>
              </w:rPr>
              <w:t>acc</w:t>
            </w:r>
            <w:proofErr w:type="spellEnd"/>
            <w:r w:rsidRPr="00C8433D">
              <w:rPr>
                <w:rFonts w:cs="Arial"/>
                <w:color w:val="000000" w:themeColor="text1"/>
                <w:lang w:val="es-ES"/>
              </w:rPr>
              <w:t>. EN 13204)</w:t>
            </w:r>
          </w:p>
        </w:tc>
        <w:tc>
          <w:tcPr>
            <w:tcW w:w="3191" w:type="dxa"/>
            <w:tcBorders>
              <w:top w:val="nil"/>
              <w:left w:val="nil"/>
              <w:bottom w:val="single" w:sz="8" w:space="0" w:color="auto"/>
              <w:right w:val="single" w:sz="8" w:space="0" w:color="auto"/>
            </w:tcBorders>
            <w:shd w:val="clear" w:color="auto" w:fill="auto"/>
            <w:noWrap/>
            <w:vAlign w:val="bottom"/>
            <w:hideMark/>
          </w:tcPr>
          <w:p w14:paraId="6FC97122" w14:textId="77777777" w:rsidR="00C8433D" w:rsidRPr="00C8433D" w:rsidRDefault="00C8433D" w:rsidP="001F6790">
            <w:pPr>
              <w:pStyle w:val="Prrafodelista"/>
              <w:widowControl/>
              <w:numPr>
                <w:ilvl w:val="0"/>
                <w:numId w:val="26"/>
              </w:numPr>
              <w:autoSpaceDE/>
              <w:autoSpaceDN/>
              <w:adjustRightInd/>
              <w:spacing w:line="240" w:lineRule="auto"/>
              <w:jc w:val="center"/>
              <w:rPr>
                <w:rFonts w:cs="Arial"/>
                <w:color w:val="000000" w:themeColor="text1"/>
                <w:lang w:val="es-ES"/>
              </w:rPr>
            </w:pPr>
            <w:r w:rsidRPr="00C8433D">
              <w:rPr>
                <w:rFonts w:cs="Arial"/>
                <w:color w:val="000000" w:themeColor="text1"/>
                <w:lang w:val="es-ES"/>
              </w:rPr>
              <w:t>m</w:t>
            </w:r>
          </w:p>
        </w:tc>
      </w:tr>
    </w:tbl>
    <w:p w14:paraId="6912D5FD" w14:textId="77777777" w:rsidR="00C8433D" w:rsidRDefault="00C8433D" w:rsidP="00747022">
      <w:pPr>
        <w:rPr>
          <w:b/>
          <w:bCs/>
          <w:u w:val="single"/>
          <w:lang w:val="es-ES"/>
        </w:rPr>
      </w:pPr>
    </w:p>
    <w:p w14:paraId="12A839F5" w14:textId="77777777" w:rsidR="00764413" w:rsidRDefault="00C8433D" w:rsidP="00747022">
      <w:pPr>
        <w:rPr>
          <w:b/>
          <w:bCs/>
          <w:u w:val="single"/>
          <w:lang w:val="es-ES"/>
        </w:rPr>
      </w:pPr>
      <w:r>
        <w:rPr>
          <w:b/>
          <w:bCs/>
          <w:u w:val="single"/>
          <w:lang w:val="es-ES"/>
        </w:rPr>
        <w:lastRenderedPageBreak/>
        <w:t>Separador.</w:t>
      </w:r>
    </w:p>
    <w:p w14:paraId="5AC426D2" w14:textId="77777777" w:rsidR="00C8433D" w:rsidRDefault="00C8433D" w:rsidP="00747022">
      <w:pPr>
        <w:rPr>
          <w:lang w:val="es-ES"/>
        </w:rPr>
      </w:pPr>
      <w:r w:rsidRPr="00C8433D">
        <w:rPr>
          <w:lang w:val="es-ES"/>
        </w:rPr>
        <w:t>Se trata de una herramienta de separación y tracción accionado a batería, del tipo “</w:t>
      </w:r>
      <w:proofErr w:type="spellStart"/>
      <w:r w:rsidRPr="00C8433D">
        <w:rPr>
          <w:lang w:val="es-ES"/>
        </w:rPr>
        <w:t>Holmatro</w:t>
      </w:r>
      <w:proofErr w:type="spellEnd"/>
      <w:r w:rsidRPr="00C8433D">
        <w:rPr>
          <w:lang w:val="es-ES"/>
        </w:rPr>
        <w:t xml:space="preserve"> PSP60” o que ofrezca las mismas prestaciones. y las características que se reseñan seguidamente:</w:t>
      </w:r>
    </w:p>
    <w:p w14:paraId="321236AF" w14:textId="77777777" w:rsidR="00C8433D" w:rsidRPr="00C8433D" w:rsidRDefault="00C8433D" w:rsidP="001F6790">
      <w:pPr>
        <w:pStyle w:val="Prrafodelista"/>
        <w:numPr>
          <w:ilvl w:val="0"/>
          <w:numId w:val="23"/>
        </w:numPr>
        <w:rPr>
          <w:lang w:val="es-ES"/>
        </w:rPr>
      </w:pPr>
      <w:r w:rsidRPr="00C8433D">
        <w:rPr>
          <w:lang w:val="es-ES"/>
        </w:rPr>
        <w:t>La emisión sonora a 1 m, con máxima carga, no debe superar los 76 dB(A)</w:t>
      </w:r>
    </w:p>
    <w:p w14:paraId="7FC89CBB" w14:textId="77777777" w:rsidR="00C8433D" w:rsidRPr="00C8433D" w:rsidRDefault="00C8433D" w:rsidP="001F6790">
      <w:pPr>
        <w:pStyle w:val="Prrafodelista"/>
        <w:numPr>
          <w:ilvl w:val="0"/>
          <w:numId w:val="23"/>
        </w:numPr>
        <w:rPr>
          <w:lang w:val="es-ES"/>
        </w:rPr>
      </w:pPr>
      <w:r w:rsidRPr="00C8433D">
        <w:rPr>
          <w:lang w:val="es-ES"/>
        </w:rPr>
        <w:t>La emisión sonora a 4 m, con máxima carga, no debe superar los 67 dB(A)</w:t>
      </w:r>
    </w:p>
    <w:p w14:paraId="4E31A4E0" w14:textId="77777777" w:rsidR="00C8433D" w:rsidRPr="00C8433D" w:rsidRDefault="00C8433D" w:rsidP="001F6790">
      <w:pPr>
        <w:pStyle w:val="Prrafodelista"/>
        <w:numPr>
          <w:ilvl w:val="0"/>
          <w:numId w:val="23"/>
        </w:numPr>
        <w:rPr>
          <w:lang w:val="es-ES"/>
        </w:rPr>
      </w:pPr>
      <w:r w:rsidRPr="00C8433D">
        <w:rPr>
          <w:lang w:val="es-ES"/>
        </w:rPr>
        <w:t xml:space="preserve">Asa de sujeción fijada permanentemente que funciona a 360° alrededor de la herramienta para un fácil manejo en cualquier posición. </w:t>
      </w:r>
    </w:p>
    <w:p w14:paraId="618EF16D" w14:textId="77777777" w:rsidR="00C8433D" w:rsidRPr="00C8433D" w:rsidRDefault="00C8433D" w:rsidP="001F6790">
      <w:pPr>
        <w:pStyle w:val="Prrafodelista"/>
        <w:numPr>
          <w:ilvl w:val="0"/>
          <w:numId w:val="23"/>
        </w:numPr>
        <w:rPr>
          <w:lang w:val="es-ES"/>
        </w:rPr>
      </w:pPr>
      <w:r w:rsidRPr="00C8433D">
        <w:rPr>
          <w:lang w:val="es-ES"/>
        </w:rPr>
        <w:t>Para ayudar al operador y aumentar la seguridad mientras trabaja en la oscuridad o en situaciones de poca iluminación, el asa de sujeción deberá tener al menos seis luces led integradas, alimentadas por la batería principal. Las luces led pueden encenderse o apagarse con un interruptor.</w:t>
      </w:r>
    </w:p>
    <w:p w14:paraId="43D0CA73" w14:textId="77777777" w:rsidR="00C8433D" w:rsidRPr="00C8433D" w:rsidRDefault="00C8433D" w:rsidP="001F6790">
      <w:pPr>
        <w:pStyle w:val="Prrafodelista"/>
        <w:numPr>
          <w:ilvl w:val="0"/>
          <w:numId w:val="23"/>
        </w:numPr>
        <w:rPr>
          <w:lang w:val="es-ES"/>
        </w:rPr>
      </w:pPr>
      <w:r w:rsidRPr="00C8433D">
        <w:rPr>
          <w:lang w:val="es-ES"/>
        </w:rPr>
        <w:t>Los dientes en las puntas del separador apuntan en direcciones opuestas para proporcionar un óptimo agarre en todo el rango de separación.</w:t>
      </w:r>
    </w:p>
    <w:p w14:paraId="3BF36E2D" w14:textId="77777777" w:rsidR="00C8433D" w:rsidRPr="00C8433D" w:rsidRDefault="00C8433D" w:rsidP="001F6790">
      <w:pPr>
        <w:pStyle w:val="Prrafodelista"/>
        <w:numPr>
          <w:ilvl w:val="0"/>
          <w:numId w:val="23"/>
        </w:numPr>
        <w:rPr>
          <w:lang w:val="es-ES"/>
        </w:rPr>
      </w:pPr>
      <w:r w:rsidRPr="00C8433D">
        <w:rPr>
          <w:lang w:val="es-ES"/>
        </w:rPr>
        <w:t>Perfil de enclavamiento en el interior de las puntas de separación y un inicio plano del perfil de separación en el exterior, para una inserción sencilla y profunda de las puntas en grietas estrechas.</w:t>
      </w:r>
    </w:p>
    <w:p w14:paraId="04D68A5F" w14:textId="77777777" w:rsidR="00C8433D" w:rsidRPr="00C8433D" w:rsidRDefault="00C8433D" w:rsidP="001F6790">
      <w:pPr>
        <w:pStyle w:val="Prrafodelista"/>
        <w:numPr>
          <w:ilvl w:val="0"/>
          <w:numId w:val="23"/>
        </w:numPr>
        <w:rPr>
          <w:lang w:val="es-ES"/>
        </w:rPr>
      </w:pPr>
      <w:r w:rsidRPr="00C8433D">
        <w:rPr>
          <w:lang w:val="es-ES"/>
        </w:rPr>
        <w:t>Fila central media de dientes más alta en las puntas de separación para un agarre inmediato.</w:t>
      </w:r>
    </w:p>
    <w:p w14:paraId="3586FFB5" w14:textId="77777777" w:rsidR="00C8433D" w:rsidRDefault="00C8433D" w:rsidP="001F6790">
      <w:pPr>
        <w:pStyle w:val="Prrafodelista"/>
        <w:numPr>
          <w:ilvl w:val="0"/>
          <w:numId w:val="23"/>
        </w:numPr>
        <w:rPr>
          <w:lang w:val="es-ES"/>
        </w:rPr>
      </w:pPr>
      <w:r w:rsidRPr="00C8433D">
        <w:rPr>
          <w:lang w:val="es-ES"/>
        </w:rPr>
        <w:t>La herramienta se ajustará además a los siguientes requerimientos técnicos.</w:t>
      </w:r>
    </w:p>
    <w:tbl>
      <w:tblPr>
        <w:tblpPr w:leftFromText="141" w:rightFromText="141" w:vertAnchor="text" w:horzAnchor="margin" w:tblpXSpec="center" w:tblpY="-25"/>
        <w:tblW w:w="8070" w:type="dxa"/>
        <w:tblCellMar>
          <w:left w:w="70" w:type="dxa"/>
          <w:right w:w="70" w:type="dxa"/>
        </w:tblCellMar>
        <w:tblLook w:val="04A0" w:firstRow="1" w:lastRow="0" w:firstColumn="1" w:lastColumn="0" w:noHBand="0" w:noVBand="1"/>
      </w:tblPr>
      <w:tblGrid>
        <w:gridCol w:w="4820"/>
        <w:gridCol w:w="3250"/>
      </w:tblGrid>
      <w:tr w:rsidR="00C8433D" w:rsidRPr="00C8433D" w14:paraId="56CF8832" w14:textId="77777777" w:rsidTr="00BF4340">
        <w:trPr>
          <w:trHeight w:val="315"/>
        </w:trPr>
        <w:tc>
          <w:tcPr>
            <w:tcW w:w="80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0C8824" w14:textId="77777777" w:rsidR="00C8433D" w:rsidRPr="00C8433D" w:rsidRDefault="00C8433D" w:rsidP="00BF4340">
            <w:pPr>
              <w:spacing w:line="240" w:lineRule="auto"/>
              <w:jc w:val="center"/>
              <w:rPr>
                <w:rFonts w:cs="Arial"/>
                <w:b/>
                <w:bCs/>
                <w:color w:val="000000" w:themeColor="text1"/>
                <w:lang w:val="es-ES"/>
              </w:rPr>
            </w:pPr>
            <w:r w:rsidRPr="00C8433D">
              <w:rPr>
                <w:rFonts w:cs="Arial"/>
                <w:b/>
                <w:bCs/>
                <w:color w:val="000000" w:themeColor="text1"/>
                <w:lang w:val="es-ES"/>
              </w:rPr>
              <w:t>Requisitos técnicos</w:t>
            </w:r>
          </w:p>
        </w:tc>
      </w:tr>
      <w:tr w:rsidR="00C8433D" w:rsidRPr="00C8433D" w14:paraId="121BA322"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72A8CC10"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Presión máxima de trabajo</w:t>
            </w:r>
          </w:p>
        </w:tc>
        <w:tc>
          <w:tcPr>
            <w:tcW w:w="3250" w:type="dxa"/>
            <w:tcBorders>
              <w:top w:val="nil"/>
              <w:left w:val="nil"/>
              <w:bottom w:val="single" w:sz="4" w:space="0" w:color="auto"/>
              <w:right w:val="single" w:sz="8" w:space="0" w:color="auto"/>
            </w:tcBorders>
            <w:shd w:val="clear" w:color="auto" w:fill="auto"/>
            <w:noWrap/>
            <w:vAlign w:val="bottom"/>
            <w:hideMark/>
          </w:tcPr>
          <w:p w14:paraId="50A98337"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720 / 72 (bar/</w:t>
            </w:r>
            <w:proofErr w:type="spellStart"/>
            <w:r w:rsidRPr="00C8433D">
              <w:rPr>
                <w:rFonts w:cs="Arial"/>
                <w:color w:val="000000" w:themeColor="text1"/>
                <w:lang w:val="es-ES"/>
              </w:rPr>
              <w:t>Mpa</w:t>
            </w:r>
            <w:proofErr w:type="spellEnd"/>
            <w:r w:rsidRPr="00C8433D">
              <w:rPr>
                <w:rFonts w:cs="Arial"/>
                <w:color w:val="000000" w:themeColor="text1"/>
                <w:lang w:val="es-ES"/>
              </w:rPr>
              <w:t>)</w:t>
            </w:r>
          </w:p>
        </w:tc>
      </w:tr>
      <w:tr w:rsidR="00C8433D" w:rsidRPr="00C8433D" w14:paraId="3DE0D612"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494E1423"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Máxima fuerza de separación</w:t>
            </w:r>
          </w:p>
        </w:tc>
        <w:tc>
          <w:tcPr>
            <w:tcW w:w="3250" w:type="dxa"/>
            <w:tcBorders>
              <w:top w:val="nil"/>
              <w:left w:val="nil"/>
              <w:bottom w:val="single" w:sz="4" w:space="0" w:color="auto"/>
              <w:right w:val="single" w:sz="8" w:space="0" w:color="auto"/>
            </w:tcBorders>
            <w:shd w:val="clear" w:color="auto" w:fill="auto"/>
            <w:noWrap/>
            <w:vAlign w:val="bottom"/>
            <w:hideMark/>
          </w:tcPr>
          <w:p w14:paraId="536752D0"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&gt; 520 / &gt; 52 (kN/t)</w:t>
            </w:r>
          </w:p>
        </w:tc>
      </w:tr>
      <w:tr w:rsidR="00C8433D" w:rsidRPr="00C8433D" w14:paraId="1906A2D0"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75814894"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Mínima propagación fuerza (EN 13204)</w:t>
            </w:r>
          </w:p>
        </w:tc>
        <w:tc>
          <w:tcPr>
            <w:tcW w:w="3250" w:type="dxa"/>
            <w:tcBorders>
              <w:top w:val="nil"/>
              <w:left w:val="nil"/>
              <w:bottom w:val="single" w:sz="4" w:space="0" w:color="auto"/>
              <w:right w:val="single" w:sz="8" w:space="0" w:color="auto"/>
            </w:tcBorders>
            <w:shd w:val="clear" w:color="auto" w:fill="auto"/>
            <w:noWrap/>
            <w:vAlign w:val="bottom"/>
            <w:hideMark/>
          </w:tcPr>
          <w:p w14:paraId="7BCA4003"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&gt; 60/ &gt; 6 (kN/t)</w:t>
            </w:r>
          </w:p>
        </w:tc>
      </w:tr>
      <w:tr w:rsidR="00C8433D" w:rsidRPr="00C8433D" w14:paraId="72E3D158"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2EA0B272"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distancia de separación</w:t>
            </w:r>
          </w:p>
        </w:tc>
        <w:tc>
          <w:tcPr>
            <w:tcW w:w="3250" w:type="dxa"/>
            <w:tcBorders>
              <w:top w:val="nil"/>
              <w:left w:val="nil"/>
              <w:bottom w:val="single" w:sz="4" w:space="0" w:color="auto"/>
              <w:right w:val="single" w:sz="8" w:space="0" w:color="auto"/>
            </w:tcBorders>
            <w:shd w:val="clear" w:color="auto" w:fill="auto"/>
            <w:noWrap/>
            <w:vAlign w:val="bottom"/>
            <w:hideMark/>
          </w:tcPr>
          <w:p w14:paraId="65EA91AF"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&gt;800 mm</w:t>
            </w:r>
          </w:p>
        </w:tc>
      </w:tr>
      <w:tr w:rsidR="00C8433D" w:rsidRPr="00C8433D" w14:paraId="7BAF9B7E"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28E316F4"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Máxima fuerza de apriete</w:t>
            </w:r>
          </w:p>
        </w:tc>
        <w:tc>
          <w:tcPr>
            <w:tcW w:w="3250" w:type="dxa"/>
            <w:tcBorders>
              <w:top w:val="nil"/>
              <w:left w:val="nil"/>
              <w:bottom w:val="single" w:sz="4" w:space="0" w:color="auto"/>
              <w:right w:val="single" w:sz="8" w:space="0" w:color="auto"/>
            </w:tcBorders>
            <w:shd w:val="clear" w:color="auto" w:fill="auto"/>
            <w:noWrap/>
            <w:vAlign w:val="bottom"/>
            <w:hideMark/>
          </w:tcPr>
          <w:p w14:paraId="2AF45D64"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&gt; 125 / &gt; 12 (kN/t)</w:t>
            </w:r>
          </w:p>
        </w:tc>
      </w:tr>
      <w:tr w:rsidR="00C8433D" w:rsidRPr="00C8433D" w14:paraId="07CD7561"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1AED2CA2"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Máxima fuerza de tracción</w:t>
            </w:r>
          </w:p>
        </w:tc>
        <w:tc>
          <w:tcPr>
            <w:tcW w:w="3250" w:type="dxa"/>
            <w:tcBorders>
              <w:top w:val="nil"/>
              <w:left w:val="nil"/>
              <w:bottom w:val="single" w:sz="4" w:space="0" w:color="auto"/>
              <w:right w:val="single" w:sz="8" w:space="0" w:color="auto"/>
            </w:tcBorders>
            <w:shd w:val="clear" w:color="auto" w:fill="auto"/>
            <w:noWrap/>
            <w:vAlign w:val="bottom"/>
            <w:hideMark/>
          </w:tcPr>
          <w:p w14:paraId="17D60012"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79 / 8.1 (kN/t)</w:t>
            </w:r>
          </w:p>
        </w:tc>
      </w:tr>
      <w:tr w:rsidR="00C8433D" w:rsidRPr="00C8433D" w14:paraId="5E4B9365"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701CBE9C"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Grado de protección</w:t>
            </w:r>
          </w:p>
        </w:tc>
        <w:tc>
          <w:tcPr>
            <w:tcW w:w="3250" w:type="dxa"/>
            <w:tcBorders>
              <w:top w:val="nil"/>
              <w:left w:val="nil"/>
              <w:bottom w:val="single" w:sz="4" w:space="0" w:color="auto"/>
              <w:right w:val="single" w:sz="8" w:space="0" w:color="auto"/>
            </w:tcBorders>
            <w:shd w:val="clear" w:color="auto" w:fill="auto"/>
            <w:noWrap/>
            <w:vAlign w:val="bottom"/>
            <w:hideMark/>
          </w:tcPr>
          <w:p w14:paraId="19C9659A"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IP57</w:t>
            </w:r>
          </w:p>
        </w:tc>
      </w:tr>
      <w:tr w:rsidR="00C8433D" w:rsidRPr="00C8433D" w14:paraId="180FBEB5"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14626A5A"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Directivas</w:t>
            </w:r>
          </w:p>
        </w:tc>
        <w:tc>
          <w:tcPr>
            <w:tcW w:w="3250" w:type="dxa"/>
            <w:tcBorders>
              <w:top w:val="nil"/>
              <w:left w:val="nil"/>
              <w:bottom w:val="single" w:sz="4" w:space="0" w:color="auto"/>
              <w:right w:val="single" w:sz="8" w:space="0" w:color="auto"/>
            </w:tcBorders>
            <w:shd w:val="clear" w:color="auto" w:fill="auto"/>
            <w:noWrap/>
            <w:vAlign w:val="bottom"/>
            <w:hideMark/>
          </w:tcPr>
          <w:p w14:paraId="1E96BE50"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2006/42/EC, 2014/30/EU</w:t>
            </w:r>
          </w:p>
        </w:tc>
      </w:tr>
      <w:tr w:rsidR="00C8433D" w:rsidRPr="00C8433D" w14:paraId="6853C265"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2F13EFB6"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Peso, listo para su uso</w:t>
            </w:r>
          </w:p>
        </w:tc>
        <w:tc>
          <w:tcPr>
            <w:tcW w:w="3250" w:type="dxa"/>
            <w:tcBorders>
              <w:top w:val="nil"/>
              <w:left w:val="nil"/>
              <w:bottom w:val="single" w:sz="4" w:space="0" w:color="auto"/>
              <w:right w:val="single" w:sz="8" w:space="0" w:color="auto"/>
            </w:tcBorders>
            <w:shd w:val="clear" w:color="auto" w:fill="auto"/>
            <w:noWrap/>
            <w:vAlign w:val="bottom"/>
            <w:hideMark/>
          </w:tcPr>
          <w:p w14:paraId="2ADFD74F"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&lt;26 kg</w:t>
            </w:r>
          </w:p>
        </w:tc>
      </w:tr>
      <w:tr w:rsidR="00C8433D" w:rsidRPr="00C8433D" w14:paraId="7F33CCA1"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70558E94"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Peso sin batería</w:t>
            </w:r>
          </w:p>
        </w:tc>
        <w:tc>
          <w:tcPr>
            <w:tcW w:w="3250" w:type="dxa"/>
            <w:tcBorders>
              <w:top w:val="nil"/>
              <w:left w:val="nil"/>
              <w:bottom w:val="single" w:sz="4" w:space="0" w:color="auto"/>
              <w:right w:val="single" w:sz="8" w:space="0" w:color="auto"/>
            </w:tcBorders>
            <w:shd w:val="clear" w:color="auto" w:fill="auto"/>
            <w:noWrap/>
            <w:vAlign w:val="bottom"/>
            <w:hideMark/>
          </w:tcPr>
          <w:p w14:paraId="1D4BC791"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&lt; 24 kg</w:t>
            </w:r>
          </w:p>
        </w:tc>
      </w:tr>
      <w:tr w:rsidR="00C8433D" w:rsidRPr="00C8433D" w14:paraId="038285D4"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013E3D38"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Dimensiones (Largo x Ancho x Alto)</w:t>
            </w:r>
          </w:p>
        </w:tc>
        <w:tc>
          <w:tcPr>
            <w:tcW w:w="3250" w:type="dxa"/>
            <w:tcBorders>
              <w:top w:val="nil"/>
              <w:left w:val="nil"/>
              <w:bottom w:val="single" w:sz="4" w:space="0" w:color="auto"/>
              <w:right w:val="single" w:sz="8" w:space="0" w:color="auto"/>
            </w:tcBorders>
            <w:shd w:val="clear" w:color="auto" w:fill="auto"/>
            <w:noWrap/>
            <w:vAlign w:val="bottom"/>
            <w:hideMark/>
          </w:tcPr>
          <w:p w14:paraId="4BBF4338"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1060 x 325 x 280 mm</w:t>
            </w:r>
          </w:p>
        </w:tc>
      </w:tr>
      <w:tr w:rsidR="00C8433D" w:rsidRPr="00C8433D" w14:paraId="59FCED39"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4154C3B9"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EN 13204 clasificación</w:t>
            </w:r>
          </w:p>
        </w:tc>
        <w:tc>
          <w:tcPr>
            <w:tcW w:w="3250" w:type="dxa"/>
            <w:tcBorders>
              <w:top w:val="nil"/>
              <w:left w:val="nil"/>
              <w:bottom w:val="single" w:sz="4" w:space="0" w:color="auto"/>
              <w:right w:val="single" w:sz="8" w:space="0" w:color="auto"/>
            </w:tcBorders>
            <w:shd w:val="clear" w:color="auto" w:fill="auto"/>
            <w:noWrap/>
            <w:vAlign w:val="bottom"/>
            <w:hideMark/>
          </w:tcPr>
          <w:p w14:paraId="6BE56267"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BS62/820-25,0</w:t>
            </w:r>
          </w:p>
        </w:tc>
      </w:tr>
      <w:tr w:rsidR="00C8433D" w:rsidRPr="00C8433D" w14:paraId="47B4E6DB" w14:textId="77777777" w:rsidTr="00BF4340">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14:paraId="57257B72" w14:textId="77777777" w:rsidR="00C8433D" w:rsidRPr="00C8433D" w:rsidRDefault="00C8433D" w:rsidP="00BF4340">
            <w:pPr>
              <w:spacing w:line="240" w:lineRule="auto"/>
              <w:rPr>
                <w:rFonts w:cs="Arial"/>
                <w:color w:val="000000" w:themeColor="text1"/>
                <w:lang w:val="es-ES"/>
              </w:rPr>
            </w:pPr>
            <w:r w:rsidRPr="00C8433D">
              <w:rPr>
                <w:rFonts w:cs="Arial"/>
                <w:color w:val="000000" w:themeColor="text1"/>
                <w:lang w:val="es-ES"/>
              </w:rPr>
              <w:t>EN 13204 conformidad</w:t>
            </w:r>
          </w:p>
        </w:tc>
        <w:tc>
          <w:tcPr>
            <w:tcW w:w="3250" w:type="dxa"/>
            <w:tcBorders>
              <w:top w:val="nil"/>
              <w:left w:val="nil"/>
              <w:bottom w:val="single" w:sz="4" w:space="0" w:color="auto"/>
              <w:right w:val="single" w:sz="8" w:space="0" w:color="auto"/>
            </w:tcBorders>
            <w:shd w:val="clear" w:color="auto" w:fill="auto"/>
            <w:noWrap/>
            <w:vAlign w:val="bottom"/>
            <w:hideMark/>
          </w:tcPr>
          <w:p w14:paraId="53FDB927" w14:textId="77777777" w:rsidR="00C8433D" w:rsidRPr="00C8433D" w:rsidRDefault="00C8433D" w:rsidP="00BF4340">
            <w:pPr>
              <w:spacing w:line="240" w:lineRule="auto"/>
              <w:jc w:val="center"/>
              <w:rPr>
                <w:rFonts w:cs="Arial"/>
                <w:color w:val="000000" w:themeColor="text1"/>
                <w:lang w:val="es-ES"/>
              </w:rPr>
            </w:pPr>
            <w:r w:rsidRPr="00C8433D">
              <w:rPr>
                <w:rFonts w:cs="Arial"/>
                <w:color w:val="000000" w:themeColor="text1"/>
                <w:lang w:val="es-ES"/>
              </w:rPr>
              <w:t>sí</w:t>
            </w:r>
          </w:p>
        </w:tc>
      </w:tr>
    </w:tbl>
    <w:p w14:paraId="395B93AA" w14:textId="7612A80F" w:rsidR="00C8433D" w:rsidRDefault="00C8433D" w:rsidP="00C8433D">
      <w:pPr>
        <w:rPr>
          <w:b/>
          <w:bCs/>
          <w:u w:val="single"/>
          <w:lang w:val="es-ES"/>
        </w:rPr>
      </w:pPr>
    </w:p>
    <w:p w14:paraId="44C63E23" w14:textId="77777777" w:rsidR="005C0DF9" w:rsidRDefault="005C0DF9" w:rsidP="00C8433D">
      <w:pPr>
        <w:rPr>
          <w:b/>
          <w:bCs/>
          <w:u w:val="single"/>
          <w:lang w:val="es-ES"/>
        </w:rPr>
      </w:pPr>
    </w:p>
    <w:p w14:paraId="093CAE3D" w14:textId="77777777" w:rsidR="00C8433D" w:rsidRDefault="00C8433D" w:rsidP="00C8433D">
      <w:pPr>
        <w:rPr>
          <w:b/>
          <w:bCs/>
          <w:u w:val="single"/>
          <w:lang w:val="es-ES"/>
        </w:rPr>
      </w:pPr>
      <w:r>
        <w:rPr>
          <w:b/>
          <w:bCs/>
          <w:u w:val="single"/>
          <w:lang w:val="es-ES"/>
        </w:rPr>
        <w:t>Cilindro telescópico largo.</w:t>
      </w:r>
    </w:p>
    <w:p w14:paraId="77F51D98" w14:textId="77777777" w:rsidR="00C8433D" w:rsidRDefault="00C8433D" w:rsidP="00C8433D">
      <w:pPr>
        <w:rPr>
          <w:lang w:val="es-ES"/>
        </w:rPr>
      </w:pPr>
      <w:r w:rsidRPr="00C8433D">
        <w:rPr>
          <w:lang w:val="es-ES"/>
        </w:rPr>
        <w:t>Herramienta de separación y tracción accionado a batería, del tipo “</w:t>
      </w:r>
      <w:proofErr w:type="spellStart"/>
      <w:r w:rsidRPr="00C8433D">
        <w:rPr>
          <w:lang w:val="es-ES"/>
        </w:rPr>
        <w:t>Holmatro</w:t>
      </w:r>
      <w:proofErr w:type="spellEnd"/>
      <w:r w:rsidRPr="00C8433D">
        <w:rPr>
          <w:lang w:val="es-ES"/>
        </w:rPr>
        <w:t xml:space="preserve"> PTR51” o que ofrezca las mismas prestaciones.</w:t>
      </w:r>
    </w:p>
    <w:p w14:paraId="117D3C58" w14:textId="77777777" w:rsidR="00C8433D" w:rsidRPr="00C8433D" w:rsidRDefault="00C8433D" w:rsidP="001F6790">
      <w:pPr>
        <w:pStyle w:val="Prrafodelista"/>
        <w:numPr>
          <w:ilvl w:val="0"/>
          <w:numId w:val="23"/>
        </w:numPr>
        <w:rPr>
          <w:lang w:val="es-ES"/>
        </w:rPr>
      </w:pPr>
      <w:r w:rsidRPr="00C8433D">
        <w:rPr>
          <w:lang w:val="es-ES"/>
        </w:rPr>
        <w:lastRenderedPageBreak/>
        <w:t>Cabezal del cilindro con láser integrado que marca el punto de presión para un primer posicionamiento correcto.</w:t>
      </w:r>
    </w:p>
    <w:p w14:paraId="0C80B3A5" w14:textId="77777777" w:rsidR="00C8433D" w:rsidRPr="00C8433D" w:rsidRDefault="00C8433D" w:rsidP="001F6790">
      <w:pPr>
        <w:pStyle w:val="Prrafodelista"/>
        <w:numPr>
          <w:ilvl w:val="0"/>
          <w:numId w:val="23"/>
        </w:numPr>
        <w:rPr>
          <w:lang w:val="es-ES"/>
        </w:rPr>
      </w:pPr>
      <w:r w:rsidRPr="00C8433D">
        <w:rPr>
          <w:lang w:val="es-ES"/>
        </w:rPr>
        <w:t>Debe ser posible instalar un tubo de extensión sin tener que quitar un cabezal del cilindro.</w:t>
      </w:r>
    </w:p>
    <w:p w14:paraId="407872D8" w14:textId="77777777" w:rsidR="00C8433D" w:rsidRPr="00C8433D" w:rsidRDefault="00C8433D" w:rsidP="001F6790">
      <w:pPr>
        <w:pStyle w:val="Prrafodelista"/>
        <w:numPr>
          <w:ilvl w:val="0"/>
          <w:numId w:val="23"/>
        </w:numPr>
        <w:rPr>
          <w:lang w:val="es-ES"/>
        </w:rPr>
      </w:pPr>
      <w:r w:rsidRPr="00C8433D">
        <w:rPr>
          <w:lang w:val="es-ES"/>
        </w:rPr>
        <w:t>Para ayudar al operador y aumentar la seguridad mientras trabaja en la oscuridad o en situaciones de poca iluminación, el asa de sujeción tendrá en total al menos seis luces led integradas, alimentadas por la batería principal, que iluminen tanto el pistón como la base del cilindro. Las luces led pueden encenderse o apagarse con un interruptor.</w:t>
      </w:r>
    </w:p>
    <w:p w14:paraId="67DAA142" w14:textId="77777777" w:rsidR="00C8433D" w:rsidRPr="00C8433D" w:rsidRDefault="00C8433D" w:rsidP="001F6790">
      <w:pPr>
        <w:pStyle w:val="Prrafodelista"/>
        <w:numPr>
          <w:ilvl w:val="0"/>
          <w:numId w:val="23"/>
        </w:numPr>
        <w:rPr>
          <w:lang w:val="es-ES"/>
        </w:rPr>
      </w:pPr>
      <w:r w:rsidRPr="00C8433D">
        <w:rPr>
          <w:lang w:val="es-ES"/>
        </w:rPr>
        <w:t>Asa de sujeción doble para facilitar la colocación de la herramienta a ambos lados del coche y la manipulación del cilindro dentro del vehículo.</w:t>
      </w:r>
    </w:p>
    <w:p w14:paraId="4969442E" w14:textId="77777777" w:rsidR="00C8433D" w:rsidRDefault="00C8433D" w:rsidP="001F6790">
      <w:pPr>
        <w:pStyle w:val="Prrafodelista"/>
        <w:numPr>
          <w:ilvl w:val="0"/>
          <w:numId w:val="23"/>
        </w:numPr>
        <w:rPr>
          <w:lang w:val="es-ES"/>
        </w:rPr>
      </w:pPr>
      <w:r w:rsidRPr="00C8433D">
        <w:rPr>
          <w:lang w:val="es-ES"/>
        </w:rPr>
        <w:t>La herramienta se ajustará además a los siguientes requerimientos técnicos.</w:t>
      </w:r>
    </w:p>
    <w:tbl>
      <w:tblPr>
        <w:tblW w:w="8079" w:type="dxa"/>
        <w:tblInd w:w="421" w:type="dxa"/>
        <w:tblCellMar>
          <w:left w:w="70" w:type="dxa"/>
          <w:right w:w="70" w:type="dxa"/>
        </w:tblCellMar>
        <w:tblLook w:val="04A0" w:firstRow="1" w:lastRow="0" w:firstColumn="1" w:lastColumn="0" w:noHBand="0" w:noVBand="1"/>
      </w:tblPr>
      <w:tblGrid>
        <w:gridCol w:w="4961"/>
        <w:gridCol w:w="3118"/>
      </w:tblGrid>
      <w:tr w:rsidR="00C8433D" w:rsidRPr="00C8433D" w14:paraId="7930BC4D" w14:textId="77777777" w:rsidTr="00BF4340">
        <w:trPr>
          <w:trHeight w:val="300"/>
        </w:trPr>
        <w:tc>
          <w:tcPr>
            <w:tcW w:w="8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856E" w14:textId="77777777" w:rsidR="00C8433D" w:rsidRPr="00C8433D" w:rsidRDefault="00C8433D" w:rsidP="00C8433D">
            <w:pPr>
              <w:pStyle w:val="Prrafodelista"/>
              <w:widowControl/>
              <w:autoSpaceDE/>
              <w:autoSpaceDN/>
              <w:adjustRightInd/>
              <w:spacing w:line="240" w:lineRule="auto"/>
              <w:ind w:left="2700"/>
              <w:jc w:val="left"/>
              <w:rPr>
                <w:rFonts w:ascii="Arial" w:hAnsi="Arial" w:cs="Arial"/>
                <w:b/>
                <w:bCs/>
                <w:color w:val="000000" w:themeColor="text1"/>
                <w:lang w:val="es-ES"/>
              </w:rPr>
            </w:pPr>
            <w:r w:rsidRPr="00C8433D">
              <w:rPr>
                <w:rFonts w:ascii="Arial" w:hAnsi="Arial" w:cs="Arial"/>
                <w:b/>
                <w:bCs/>
                <w:color w:val="000000" w:themeColor="text1"/>
                <w:lang w:val="es-ES"/>
              </w:rPr>
              <w:t>Requisitos técnicos</w:t>
            </w:r>
          </w:p>
        </w:tc>
      </w:tr>
      <w:tr w:rsidR="00C8433D" w:rsidRPr="00C8433D" w14:paraId="7FF86FAA"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5DB4D307"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Presión máxima de trabajo</w:t>
            </w:r>
          </w:p>
        </w:tc>
        <w:tc>
          <w:tcPr>
            <w:tcW w:w="3118" w:type="dxa"/>
            <w:tcBorders>
              <w:top w:val="nil"/>
              <w:left w:val="nil"/>
              <w:bottom w:val="single" w:sz="4" w:space="0" w:color="auto"/>
              <w:right w:val="single" w:sz="4" w:space="0" w:color="auto"/>
            </w:tcBorders>
            <w:shd w:val="clear" w:color="000000" w:fill="FFFFFF"/>
            <w:vAlign w:val="center"/>
            <w:hideMark/>
          </w:tcPr>
          <w:p w14:paraId="7D109386"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≥540 bar</w:t>
            </w:r>
          </w:p>
        </w:tc>
      </w:tr>
      <w:tr w:rsidR="00C8433D" w:rsidRPr="00C8433D" w14:paraId="108205E9"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78E0D3DA"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atería incluida</w:t>
            </w:r>
          </w:p>
        </w:tc>
        <w:tc>
          <w:tcPr>
            <w:tcW w:w="3118" w:type="dxa"/>
            <w:tcBorders>
              <w:top w:val="nil"/>
              <w:left w:val="nil"/>
              <w:bottom w:val="single" w:sz="4" w:space="0" w:color="auto"/>
              <w:right w:val="single" w:sz="4" w:space="0" w:color="auto"/>
            </w:tcBorders>
            <w:shd w:val="clear" w:color="000000" w:fill="FFFFFF"/>
            <w:vAlign w:val="center"/>
            <w:hideMark/>
          </w:tcPr>
          <w:p w14:paraId="642C3F37"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no</w:t>
            </w:r>
          </w:p>
        </w:tc>
      </w:tr>
      <w:tr w:rsidR="00C8433D" w:rsidRPr="00C8433D" w14:paraId="2FDF8FB6"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672988D2"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Máxima fuerza de separación 1er émbolo</w:t>
            </w:r>
          </w:p>
        </w:tc>
        <w:tc>
          <w:tcPr>
            <w:tcW w:w="3118" w:type="dxa"/>
            <w:tcBorders>
              <w:top w:val="nil"/>
              <w:left w:val="nil"/>
              <w:bottom w:val="single" w:sz="4" w:space="0" w:color="auto"/>
              <w:right w:val="single" w:sz="4" w:space="0" w:color="auto"/>
            </w:tcBorders>
            <w:shd w:val="clear" w:color="000000" w:fill="FFFFFF"/>
            <w:vAlign w:val="center"/>
            <w:hideMark/>
          </w:tcPr>
          <w:p w14:paraId="3F72BD93"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&gt;135 / &gt; 13 (KN/T)</w:t>
            </w:r>
          </w:p>
        </w:tc>
      </w:tr>
      <w:tr w:rsidR="00C8433D" w:rsidRPr="00C8433D" w14:paraId="33683D9D"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2E9914C2"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Máxima fuerza de separación 2º émbolo</w:t>
            </w:r>
          </w:p>
        </w:tc>
        <w:tc>
          <w:tcPr>
            <w:tcW w:w="3118" w:type="dxa"/>
            <w:tcBorders>
              <w:top w:val="nil"/>
              <w:left w:val="nil"/>
              <w:bottom w:val="single" w:sz="4" w:space="0" w:color="auto"/>
              <w:right w:val="single" w:sz="4" w:space="0" w:color="auto"/>
            </w:tcBorders>
            <w:shd w:val="clear" w:color="000000" w:fill="FFFFFF"/>
            <w:vAlign w:val="center"/>
            <w:hideMark/>
          </w:tcPr>
          <w:p w14:paraId="41BE0F92"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 xml:space="preserve">&gt;64 / &gt; 6 kN/t </w:t>
            </w:r>
          </w:p>
        </w:tc>
      </w:tr>
      <w:tr w:rsidR="00C8433D" w:rsidRPr="00C8433D" w14:paraId="4C1AB393"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41108740"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Recorrido de separación 1er pistón</w:t>
            </w:r>
          </w:p>
        </w:tc>
        <w:tc>
          <w:tcPr>
            <w:tcW w:w="3118" w:type="dxa"/>
            <w:tcBorders>
              <w:top w:val="nil"/>
              <w:left w:val="nil"/>
              <w:bottom w:val="single" w:sz="4" w:space="0" w:color="auto"/>
              <w:right w:val="single" w:sz="4" w:space="0" w:color="auto"/>
            </w:tcBorders>
            <w:shd w:val="clear" w:color="000000" w:fill="FFFFFF"/>
            <w:vAlign w:val="center"/>
            <w:hideMark/>
          </w:tcPr>
          <w:p w14:paraId="32218C93"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&gt;400 mm</w:t>
            </w:r>
          </w:p>
        </w:tc>
      </w:tr>
      <w:tr w:rsidR="00C8433D" w:rsidRPr="00C8433D" w14:paraId="6F30F3A7"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3767F5E1"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Recorrido de separación 2º pistón</w:t>
            </w:r>
          </w:p>
        </w:tc>
        <w:tc>
          <w:tcPr>
            <w:tcW w:w="3118" w:type="dxa"/>
            <w:tcBorders>
              <w:top w:val="nil"/>
              <w:left w:val="nil"/>
              <w:bottom w:val="single" w:sz="4" w:space="0" w:color="auto"/>
              <w:right w:val="single" w:sz="4" w:space="0" w:color="auto"/>
            </w:tcBorders>
            <w:shd w:val="clear" w:color="000000" w:fill="FFFFFF"/>
            <w:vAlign w:val="center"/>
            <w:hideMark/>
          </w:tcPr>
          <w:p w14:paraId="2A508CA9"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&gt;380 mm</w:t>
            </w:r>
          </w:p>
        </w:tc>
      </w:tr>
      <w:tr w:rsidR="00C8433D" w:rsidRPr="00C8433D" w14:paraId="07F8CF1F"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440039B7"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Recorrido de separación total</w:t>
            </w:r>
          </w:p>
        </w:tc>
        <w:tc>
          <w:tcPr>
            <w:tcW w:w="3118" w:type="dxa"/>
            <w:tcBorders>
              <w:top w:val="nil"/>
              <w:left w:val="nil"/>
              <w:bottom w:val="single" w:sz="4" w:space="0" w:color="auto"/>
              <w:right w:val="single" w:sz="4" w:space="0" w:color="auto"/>
            </w:tcBorders>
            <w:shd w:val="clear" w:color="000000" w:fill="FFFFFF"/>
            <w:vAlign w:val="center"/>
            <w:hideMark/>
          </w:tcPr>
          <w:p w14:paraId="57B2F89F"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&gt;785 mm</w:t>
            </w:r>
          </w:p>
        </w:tc>
      </w:tr>
      <w:tr w:rsidR="00C8433D" w:rsidRPr="00C8433D" w14:paraId="1133315D"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6F2E8631" w14:textId="77777777" w:rsidR="00C8433D" w:rsidRPr="00C8433D" w:rsidRDefault="00C8433D" w:rsidP="00BF4340">
            <w:pPr>
              <w:spacing w:line="240" w:lineRule="auto"/>
              <w:ind w:firstLineChars="100" w:firstLine="200"/>
              <w:rPr>
                <w:rFonts w:ascii="Arial" w:hAnsi="Arial" w:cs="Arial"/>
                <w:color w:val="000000" w:themeColor="text1"/>
                <w:lang w:val="es-ES"/>
              </w:rPr>
            </w:pPr>
            <w:proofErr w:type="gramStart"/>
            <w:r w:rsidRPr="00C8433D">
              <w:rPr>
                <w:rFonts w:ascii="Arial" w:hAnsi="Arial" w:cs="Arial"/>
                <w:color w:val="000000" w:themeColor="text1"/>
                <w:lang w:val="es-ES"/>
              </w:rPr>
              <w:t>Longitud cerrado</w:t>
            </w:r>
            <w:proofErr w:type="gramEnd"/>
          </w:p>
        </w:tc>
        <w:tc>
          <w:tcPr>
            <w:tcW w:w="3118" w:type="dxa"/>
            <w:tcBorders>
              <w:top w:val="nil"/>
              <w:left w:val="nil"/>
              <w:bottom w:val="single" w:sz="4" w:space="0" w:color="auto"/>
              <w:right w:val="single" w:sz="4" w:space="0" w:color="auto"/>
            </w:tcBorders>
            <w:shd w:val="clear" w:color="000000" w:fill="FFFFFF"/>
            <w:vAlign w:val="center"/>
            <w:hideMark/>
          </w:tcPr>
          <w:p w14:paraId="66DEECE6"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&gt;710 mm</w:t>
            </w:r>
          </w:p>
        </w:tc>
      </w:tr>
      <w:tr w:rsidR="00C8433D" w:rsidRPr="00C8433D" w14:paraId="03F8C7FB"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73F96F49" w14:textId="77777777" w:rsidR="00C8433D" w:rsidRPr="00C8433D" w:rsidRDefault="00C8433D" w:rsidP="00BF4340">
            <w:pPr>
              <w:spacing w:line="240" w:lineRule="auto"/>
              <w:ind w:firstLineChars="100" w:firstLine="200"/>
              <w:rPr>
                <w:rFonts w:ascii="Arial" w:hAnsi="Arial" w:cs="Arial"/>
                <w:color w:val="000000" w:themeColor="text1"/>
                <w:lang w:val="es-ES"/>
              </w:rPr>
            </w:pPr>
            <w:proofErr w:type="gramStart"/>
            <w:r w:rsidRPr="00C8433D">
              <w:rPr>
                <w:rFonts w:ascii="Arial" w:hAnsi="Arial" w:cs="Arial"/>
                <w:color w:val="000000" w:themeColor="text1"/>
                <w:lang w:val="es-ES"/>
              </w:rPr>
              <w:t>Longitud extendido</w:t>
            </w:r>
            <w:proofErr w:type="gramEnd"/>
          </w:p>
        </w:tc>
        <w:tc>
          <w:tcPr>
            <w:tcW w:w="3118" w:type="dxa"/>
            <w:tcBorders>
              <w:top w:val="nil"/>
              <w:left w:val="nil"/>
              <w:bottom w:val="single" w:sz="4" w:space="0" w:color="auto"/>
              <w:right w:val="single" w:sz="4" w:space="0" w:color="auto"/>
            </w:tcBorders>
            <w:shd w:val="clear" w:color="000000" w:fill="FFFFFF"/>
            <w:vAlign w:val="center"/>
            <w:hideMark/>
          </w:tcPr>
          <w:p w14:paraId="432F2DB1"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&gt;1450 mm</w:t>
            </w:r>
          </w:p>
        </w:tc>
      </w:tr>
      <w:tr w:rsidR="00C8433D" w:rsidRPr="00C8433D" w14:paraId="105F0187"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7A1C9224"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Grado de protección</w:t>
            </w:r>
          </w:p>
        </w:tc>
        <w:tc>
          <w:tcPr>
            <w:tcW w:w="3118" w:type="dxa"/>
            <w:tcBorders>
              <w:top w:val="nil"/>
              <w:left w:val="nil"/>
              <w:bottom w:val="single" w:sz="4" w:space="0" w:color="auto"/>
              <w:right w:val="single" w:sz="4" w:space="0" w:color="auto"/>
            </w:tcBorders>
            <w:shd w:val="clear" w:color="000000" w:fill="FFFFFF"/>
            <w:vAlign w:val="center"/>
            <w:hideMark/>
          </w:tcPr>
          <w:p w14:paraId="351F647E"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IP57</w:t>
            </w:r>
          </w:p>
        </w:tc>
      </w:tr>
      <w:tr w:rsidR="00C8433D" w:rsidRPr="00C8433D" w14:paraId="3A974B8C"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27CA6406"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Directivas</w:t>
            </w:r>
          </w:p>
        </w:tc>
        <w:tc>
          <w:tcPr>
            <w:tcW w:w="3118" w:type="dxa"/>
            <w:tcBorders>
              <w:top w:val="nil"/>
              <w:left w:val="nil"/>
              <w:bottom w:val="single" w:sz="4" w:space="0" w:color="auto"/>
              <w:right w:val="single" w:sz="4" w:space="0" w:color="auto"/>
            </w:tcBorders>
            <w:shd w:val="clear" w:color="000000" w:fill="FFFFFF"/>
            <w:vAlign w:val="center"/>
            <w:hideMark/>
          </w:tcPr>
          <w:p w14:paraId="1A6BF4B4"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2006/42/EC, 2014/30/EU</w:t>
            </w:r>
          </w:p>
        </w:tc>
      </w:tr>
      <w:tr w:rsidR="00C8433D" w:rsidRPr="00C8433D" w14:paraId="571F018A"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593A0F80"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Número de pistones</w:t>
            </w:r>
          </w:p>
        </w:tc>
        <w:tc>
          <w:tcPr>
            <w:tcW w:w="3118" w:type="dxa"/>
            <w:tcBorders>
              <w:top w:val="nil"/>
              <w:left w:val="nil"/>
              <w:bottom w:val="single" w:sz="4" w:space="0" w:color="auto"/>
              <w:right w:val="single" w:sz="4" w:space="0" w:color="auto"/>
            </w:tcBorders>
            <w:shd w:val="clear" w:color="000000" w:fill="FFFFFF"/>
            <w:vAlign w:val="center"/>
            <w:hideMark/>
          </w:tcPr>
          <w:p w14:paraId="237192F2"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2</w:t>
            </w:r>
          </w:p>
        </w:tc>
      </w:tr>
      <w:tr w:rsidR="00C8433D" w:rsidRPr="00C8433D" w14:paraId="1EE302F6"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5B8AEABD"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Peso, listo para su uso</w:t>
            </w:r>
          </w:p>
        </w:tc>
        <w:tc>
          <w:tcPr>
            <w:tcW w:w="3118" w:type="dxa"/>
            <w:tcBorders>
              <w:top w:val="nil"/>
              <w:left w:val="nil"/>
              <w:bottom w:val="single" w:sz="4" w:space="0" w:color="auto"/>
              <w:right w:val="single" w:sz="4" w:space="0" w:color="auto"/>
            </w:tcBorders>
            <w:shd w:val="clear" w:color="000000" w:fill="FFFFFF"/>
            <w:vAlign w:val="center"/>
            <w:hideMark/>
          </w:tcPr>
          <w:p w14:paraId="7B5C4C2B"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&lt;22 kg</w:t>
            </w:r>
          </w:p>
        </w:tc>
      </w:tr>
      <w:tr w:rsidR="00C8433D" w:rsidRPr="00C8433D" w14:paraId="1AA5BF1B"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05F55C3B"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Peso sin batería</w:t>
            </w:r>
          </w:p>
        </w:tc>
        <w:tc>
          <w:tcPr>
            <w:tcW w:w="3118" w:type="dxa"/>
            <w:tcBorders>
              <w:top w:val="nil"/>
              <w:left w:val="nil"/>
              <w:bottom w:val="single" w:sz="4" w:space="0" w:color="auto"/>
              <w:right w:val="single" w:sz="4" w:space="0" w:color="auto"/>
            </w:tcBorders>
            <w:shd w:val="clear" w:color="000000" w:fill="FFFFFF"/>
            <w:vAlign w:val="center"/>
            <w:hideMark/>
          </w:tcPr>
          <w:p w14:paraId="30DFF423"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&lt;20 kg</w:t>
            </w:r>
          </w:p>
        </w:tc>
      </w:tr>
      <w:tr w:rsidR="00C8433D" w:rsidRPr="00C8433D" w14:paraId="57E58144"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63A120DC"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Dimensiones (Largo x ancho x alto)</w:t>
            </w:r>
          </w:p>
        </w:tc>
        <w:tc>
          <w:tcPr>
            <w:tcW w:w="3118" w:type="dxa"/>
            <w:tcBorders>
              <w:top w:val="nil"/>
              <w:left w:val="nil"/>
              <w:bottom w:val="single" w:sz="4" w:space="0" w:color="auto"/>
              <w:right w:val="single" w:sz="4" w:space="0" w:color="auto"/>
            </w:tcBorders>
            <w:shd w:val="clear" w:color="000000" w:fill="FFFFFF"/>
            <w:vAlign w:val="center"/>
            <w:hideMark/>
          </w:tcPr>
          <w:p w14:paraId="37767EA6"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713 x 256 x 443 mm</w:t>
            </w:r>
          </w:p>
        </w:tc>
      </w:tr>
      <w:tr w:rsidR="00C8433D" w:rsidRPr="00C8433D" w14:paraId="65BD575D"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1A9CFB2D"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EN 13204 clasificación</w:t>
            </w:r>
          </w:p>
        </w:tc>
        <w:tc>
          <w:tcPr>
            <w:tcW w:w="3118" w:type="dxa"/>
            <w:tcBorders>
              <w:top w:val="nil"/>
              <w:left w:val="nil"/>
              <w:bottom w:val="single" w:sz="4" w:space="0" w:color="auto"/>
              <w:right w:val="single" w:sz="4" w:space="0" w:color="auto"/>
            </w:tcBorders>
            <w:shd w:val="clear" w:color="000000" w:fill="FFFFFF"/>
            <w:vAlign w:val="center"/>
            <w:hideMark/>
          </w:tcPr>
          <w:p w14:paraId="135CAF4A"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TR136/405-65/382-21.0</w:t>
            </w:r>
          </w:p>
        </w:tc>
      </w:tr>
      <w:tr w:rsidR="00C8433D" w:rsidRPr="00C8433D" w14:paraId="7ECADE2C"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vAlign w:val="center"/>
            <w:hideMark/>
          </w:tcPr>
          <w:p w14:paraId="2BCD6E71" w14:textId="77777777" w:rsidR="00C8433D" w:rsidRPr="00C8433D" w:rsidRDefault="00C8433D" w:rsidP="00BF4340">
            <w:pPr>
              <w:spacing w:line="240" w:lineRule="auto"/>
              <w:ind w:firstLineChars="100" w:firstLine="200"/>
              <w:rPr>
                <w:rFonts w:ascii="Arial" w:hAnsi="Arial" w:cs="Arial"/>
                <w:color w:val="000000" w:themeColor="text1"/>
                <w:lang w:val="es-ES"/>
              </w:rPr>
            </w:pPr>
            <w:r w:rsidRPr="00C8433D">
              <w:rPr>
                <w:rFonts w:ascii="Arial" w:hAnsi="Arial" w:cs="Arial"/>
                <w:color w:val="000000" w:themeColor="text1"/>
                <w:lang w:val="es-ES"/>
              </w:rPr>
              <w:t>EN 13204 conformidad</w:t>
            </w:r>
          </w:p>
        </w:tc>
        <w:tc>
          <w:tcPr>
            <w:tcW w:w="3118" w:type="dxa"/>
            <w:tcBorders>
              <w:top w:val="nil"/>
              <w:left w:val="nil"/>
              <w:bottom w:val="single" w:sz="4" w:space="0" w:color="auto"/>
              <w:right w:val="single" w:sz="4" w:space="0" w:color="auto"/>
            </w:tcBorders>
            <w:shd w:val="clear" w:color="000000" w:fill="FFFFFF"/>
            <w:vAlign w:val="center"/>
            <w:hideMark/>
          </w:tcPr>
          <w:p w14:paraId="0312AEDC" w14:textId="77777777" w:rsidR="00C8433D" w:rsidRPr="00C8433D" w:rsidRDefault="00C8433D" w:rsidP="00BF4340">
            <w:pPr>
              <w:spacing w:line="240" w:lineRule="auto"/>
              <w:jc w:val="center"/>
              <w:rPr>
                <w:rFonts w:ascii="Arial" w:hAnsi="Arial" w:cs="Arial"/>
                <w:color w:val="000000" w:themeColor="text1"/>
                <w:lang w:val="es-ES"/>
              </w:rPr>
            </w:pPr>
            <w:r w:rsidRPr="00C8433D">
              <w:rPr>
                <w:rFonts w:ascii="Arial" w:hAnsi="Arial" w:cs="Arial"/>
                <w:color w:val="000000" w:themeColor="text1"/>
                <w:lang w:val="es-ES"/>
              </w:rPr>
              <w:t>sí</w:t>
            </w:r>
          </w:p>
        </w:tc>
      </w:tr>
    </w:tbl>
    <w:p w14:paraId="47BA3D4A" w14:textId="77777777" w:rsidR="00C8433D" w:rsidRDefault="00C8433D" w:rsidP="00C8433D">
      <w:pPr>
        <w:rPr>
          <w:lang w:val="es-ES"/>
        </w:rPr>
      </w:pPr>
    </w:p>
    <w:p w14:paraId="4ECE21AA" w14:textId="77777777" w:rsidR="00C8433D" w:rsidRDefault="00C8433D" w:rsidP="00C8433D">
      <w:pPr>
        <w:rPr>
          <w:b/>
          <w:bCs/>
          <w:u w:val="single"/>
          <w:lang w:val="es-ES"/>
        </w:rPr>
      </w:pPr>
      <w:r>
        <w:rPr>
          <w:b/>
          <w:bCs/>
          <w:u w:val="single"/>
          <w:lang w:val="es-ES"/>
        </w:rPr>
        <w:t>Cilindro telescópico corto.</w:t>
      </w:r>
    </w:p>
    <w:p w14:paraId="54EE522B" w14:textId="77777777" w:rsidR="00C8433D" w:rsidRDefault="00C8433D" w:rsidP="00C8433D">
      <w:pPr>
        <w:rPr>
          <w:lang w:val="es-ES"/>
        </w:rPr>
      </w:pPr>
      <w:r w:rsidRPr="00C8433D">
        <w:rPr>
          <w:lang w:val="es-ES"/>
        </w:rPr>
        <w:t>Equipo de separación y tracción accionado a batería, del tipo “</w:t>
      </w:r>
      <w:proofErr w:type="spellStart"/>
      <w:r w:rsidRPr="00C8433D">
        <w:rPr>
          <w:lang w:val="es-ES"/>
        </w:rPr>
        <w:t>Holmatro</w:t>
      </w:r>
      <w:proofErr w:type="spellEnd"/>
      <w:r w:rsidRPr="00C8433D">
        <w:rPr>
          <w:lang w:val="es-ES"/>
        </w:rPr>
        <w:t xml:space="preserve"> PRA40” o que proporcione las mismas prestaciones.</w:t>
      </w:r>
    </w:p>
    <w:p w14:paraId="55D32C89" w14:textId="77777777" w:rsidR="00C8433D" w:rsidRPr="00C8433D" w:rsidRDefault="00C8433D" w:rsidP="001F6790">
      <w:pPr>
        <w:pStyle w:val="Prrafodelista"/>
        <w:numPr>
          <w:ilvl w:val="0"/>
          <w:numId w:val="23"/>
        </w:numPr>
        <w:rPr>
          <w:lang w:val="es-ES"/>
        </w:rPr>
      </w:pPr>
      <w:r w:rsidRPr="00C8433D">
        <w:rPr>
          <w:lang w:val="es-ES"/>
        </w:rPr>
        <w:t>Cabezal del cilindro con láser integrado que marca el punto de presión para un primer posicionamiento correcto.</w:t>
      </w:r>
    </w:p>
    <w:p w14:paraId="216079B5" w14:textId="77777777" w:rsidR="00C8433D" w:rsidRPr="00C8433D" w:rsidRDefault="00C8433D" w:rsidP="001F6790">
      <w:pPr>
        <w:pStyle w:val="Prrafodelista"/>
        <w:numPr>
          <w:ilvl w:val="0"/>
          <w:numId w:val="23"/>
        </w:numPr>
        <w:rPr>
          <w:lang w:val="es-ES"/>
        </w:rPr>
      </w:pPr>
      <w:r w:rsidRPr="00C8433D">
        <w:rPr>
          <w:lang w:val="es-ES"/>
        </w:rPr>
        <w:t>Debe ser posible instalar un tubo de extensión sin tener que quitar un cabezal del cilindro.</w:t>
      </w:r>
    </w:p>
    <w:p w14:paraId="0D29EADA" w14:textId="77777777" w:rsidR="00C8433D" w:rsidRPr="00C8433D" w:rsidRDefault="00C8433D" w:rsidP="001F6790">
      <w:pPr>
        <w:pStyle w:val="Prrafodelista"/>
        <w:numPr>
          <w:ilvl w:val="0"/>
          <w:numId w:val="23"/>
        </w:numPr>
        <w:rPr>
          <w:lang w:val="es-ES"/>
        </w:rPr>
      </w:pPr>
      <w:r w:rsidRPr="00C8433D">
        <w:rPr>
          <w:lang w:val="es-ES"/>
        </w:rPr>
        <w:t xml:space="preserve">Para ayudar al operador y aumentar la seguridad mientras trabaja en la </w:t>
      </w:r>
      <w:r w:rsidRPr="00C8433D">
        <w:rPr>
          <w:lang w:val="es-ES"/>
        </w:rPr>
        <w:lastRenderedPageBreak/>
        <w:t>oscuridad o en situaciones de poca iluminación, el asa de sujeción tendrá en total al menos seis luces led integradas, alimentadas por la batería principal, que iluminen tanto el pistón como la base del cilindro. Las luces led pueden encenderse o apagarse con un interruptor.</w:t>
      </w:r>
    </w:p>
    <w:p w14:paraId="1C23555C" w14:textId="77777777" w:rsidR="00C8433D" w:rsidRPr="00C8433D" w:rsidRDefault="00C8433D" w:rsidP="001F6790">
      <w:pPr>
        <w:pStyle w:val="Prrafodelista"/>
        <w:numPr>
          <w:ilvl w:val="0"/>
          <w:numId w:val="23"/>
        </w:numPr>
        <w:rPr>
          <w:lang w:val="es-ES"/>
        </w:rPr>
      </w:pPr>
      <w:r w:rsidRPr="00C8433D">
        <w:rPr>
          <w:lang w:val="es-ES"/>
        </w:rPr>
        <w:t>Asa de sujeción doble para facilitar la colocación de la herramienta a ambos lados del coche y la manipulación del cilindro dentro del vehículo.</w:t>
      </w:r>
    </w:p>
    <w:p w14:paraId="128E6BB0" w14:textId="77777777" w:rsidR="00C8433D" w:rsidRDefault="00C8433D" w:rsidP="001F6790">
      <w:pPr>
        <w:pStyle w:val="Prrafodelista"/>
        <w:numPr>
          <w:ilvl w:val="0"/>
          <w:numId w:val="23"/>
        </w:numPr>
        <w:rPr>
          <w:lang w:val="es-ES"/>
        </w:rPr>
      </w:pPr>
      <w:r w:rsidRPr="00C8433D">
        <w:rPr>
          <w:lang w:val="es-ES"/>
        </w:rPr>
        <w:t>La herramienta se ajustará además a los siguientes requerimientos técnicos.</w:t>
      </w:r>
    </w:p>
    <w:tbl>
      <w:tblPr>
        <w:tblW w:w="8079" w:type="dxa"/>
        <w:tblInd w:w="421" w:type="dxa"/>
        <w:tblCellMar>
          <w:left w:w="70" w:type="dxa"/>
          <w:right w:w="70" w:type="dxa"/>
        </w:tblCellMar>
        <w:tblLook w:val="04A0" w:firstRow="1" w:lastRow="0" w:firstColumn="1" w:lastColumn="0" w:noHBand="0" w:noVBand="1"/>
      </w:tblPr>
      <w:tblGrid>
        <w:gridCol w:w="4961"/>
        <w:gridCol w:w="3118"/>
      </w:tblGrid>
      <w:tr w:rsidR="008B0875" w:rsidRPr="008B0875" w14:paraId="52253057" w14:textId="77777777" w:rsidTr="00BF4340">
        <w:trPr>
          <w:trHeight w:val="300"/>
        </w:trPr>
        <w:tc>
          <w:tcPr>
            <w:tcW w:w="8079"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C5FA6D" w14:textId="77777777" w:rsidR="008B0875" w:rsidRPr="008B0875" w:rsidRDefault="008B0875" w:rsidP="00843320">
            <w:pPr>
              <w:widowControl/>
              <w:autoSpaceDE/>
              <w:autoSpaceDN/>
              <w:adjustRightInd/>
              <w:spacing w:line="240" w:lineRule="auto"/>
              <w:jc w:val="center"/>
              <w:rPr>
                <w:rFonts w:cs="Arial"/>
                <w:b/>
                <w:bCs/>
                <w:color w:val="000000" w:themeColor="text1"/>
                <w:lang w:val="es-ES"/>
              </w:rPr>
            </w:pPr>
            <w:r w:rsidRPr="008B0875">
              <w:rPr>
                <w:rFonts w:cs="Arial"/>
                <w:b/>
                <w:bCs/>
                <w:color w:val="000000" w:themeColor="text1"/>
                <w:lang w:val="es-ES"/>
              </w:rPr>
              <w:t>Requisitos técnicos</w:t>
            </w:r>
          </w:p>
        </w:tc>
      </w:tr>
      <w:tr w:rsidR="008B0875" w:rsidRPr="008B0875" w14:paraId="48384B9C"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77BC6679"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Presión máxima de trabajo</w:t>
            </w:r>
          </w:p>
        </w:tc>
        <w:tc>
          <w:tcPr>
            <w:tcW w:w="3118" w:type="dxa"/>
            <w:tcBorders>
              <w:top w:val="nil"/>
              <w:left w:val="nil"/>
              <w:bottom w:val="single" w:sz="4" w:space="0" w:color="auto"/>
              <w:right w:val="single" w:sz="4" w:space="0" w:color="auto"/>
            </w:tcBorders>
            <w:shd w:val="clear" w:color="000000" w:fill="FFFFFF"/>
            <w:hideMark/>
          </w:tcPr>
          <w:p w14:paraId="11B42D3E"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&gt;535 / &gt;53 (bar/</w:t>
            </w:r>
            <w:proofErr w:type="spellStart"/>
            <w:r w:rsidRPr="008B0875">
              <w:rPr>
                <w:rFonts w:cs="Arial"/>
                <w:color w:val="000000" w:themeColor="text1"/>
                <w:lang w:val="es-ES"/>
              </w:rPr>
              <w:t>Mpa</w:t>
            </w:r>
            <w:proofErr w:type="spellEnd"/>
            <w:r w:rsidRPr="008B0875">
              <w:rPr>
                <w:rFonts w:cs="Arial"/>
                <w:color w:val="000000" w:themeColor="text1"/>
                <w:lang w:val="es-ES"/>
              </w:rPr>
              <w:t>)</w:t>
            </w:r>
          </w:p>
        </w:tc>
      </w:tr>
      <w:tr w:rsidR="008B0875" w:rsidRPr="008B0875" w14:paraId="02EF4FC9"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32B98055"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Fuerza de separación, carrera completa</w:t>
            </w:r>
          </w:p>
        </w:tc>
        <w:tc>
          <w:tcPr>
            <w:tcW w:w="3118" w:type="dxa"/>
            <w:tcBorders>
              <w:top w:val="nil"/>
              <w:left w:val="nil"/>
              <w:bottom w:val="single" w:sz="4" w:space="0" w:color="auto"/>
              <w:right w:val="single" w:sz="4" w:space="0" w:color="auto"/>
            </w:tcBorders>
            <w:shd w:val="clear" w:color="000000" w:fill="FFFFFF"/>
            <w:hideMark/>
          </w:tcPr>
          <w:p w14:paraId="117CFC7F"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&gt;130 /&gt;13 (kN/t)</w:t>
            </w:r>
          </w:p>
        </w:tc>
      </w:tr>
      <w:tr w:rsidR="008B0875" w:rsidRPr="008B0875" w14:paraId="1EB186C6"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31D4759D"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Recorrido de separación</w:t>
            </w:r>
          </w:p>
        </w:tc>
        <w:tc>
          <w:tcPr>
            <w:tcW w:w="3118" w:type="dxa"/>
            <w:tcBorders>
              <w:top w:val="nil"/>
              <w:left w:val="nil"/>
              <w:bottom w:val="single" w:sz="4" w:space="0" w:color="auto"/>
              <w:right w:val="single" w:sz="4" w:space="0" w:color="auto"/>
            </w:tcBorders>
            <w:shd w:val="clear" w:color="000000" w:fill="FFFFFF"/>
            <w:hideMark/>
          </w:tcPr>
          <w:p w14:paraId="3EB0C63A"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&gt;210 mm</w:t>
            </w:r>
          </w:p>
        </w:tc>
      </w:tr>
      <w:tr w:rsidR="008B0875" w:rsidRPr="008B0875" w14:paraId="0C4B95AB"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1B8C1C65" w14:textId="77777777" w:rsidR="008B0875" w:rsidRPr="008B0875" w:rsidRDefault="008B0875" w:rsidP="00BF4340">
            <w:pPr>
              <w:spacing w:line="240" w:lineRule="auto"/>
              <w:ind w:firstLineChars="100" w:firstLine="200"/>
              <w:rPr>
                <w:rFonts w:cs="Arial"/>
                <w:color w:val="000000" w:themeColor="text1"/>
                <w:lang w:val="es-ES"/>
              </w:rPr>
            </w:pPr>
            <w:proofErr w:type="gramStart"/>
            <w:r w:rsidRPr="008B0875">
              <w:rPr>
                <w:rFonts w:cs="Arial"/>
                <w:color w:val="000000" w:themeColor="text1"/>
                <w:lang w:val="es-ES"/>
              </w:rPr>
              <w:t>Longitud cerrado</w:t>
            </w:r>
            <w:proofErr w:type="gramEnd"/>
            <w:r w:rsidRPr="008B0875">
              <w:rPr>
                <w:rFonts w:cs="Arial"/>
                <w:color w:val="000000" w:themeColor="text1"/>
                <w:lang w:val="es-ES"/>
              </w:rPr>
              <w:t xml:space="preserve"> (Max.)</w:t>
            </w:r>
          </w:p>
        </w:tc>
        <w:tc>
          <w:tcPr>
            <w:tcW w:w="3118" w:type="dxa"/>
            <w:tcBorders>
              <w:top w:val="nil"/>
              <w:left w:val="nil"/>
              <w:bottom w:val="single" w:sz="4" w:space="0" w:color="auto"/>
              <w:right w:val="single" w:sz="4" w:space="0" w:color="auto"/>
            </w:tcBorders>
            <w:shd w:val="clear" w:color="000000" w:fill="FFFFFF"/>
            <w:hideMark/>
          </w:tcPr>
          <w:p w14:paraId="692A0696"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390 mm</w:t>
            </w:r>
          </w:p>
        </w:tc>
      </w:tr>
      <w:tr w:rsidR="008B0875" w:rsidRPr="008B0875" w14:paraId="4C710393"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4AB9672F" w14:textId="77777777" w:rsidR="008B0875" w:rsidRPr="008B0875" w:rsidRDefault="008B0875" w:rsidP="00BF4340">
            <w:pPr>
              <w:spacing w:line="240" w:lineRule="auto"/>
              <w:ind w:firstLineChars="100" w:firstLine="200"/>
              <w:rPr>
                <w:rFonts w:cs="Arial"/>
                <w:color w:val="000000" w:themeColor="text1"/>
                <w:lang w:val="es-ES"/>
              </w:rPr>
            </w:pPr>
            <w:proofErr w:type="gramStart"/>
            <w:r w:rsidRPr="008B0875">
              <w:rPr>
                <w:rFonts w:cs="Arial"/>
                <w:color w:val="000000" w:themeColor="text1"/>
                <w:lang w:val="es-ES"/>
              </w:rPr>
              <w:t>Longitud extendido</w:t>
            </w:r>
            <w:proofErr w:type="gramEnd"/>
            <w:r w:rsidRPr="008B0875">
              <w:rPr>
                <w:rFonts w:cs="Arial"/>
                <w:color w:val="000000" w:themeColor="text1"/>
                <w:lang w:val="es-ES"/>
              </w:rPr>
              <w:t xml:space="preserve"> (Max.)</w:t>
            </w:r>
          </w:p>
        </w:tc>
        <w:tc>
          <w:tcPr>
            <w:tcW w:w="3118" w:type="dxa"/>
            <w:tcBorders>
              <w:top w:val="nil"/>
              <w:left w:val="nil"/>
              <w:bottom w:val="single" w:sz="4" w:space="0" w:color="auto"/>
              <w:right w:val="single" w:sz="4" w:space="0" w:color="auto"/>
            </w:tcBorders>
            <w:shd w:val="clear" w:color="000000" w:fill="FFFFFF"/>
            <w:hideMark/>
          </w:tcPr>
          <w:p w14:paraId="45B85A67"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600 mm</w:t>
            </w:r>
          </w:p>
        </w:tc>
      </w:tr>
      <w:tr w:rsidR="008B0875" w:rsidRPr="008B0875" w14:paraId="362A7A66"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26A2F64C"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Grado de protección</w:t>
            </w:r>
          </w:p>
        </w:tc>
        <w:tc>
          <w:tcPr>
            <w:tcW w:w="3118" w:type="dxa"/>
            <w:tcBorders>
              <w:top w:val="nil"/>
              <w:left w:val="nil"/>
              <w:bottom w:val="single" w:sz="4" w:space="0" w:color="auto"/>
              <w:right w:val="single" w:sz="4" w:space="0" w:color="auto"/>
            </w:tcBorders>
            <w:shd w:val="clear" w:color="000000" w:fill="FFFFFF"/>
            <w:hideMark/>
          </w:tcPr>
          <w:p w14:paraId="54CF778F"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IP57</w:t>
            </w:r>
          </w:p>
        </w:tc>
      </w:tr>
      <w:tr w:rsidR="008B0875" w:rsidRPr="008B0875" w14:paraId="6E4A82D5"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16A65F8B"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Directivas</w:t>
            </w:r>
          </w:p>
        </w:tc>
        <w:tc>
          <w:tcPr>
            <w:tcW w:w="3118" w:type="dxa"/>
            <w:tcBorders>
              <w:top w:val="nil"/>
              <w:left w:val="nil"/>
              <w:bottom w:val="single" w:sz="4" w:space="0" w:color="auto"/>
              <w:right w:val="single" w:sz="4" w:space="0" w:color="auto"/>
            </w:tcBorders>
            <w:shd w:val="clear" w:color="000000" w:fill="FFFFFF"/>
            <w:hideMark/>
          </w:tcPr>
          <w:p w14:paraId="07AC0BBA"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2006/42/EC, 2014/30/EU</w:t>
            </w:r>
          </w:p>
        </w:tc>
      </w:tr>
      <w:tr w:rsidR="008B0875" w:rsidRPr="008B0875" w14:paraId="121EBC8C"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3B8A2249"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Número de pistones</w:t>
            </w:r>
          </w:p>
        </w:tc>
        <w:tc>
          <w:tcPr>
            <w:tcW w:w="3118" w:type="dxa"/>
            <w:tcBorders>
              <w:top w:val="nil"/>
              <w:left w:val="nil"/>
              <w:bottom w:val="single" w:sz="4" w:space="0" w:color="auto"/>
              <w:right w:val="single" w:sz="4" w:space="0" w:color="auto"/>
            </w:tcBorders>
            <w:shd w:val="clear" w:color="000000" w:fill="FFFFFF"/>
            <w:hideMark/>
          </w:tcPr>
          <w:p w14:paraId="3D521C91"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1</w:t>
            </w:r>
          </w:p>
        </w:tc>
      </w:tr>
      <w:tr w:rsidR="008B0875" w:rsidRPr="008B0875" w14:paraId="652D836E"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4034007B"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Peso, listo para su uso</w:t>
            </w:r>
          </w:p>
        </w:tc>
        <w:tc>
          <w:tcPr>
            <w:tcW w:w="3118" w:type="dxa"/>
            <w:tcBorders>
              <w:top w:val="nil"/>
              <w:left w:val="nil"/>
              <w:bottom w:val="single" w:sz="4" w:space="0" w:color="auto"/>
              <w:right w:val="single" w:sz="4" w:space="0" w:color="auto"/>
            </w:tcBorders>
            <w:shd w:val="clear" w:color="000000" w:fill="FFFFFF"/>
            <w:hideMark/>
          </w:tcPr>
          <w:p w14:paraId="26033C50"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&lt;14.5 kg</w:t>
            </w:r>
          </w:p>
        </w:tc>
      </w:tr>
      <w:tr w:rsidR="008B0875" w:rsidRPr="008B0875" w14:paraId="26874CF4"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1E17FFE9"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Peso sin batería</w:t>
            </w:r>
          </w:p>
        </w:tc>
        <w:tc>
          <w:tcPr>
            <w:tcW w:w="3118" w:type="dxa"/>
            <w:tcBorders>
              <w:top w:val="nil"/>
              <w:left w:val="nil"/>
              <w:bottom w:val="single" w:sz="4" w:space="0" w:color="auto"/>
              <w:right w:val="single" w:sz="4" w:space="0" w:color="auto"/>
            </w:tcBorders>
            <w:shd w:val="clear" w:color="000000" w:fill="FFFFFF"/>
            <w:hideMark/>
          </w:tcPr>
          <w:p w14:paraId="19C1452B"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&lt;13 kg</w:t>
            </w:r>
          </w:p>
        </w:tc>
      </w:tr>
      <w:tr w:rsidR="008B0875" w:rsidRPr="008B0875" w14:paraId="699B5FEE"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2F9FE750"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Dimensiones máximas (Largo x Ancho x Alto)</w:t>
            </w:r>
          </w:p>
        </w:tc>
        <w:tc>
          <w:tcPr>
            <w:tcW w:w="3118" w:type="dxa"/>
            <w:tcBorders>
              <w:top w:val="nil"/>
              <w:left w:val="nil"/>
              <w:bottom w:val="single" w:sz="4" w:space="0" w:color="auto"/>
              <w:right w:val="single" w:sz="4" w:space="0" w:color="auto"/>
            </w:tcBorders>
            <w:shd w:val="clear" w:color="000000" w:fill="FFFFFF"/>
            <w:hideMark/>
          </w:tcPr>
          <w:p w14:paraId="2479A428"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390 x 260 x 450 mm</w:t>
            </w:r>
          </w:p>
        </w:tc>
      </w:tr>
      <w:tr w:rsidR="008B0875" w:rsidRPr="008B0875" w14:paraId="75B18FCB"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08BC1FA8"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EN 13204 clasificación</w:t>
            </w:r>
          </w:p>
        </w:tc>
        <w:tc>
          <w:tcPr>
            <w:tcW w:w="3118" w:type="dxa"/>
            <w:tcBorders>
              <w:top w:val="nil"/>
              <w:left w:val="nil"/>
              <w:bottom w:val="single" w:sz="4" w:space="0" w:color="auto"/>
              <w:right w:val="single" w:sz="4" w:space="0" w:color="auto"/>
            </w:tcBorders>
            <w:shd w:val="clear" w:color="000000" w:fill="FFFFFF"/>
            <w:hideMark/>
          </w:tcPr>
          <w:p w14:paraId="34171C9D"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R136/215-14.2</w:t>
            </w:r>
          </w:p>
        </w:tc>
      </w:tr>
      <w:tr w:rsidR="008B0875" w:rsidRPr="008B0875" w14:paraId="75F713C0" w14:textId="77777777" w:rsidTr="00BF4340">
        <w:trPr>
          <w:trHeight w:val="300"/>
        </w:trPr>
        <w:tc>
          <w:tcPr>
            <w:tcW w:w="4961" w:type="dxa"/>
            <w:tcBorders>
              <w:top w:val="nil"/>
              <w:left w:val="single" w:sz="4" w:space="0" w:color="auto"/>
              <w:bottom w:val="single" w:sz="4" w:space="0" w:color="auto"/>
              <w:right w:val="single" w:sz="4" w:space="0" w:color="auto"/>
            </w:tcBorders>
            <w:shd w:val="clear" w:color="000000" w:fill="FFFFFF"/>
            <w:hideMark/>
          </w:tcPr>
          <w:p w14:paraId="37E65A01" w14:textId="77777777" w:rsidR="008B0875" w:rsidRPr="008B0875" w:rsidRDefault="008B0875" w:rsidP="00BF4340">
            <w:pPr>
              <w:spacing w:line="240" w:lineRule="auto"/>
              <w:ind w:firstLineChars="100" w:firstLine="200"/>
              <w:rPr>
                <w:rFonts w:cs="Arial"/>
                <w:color w:val="000000" w:themeColor="text1"/>
                <w:lang w:val="es-ES"/>
              </w:rPr>
            </w:pPr>
            <w:r w:rsidRPr="008B0875">
              <w:rPr>
                <w:rFonts w:cs="Arial"/>
                <w:color w:val="000000" w:themeColor="text1"/>
                <w:lang w:val="es-ES"/>
              </w:rPr>
              <w:t>EN 13204 conformidad</w:t>
            </w:r>
          </w:p>
        </w:tc>
        <w:tc>
          <w:tcPr>
            <w:tcW w:w="3118" w:type="dxa"/>
            <w:tcBorders>
              <w:top w:val="nil"/>
              <w:left w:val="nil"/>
              <w:bottom w:val="single" w:sz="4" w:space="0" w:color="auto"/>
              <w:right w:val="single" w:sz="4" w:space="0" w:color="auto"/>
            </w:tcBorders>
            <w:shd w:val="clear" w:color="000000" w:fill="FFFFFF"/>
            <w:hideMark/>
          </w:tcPr>
          <w:p w14:paraId="1B17AA90" w14:textId="77777777" w:rsidR="008B0875" w:rsidRPr="008B0875" w:rsidRDefault="008B0875" w:rsidP="00BF4340">
            <w:pPr>
              <w:spacing w:line="240" w:lineRule="auto"/>
              <w:jc w:val="center"/>
              <w:rPr>
                <w:rFonts w:cs="Arial"/>
                <w:color w:val="000000" w:themeColor="text1"/>
                <w:lang w:val="es-ES"/>
              </w:rPr>
            </w:pPr>
            <w:r w:rsidRPr="008B0875">
              <w:rPr>
                <w:rFonts w:cs="Arial"/>
                <w:color w:val="000000" w:themeColor="text1"/>
                <w:lang w:val="es-ES"/>
              </w:rPr>
              <w:t>sí</w:t>
            </w:r>
          </w:p>
        </w:tc>
      </w:tr>
    </w:tbl>
    <w:p w14:paraId="22BDAADB" w14:textId="77777777" w:rsidR="00843320" w:rsidRDefault="00843320" w:rsidP="00843320">
      <w:pPr>
        <w:rPr>
          <w:lang w:val="es-ES"/>
        </w:rPr>
      </w:pPr>
    </w:p>
    <w:p w14:paraId="61506202" w14:textId="77777777" w:rsidR="00843320" w:rsidRDefault="00843320" w:rsidP="00843320">
      <w:pPr>
        <w:rPr>
          <w:u w:val="single"/>
          <w:lang w:val="es-ES"/>
        </w:rPr>
      </w:pPr>
      <w:r w:rsidRPr="00843320">
        <w:rPr>
          <w:u w:val="single"/>
          <w:lang w:val="es-ES"/>
        </w:rPr>
        <w:t>ACCESORIOS PARA LAS HERRAMIENTAS DE BATERÍA.</w:t>
      </w:r>
    </w:p>
    <w:p w14:paraId="63CCC762" w14:textId="77777777" w:rsidR="00843320" w:rsidRDefault="00843320" w:rsidP="00843320">
      <w:pPr>
        <w:rPr>
          <w:b/>
          <w:bCs/>
          <w:u w:val="single"/>
          <w:lang w:val="es-ES"/>
        </w:rPr>
      </w:pPr>
      <w:r>
        <w:rPr>
          <w:b/>
          <w:bCs/>
          <w:u w:val="single"/>
          <w:lang w:val="es-ES"/>
        </w:rPr>
        <w:t>Baterías.</w:t>
      </w:r>
    </w:p>
    <w:p w14:paraId="4209E094" w14:textId="1A1F96CA" w:rsidR="00843320" w:rsidRDefault="00D64DE6" w:rsidP="00843320">
      <w:pPr>
        <w:rPr>
          <w:lang w:val="es-ES"/>
        </w:rPr>
      </w:pPr>
      <w:r w:rsidRPr="00D64DE6">
        <w:rPr>
          <w:lang w:val="es-ES"/>
        </w:rPr>
        <w:t>Ocho (8</w:t>
      </w:r>
      <w:r w:rsidR="00611244" w:rsidRPr="00D64DE6">
        <w:rPr>
          <w:lang w:val="es-ES"/>
        </w:rPr>
        <w:t>) baterías</w:t>
      </w:r>
      <w:r w:rsidRPr="00D64DE6">
        <w:rPr>
          <w:lang w:val="es-ES"/>
        </w:rPr>
        <w:t xml:space="preserve">   tipo “BPA287,  28V,  7Ah” o similar, que   cumplan   con   las   siguientes características mínimas:</w:t>
      </w:r>
    </w:p>
    <w:p w14:paraId="0FF96FC6" w14:textId="77777777" w:rsidR="00D64DE6" w:rsidRPr="00D64DE6" w:rsidRDefault="00D64DE6" w:rsidP="001F6790">
      <w:pPr>
        <w:pStyle w:val="Prrafodelista"/>
        <w:numPr>
          <w:ilvl w:val="0"/>
          <w:numId w:val="23"/>
        </w:numPr>
        <w:rPr>
          <w:lang w:val="es-ES"/>
        </w:rPr>
      </w:pPr>
      <w:r w:rsidRPr="00D64DE6">
        <w:rPr>
          <w:lang w:val="es-ES"/>
        </w:rPr>
        <w:t>Aptas para su uso bajo el agua. Grado de protección IP67.</w:t>
      </w:r>
    </w:p>
    <w:p w14:paraId="6F41C8E2" w14:textId="77777777" w:rsidR="00D64DE6" w:rsidRPr="00D64DE6" w:rsidRDefault="00D64DE6" w:rsidP="001F6790">
      <w:pPr>
        <w:pStyle w:val="Prrafodelista"/>
        <w:numPr>
          <w:ilvl w:val="0"/>
          <w:numId w:val="23"/>
        </w:numPr>
        <w:rPr>
          <w:lang w:val="es-ES"/>
        </w:rPr>
      </w:pPr>
      <w:r w:rsidRPr="00D64DE6">
        <w:rPr>
          <w:lang w:val="es-ES"/>
        </w:rPr>
        <w:t>Debe ser posible cargar la batería mientras permanece en su lugar y conectada a la herramienta, para asegurar que la herramienta siempre esté lista para su uso y con una batería puesta.</w:t>
      </w:r>
    </w:p>
    <w:p w14:paraId="49C46AA8" w14:textId="77777777" w:rsidR="00D64DE6" w:rsidRPr="00D64DE6" w:rsidRDefault="00D64DE6" w:rsidP="001F6790">
      <w:pPr>
        <w:pStyle w:val="Prrafodelista"/>
        <w:numPr>
          <w:ilvl w:val="0"/>
          <w:numId w:val="23"/>
        </w:numPr>
        <w:rPr>
          <w:lang w:val="es-ES"/>
        </w:rPr>
      </w:pPr>
      <w:r w:rsidRPr="00D64DE6">
        <w:rPr>
          <w:lang w:val="es-ES"/>
        </w:rPr>
        <w:t>Debe ser posible leer un estado detallado del porcentaje de la batería con un software de diagnóstico.</w:t>
      </w:r>
    </w:p>
    <w:p w14:paraId="0F3C7FE2" w14:textId="77777777" w:rsidR="00D64DE6" w:rsidRPr="00D64DE6" w:rsidRDefault="00D64DE6" w:rsidP="001F6790">
      <w:pPr>
        <w:pStyle w:val="Prrafodelista"/>
        <w:numPr>
          <w:ilvl w:val="0"/>
          <w:numId w:val="23"/>
        </w:numPr>
        <w:rPr>
          <w:lang w:val="es-ES"/>
        </w:rPr>
      </w:pPr>
      <w:r w:rsidRPr="00D64DE6">
        <w:rPr>
          <w:lang w:val="es-ES"/>
        </w:rPr>
        <w:t>Tiempo de carga de la batería con cargador CA, máximo 45 minutos.</w:t>
      </w:r>
    </w:p>
    <w:p w14:paraId="1F02B434" w14:textId="77777777" w:rsidR="00D64DE6" w:rsidRPr="00D64DE6" w:rsidRDefault="00D64DE6" w:rsidP="001F6790">
      <w:pPr>
        <w:pStyle w:val="Prrafodelista"/>
        <w:numPr>
          <w:ilvl w:val="0"/>
          <w:numId w:val="23"/>
        </w:numPr>
        <w:rPr>
          <w:lang w:val="es-ES"/>
        </w:rPr>
      </w:pPr>
      <w:r w:rsidRPr="00D64DE6">
        <w:rPr>
          <w:lang w:val="es-ES"/>
        </w:rPr>
        <w:t>Información continua sobre el estado de carga en el visor SOC en la batería</w:t>
      </w:r>
      <w:r w:rsidRPr="00D64DE6">
        <w:rPr>
          <w:lang w:val="es-ES"/>
        </w:rPr>
        <w:tab/>
      </w:r>
    </w:p>
    <w:p w14:paraId="45C80416" w14:textId="77777777" w:rsidR="00D64DE6" w:rsidRPr="00D64DE6" w:rsidRDefault="00D64DE6" w:rsidP="001F6790">
      <w:pPr>
        <w:pStyle w:val="Prrafodelista"/>
        <w:numPr>
          <w:ilvl w:val="0"/>
          <w:numId w:val="23"/>
        </w:numPr>
        <w:rPr>
          <w:lang w:val="es-ES"/>
        </w:rPr>
      </w:pPr>
      <w:r w:rsidRPr="00D64DE6">
        <w:rPr>
          <w:lang w:val="es-ES"/>
        </w:rPr>
        <w:t>Capacidad de la batería 7Ah</w:t>
      </w:r>
      <w:r w:rsidRPr="00D64DE6">
        <w:rPr>
          <w:lang w:val="es-ES"/>
        </w:rPr>
        <w:tab/>
      </w:r>
    </w:p>
    <w:p w14:paraId="255187A0" w14:textId="77777777" w:rsidR="00D64DE6" w:rsidRPr="00D64DE6" w:rsidRDefault="00D64DE6" w:rsidP="001F6790">
      <w:pPr>
        <w:pStyle w:val="Prrafodelista"/>
        <w:numPr>
          <w:ilvl w:val="0"/>
          <w:numId w:val="23"/>
        </w:numPr>
        <w:rPr>
          <w:lang w:val="es-ES"/>
        </w:rPr>
      </w:pPr>
      <w:r w:rsidRPr="00D64DE6">
        <w:rPr>
          <w:lang w:val="es-ES"/>
        </w:rPr>
        <w:t>Batería de iones de litio</w:t>
      </w:r>
      <w:r w:rsidRPr="00D64DE6">
        <w:rPr>
          <w:lang w:val="es-ES"/>
        </w:rPr>
        <w:tab/>
      </w:r>
    </w:p>
    <w:p w14:paraId="43CCD17A" w14:textId="77777777" w:rsidR="00D64DE6" w:rsidRPr="00D64DE6" w:rsidRDefault="00D64DE6" w:rsidP="001F6790">
      <w:pPr>
        <w:pStyle w:val="Prrafodelista"/>
        <w:numPr>
          <w:ilvl w:val="0"/>
          <w:numId w:val="23"/>
        </w:numPr>
        <w:rPr>
          <w:lang w:val="es-ES"/>
        </w:rPr>
      </w:pPr>
      <w:r w:rsidRPr="00D64DE6">
        <w:rPr>
          <w:lang w:val="es-ES"/>
        </w:rPr>
        <w:t>Voltaje: 28 VCC</w:t>
      </w:r>
      <w:r w:rsidRPr="00D64DE6">
        <w:rPr>
          <w:lang w:val="es-ES"/>
        </w:rPr>
        <w:tab/>
      </w:r>
    </w:p>
    <w:p w14:paraId="238D12AF" w14:textId="77777777" w:rsidR="00D64DE6" w:rsidRDefault="00D64DE6" w:rsidP="001F6790">
      <w:pPr>
        <w:pStyle w:val="Prrafodelista"/>
        <w:numPr>
          <w:ilvl w:val="0"/>
          <w:numId w:val="23"/>
        </w:numPr>
        <w:rPr>
          <w:lang w:val="es-ES"/>
        </w:rPr>
      </w:pPr>
      <w:r w:rsidRPr="00D64DE6">
        <w:rPr>
          <w:lang w:val="es-ES"/>
        </w:rPr>
        <w:t>Energía 176Wh</w:t>
      </w:r>
    </w:p>
    <w:p w14:paraId="7612837C" w14:textId="77777777" w:rsidR="00D64DE6" w:rsidRDefault="00D64DE6" w:rsidP="00D64DE6">
      <w:pPr>
        <w:rPr>
          <w:b/>
          <w:bCs/>
          <w:u w:val="single"/>
          <w:lang w:val="es-ES"/>
        </w:rPr>
      </w:pPr>
      <w:r w:rsidRPr="00D64DE6">
        <w:rPr>
          <w:b/>
          <w:bCs/>
          <w:u w:val="single"/>
          <w:lang w:val="es-ES"/>
        </w:rPr>
        <w:t>Cargador a la red eléctrica CA y al coche/camión CC</w:t>
      </w:r>
      <w:r>
        <w:rPr>
          <w:b/>
          <w:bCs/>
          <w:u w:val="single"/>
          <w:lang w:val="es-ES"/>
        </w:rPr>
        <w:t>.</w:t>
      </w:r>
    </w:p>
    <w:p w14:paraId="3F4B29ED" w14:textId="77777777" w:rsidR="00D64DE6" w:rsidRDefault="00D64DE6" w:rsidP="00492856">
      <w:pPr>
        <w:spacing w:before="120" w:after="120"/>
        <w:rPr>
          <w:lang w:val="es-ES"/>
        </w:rPr>
      </w:pPr>
      <w:r w:rsidRPr="00D64DE6">
        <w:rPr>
          <w:lang w:val="es-ES"/>
        </w:rPr>
        <w:lastRenderedPageBreak/>
        <w:t>Cargadores de batería tipo “PBCH1 (AC EU), o similar, que cumplan con las siguientes características mínimas:</w:t>
      </w:r>
    </w:p>
    <w:p w14:paraId="419448EE" w14:textId="77777777" w:rsidR="00D64DE6" w:rsidRDefault="00D64DE6" w:rsidP="001F6790">
      <w:pPr>
        <w:pStyle w:val="Prrafodelista"/>
        <w:numPr>
          <w:ilvl w:val="0"/>
          <w:numId w:val="23"/>
        </w:numPr>
        <w:spacing w:before="120" w:after="120"/>
        <w:contextualSpacing w:val="0"/>
        <w:rPr>
          <w:lang w:val="es-ES"/>
        </w:rPr>
      </w:pPr>
      <w:r>
        <w:rPr>
          <w:lang w:val="es-ES"/>
        </w:rPr>
        <w:t>Cargador CA (red eléctrica):</w:t>
      </w:r>
    </w:p>
    <w:p w14:paraId="70BEB883"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El tiempo de carga para una batería 7Ah es de 45 minutos como máximo.</w:t>
      </w:r>
    </w:p>
    <w:p w14:paraId="5FB96290"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Potencia 300W.</w:t>
      </w:r>
    </w:p>
    <w:p w14:paraId="66071A95"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El cargador debe contar con una función de carga integrada en la herramienta. Posibilidad de cargar la batería mientras permanece en su lugar y conectada a la herramienta, para asegurar que la herramienta siempre esté lista para su uso y con una batería puesta.</w:t>
      </w:r>
    </w:p>
    <w:p w14:paraId="3993B207"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 xml:space="preserve">El cargador debería ser capaz de cargar la batería en una herramienta y una batería adicional en el cargador sin necesidad de intercambiar estas baterías. </w:t>
      </w:r>
    </w:p>
    <w:p w14:paraId="72217F98"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 xml:space="preserve">Debe ser posible conectar 3 cargadores de batería CA en secuencia para alimentar los 3 cargadores en un mismo enchufe.  </w:t>
      </w:r>
    </w:p>
    <w:p w14:paraId="0A28EE3F"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 xml:space="preserve">El cargador debería indicar el estado de una batería. </w:t>
      </w:r>
    </w:p>
    <w:p w14:paraId="5F489C75"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 xml:space="preserve">Voltaje de la red eléctrica: 100- 240 VCA </w:t>
      </w:r>
    </w:p>
    <w:p w14:paraId="7FA72FD5"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Frecuencia de la red eléctrica: 50-60 Hz.</w:t>
      </w:r>
    </w:p>
    <w:p w14:paraId="4BE2FDD5" w14:textId="77777777" w:rsidR="00D64DE6" w:rsidRDefault="00D64DE6" w:rsidP="001F6790">
      <w:pPr>
        <w:pStyle w:val="Prrafodelista"/>
        <w:numPr>
          <w:ilvl w:val="0"/>
          <w:numId w:val="23"/>
        </w:numPr>
        <w:spacing w:before="120" w:after="120"/>
        <w:contextualSpacing w:val="0"/>
        <w:rPr>
          <w:lang w:val="es-ES"/>
        </w:rPr>
      </w:pPr>
      <w:r w:rsidRPr="00D64DE6">
        <w:rPr>
          <w:lang w:val="es-ES"/>
        </w:rPr>
        <w:t>Cargador CC (coche/camión):</w:t>
      </w:r>
    </w:p>
    <w:p w14:paraId="5E30AD2B"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Potencia 73W</w:t>
      </w:r>
      <w:r w:rsidRPr="00D64DE6">
        <w:rPr>
          <w:lang w:val="es-ES"/>
        </w:rPr>
        <w:tab/>
        <w:t>.</w:t>
      </w:r>
    </w:p>
    <w:p w14:paraId="0C702DD4"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El cargador debe contar con una función de carga integrada en la herramienta. Posibilidad de cargar la batería mientras permanece en su lugar y conectada a la herramienta, para asegurar que la herramienta siempre esté lista para su uso y con una batería puesta.</w:t>
      </w:r>
    </w:p>
    <w:p w14:paraId="469AE460"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 xml:space="preserve">El cargador debería ser capaz de cargar la batería en una herramienta y una batería adicional en el cargador sin necesidad de intercambiar estas baterías. </w:t>
      </w:r>
    </w:p>
    <w:p w14:paraId="3F37FFDB" w14:textId="77777777" w:rsidR="00D64DE6" w:rsidRPr="00D64DE6" w:rsidRDefault="00D64DE6" w:rsidP="001F6790">
      <w:pPr>
        <w:pStyle w:val="Prrafodelista"/>
        <w:numPr>
          <w:ilvl w:val="1"/>
          <w:numId w:val="23"/>
        </w:numPr>
        <w:spacing w:before="120" w:after="120"/>
        <w:contextualSpacing w:val="0"/>
        <w:rPr>
          <w:lang w:val="es-ES"/>
        </w:rPr>
      </w:pPr>
      <w:r w:rsidRPr="00D64DE6">
        <w:rPr>
          <w:lang w:val="es-ES"/>
        </w:rPr>
        <w:t>El cargador debería indicar el estado de una batería.</w:t>
      </w:r>
    </w:p>
    <w:p w14:paraId="625F4B40" w14:textId="77777777" w:rsidR="00D64DE6" w:rsidRDefault="00D64DE6" w:rsidP="001F6790">
      <w:pPr>
        <w:pStyle w:val="Prrafodelista"/>
        <w:numPr>
          <w:ilvl w:val="1"/>
          <w:numId w:val="23"/>
        </w:numPr>
        <w:spacing w:before="120" w:after="120"/>
        <w:contextualSpacing w:val="0"/>
        <w:rPr>
          <w:lang w:val="es-ES"/>
        </w:rPr>
      </w:pPr>
      <w:r w:rsidRPr="00D64DE6">
        <w:rPr>
          <w:lang w:val="es-ES"/>
        </w:rPr>
        <w:t>Voltaje de la fuente CC: 12 - 24 VCC.</w:t>
      </w:r>
    </w:p>
    <w:p w14:paraId="7CD6B628" w14:textId="77777777" w:rsidR="0056327F" w:rsidRDefault="0056327F" w:rsidP="00492856">
      <w:pPr>
        <w:spacing w:before="120" w:after="120"/>
        <w:rPr>
          <w:b/>
          <w:bCs/>
          <w:u w:val="single"/>
          <w:lang w:val="es-ES"/>
        </w:rPr>
      </w:pPr>
      <w:r>
        <w:rPr>
          <w:b/>
          <w:bCs/>
          <w:u w:val="single"/>
          <w:lang w:val="es-ES"/>
        </w:rPr>
        <w:t>Conector para la red eléctrica.</w:t>
      </w:r>
    </w:p>
    <w:p w14:paraId="5417098D" w14:textId="77777777" w:rsidR="0056327F" w:rsidRPr="0056327F" w:rsidRDefault="0056327F" w:rsidP="00492856">
      <w:pPr>
        <w:spacing w:before="120" w:after="120"/>
        <w:rPr>
          <w:lang w:val="es-ES"/>
        </w:rPr>
      </w:pPr>
      <w:r w:rsidRPr="0056327F">
        <w:rPr>
          <w:lang w:val="es-ES"/>
        </w:rPr>
        <w:t>Cumplirá con las siguientes características mínimas:</w:t>
      </w:r>
    </w:p>
    <w:p w14:paraId="420DE458" w14:textId="0342CCFB" w:rsidR="0056327F" w:rsidRPr="005C0DF9" w:rsidRDefault="0056327F" w:rsidP="005C0DF9">
      <w:pPr>
        <w:pStyle w:val="Prrafodelista"/>
        <w:numPr>
          <w:ilvl w:val="0"/>
          <w:numId w:val="23"/>
        </w:numPr>
        <w:spacing w:before="120" w:after="120"/>
        <w:contextualSpacing w:val="0"/>
        <w:rPr>
          <w:lang w:val="es-ES"/>
        </w:rPr>
      </w:pPr>
      <w:r w:rsidRPr="0056327F">
        <w:rPr>
          <w:lang w:val="es-ES"/>
        </w:rPr>
        <w:t>Un cable de alimentación para enchufar la herramienta a la red eléctrica para</w:t>
      </w:r>
      <w:r w:rsidR="005C0DF9">
        <w:rPr>
          <w:lang w:val="es-ES"/>
        </w:rPr>
        <w:t xml:space="preserve"> </w:t>
      </w:r>
      <w:r w:rsidRPr="005C0DF9">
        <w:rPr>
          <w:lang w:val="es-ES"/>
        </w:rPr>
        <w:lastRenderedPageBreak/>
        <w:t>contar con una solución de respaldo en caso de que todas las baterías estén agotadas.</w:t>
      </w:r>
    </w:p>
    <w:p w14:paraId="29FDE142" w14:textId="77777777" w:rsidR="0056327F" w:rsidRPr="0056327F" w:rsidRDefault="0056327F" w:rsidP="001F6790">
      <w:pPr>
        <w:pStyle w:val="Prrafodelista"/>
        <w:numPr>
          <w:ilvl w:val="0"/>
          <w:numId w:val="23"/>
        </w:numPr>
        <w:spacing w:before="120" w:after="120"/>
        <w:contextualSpacing w:val="0"/>
        <w:rPr>
          <w:lang w:val="es-ES"/>
        </w:rPr>
      </w:pPr>
      <w:r w:rsidRPr="0056327F">
        <w:rPr>
          <w:lang w:val="es-ES"/>
        </w:rPr>
        <w:t>Longitud total del cable 8 m</w:t>
      </w:r>
      <w:r w:rsidRPr="0056327F">
        <w:rPr>
          <w:lang w:val="es-ES"/>
        </w:rPr>
        <w:tab/>
      </w:r>
    </w:p>
    <w:p w14:paraId="0BB759ED" w14:textId="77777777" w:rsidR="0056327F" w:rsidRDefault="0056327F" w:rsidP="001F6790">
      <w:pPr>
        <w:pStyle w:val="Prrafodelista"/>
        <w:numPr>
          <w:ilvl w:val="0"/>
          <w:numId w:val="23"/>
        </w:numPr>
        <w:spacing w:before="120" w:after="120"/>
        <w:contextualSpacing w:val="0"/>
        <w:rPr>
          <w:lang w:val="es-ES"/>
        </w:rPr>
      </w:pPr>
      <w:r w:rsidRPr="0056327F">
        <w:rPr>
          <w:lang w:val="es-ES"/>
        </w:rPr>
        <w:t>Longitud del cable de red eléctrica 2,5 m</w:t>
      </w:r>
    </w:p>
    <w:p w14:paraId="14018E60" w14:textId="77777777" w:rsidR="0056327F" w:rsidRDefault="0056327F" w:rsidP="00492856">
      <w:pPr>
        <w:spacing w:before="120" w:after="120"/>
        <w:rPr>
          <w:b/>
          <w:bCs/>
          <w:u w:val="single"/>
          <w:lang w:val="es-ES"/>
        </w:rPr>
      </w:pPr>
      <w:r w:rsidRPr="0056327F">
        <w:rPr>
          <w:b/>
          <w:bCs/>
          <w:u w:val="single"/>
          <w:lang w:val="es-ES"/>
        </w:rPr>
        <w:t>Cable de carga en la herramienta</w:t>
      </w:r>
      <w:r>
        <w:rPr>
          <w:b/>
          <w:bCs/>
          <w:u w:val="single"/>
          <w:lang w:val="es-ES"/>
        </w:rPr>
        <w:t>.</w:t>
      </w:r>
    </w:p>
    <w:p w14:paraId="1ABFB1F9" w14:textId="77777777" w:rsidR="0056327F" w:rsidRDefault="0056327F" w:rsidP="00492856">
      <w:pPr>
        <w:spacing w:before="120" w:after="120"/>
        <w:rPr>
          <w:lang w:val="es-ES"/>
        </w:rPr>
      </w:pPr>
      <w:r w:rsidRPr="0056327F">
        <w:rPr>
          <w:lang w:val="es-ES"/>
        </w:rPr>
        <w:t>Ser del tipo “POTC1” (o similar), que cumpla con las siguientes características mínimas:</w:t>
      </w:r>
    </w:p>
    <w:p w14:paraId="471B60AB" w14:textId="4E3C1531" w:rsidR="0056327F" w:rsidRPr="0056327F" w:rsidRDefault="0056327F" w:rsidP="001F6790">
      <w:pPr>
        <w:pStyle w:val="Prrafodelista"/>
        <w:numPr>
          <w:ilvl w:val="0"/>
          <w:numId w:val="23"/>
        </w:numPr>
        <w:spacing w:before="120" w:after="120"/>
        <w:contextualSpacing w:val="0"/>
        <w:rPr>
          <w:lang w:val="es-ES"/>
        </w:rPr>
      </w:pPr>
      <w:r w:rsidRPr="0056327F">
        <w:rPr>
          <w:lang w:val="es-ES"/>
        </w:rPr>
        <w:t>Cable para conectar la herramienta al cargador,  de  manera que la batería pueda cargarse sin sacarla de la herramienta. No hace falta retirar la batería.</w:t>
      </w:r>
    </w:p>
    <w:p w14:paraId="00585758" w14:textId="4FB0D72F" w:rsidR="0056327F" w:rsidRPr="0056327F" w:rsidRDefault="0056327F" w:rsidP="001F6790">
      <w:pPr>
        <w:pStyle w:val="Prrafodelista"/>
        <w:numPr>
          <w:ilvl w:val="0"/>
          <w:numId w:val="23"/>
        </w:numPr>
        <w:spacing w:before="120" w:after="120"/>
        <w:contextualSpacing w:val="0"/>
        <w:rPr>
          <w:lang w:val="es-ES"/>
        </w:rPr>
      </w:pPr>
      <w:r w:rsidRPr="0056327F">
        <w:rPr>
          <w:lang w:val="es-ES"/>
        </w:rPr>
        <w:t xml:space="preserve">Conector magnético para una conexión-desconexión rápida </w:t>
      </w:r>
      <w:r w:rsidR="00611244">
        <w:rPr>
          <w:lang w:val="es-ES"/>
        </w:rPr>
        <w:t>y</w:t>
      </w:r>
      <w:r w:rsidRPr="0056327F">
        <w:rPr>
          <w:lang w:val="es-ES"/>
        </w:rPr>
        <w:t xml:space="preserve"> sencilla de la herramienta.</w:t>
      </w:r>
    </w:p>
    <w:p w14:paraId="581B6890" w14:textId="77777777" w:rsidR="0056327F" w:rsidRPr="0056327F" w:rsidRDefault="0056327F" w:rsidP="001F6790">
      <w:pPr>
        <w:pStyle w:val="Prrafodelista"/>
        <w:numPr>
          <w:ilvl w:val="0"/>
          <w:numId w:val="23"/>
        </w:numPr>
        <w:spacing w:before="120" w:after="120"/>
        <w:contextualSpacing w:val="0"/>
        <w:rPr>
          <w:lang w:val="es-ES"/>
        </w:rPr>
      </w:pPr>
      <w:r w:rsidRPr="0056327F">
        <w:rPr>
          <w:lang w:val="es-ES"/>
        </w:rPr>
        <w:t>Longitud 2 m.</w:t>
      </w:r>
    </w:p>
    <w:p w14:paraId="2E8752DA" w14:textId="77777777" w:rsidR="0056327F" w:rsidRPr="00492856" w:rsidRDefault="00492856" w:rsidP="00492856">
      <w:pPr>
        <w:spacing w:before="120" w:after="120"/>
        <w:rPr>
          <w:b/>
          <w:bCs/>
          <w:u w:val="single"/>
          <w:lang w:val="es-ES"/>
        </w:rPr>
      </w:pPr>
      <w:r w:rsidRPr="00492856">
        <w:rPr>
          <w:b/>
          <w:bCs/>
          <w:u w:val="single"/>
          <w:lang w:val="es-ES"/>
        </w:rPr>
        <w:t>Cable de diagnóstico de la herramienta.</w:t>
      </w:r>
    </w:p>
    <w:p w14:paraId="188244B2" w14:textId="77777777" w:rsidR="0056327F" w:rsidRPr="00492856" w:rsidRDefault="00492856" w:rsidP="00492856">
      <w:pPr>
        <w:spacing w:before="120" w:after="120"/>
        <w:rPr>
          <w:lang w:val="es-ES"/>
        </w:rPr>
      </w:pPr>
      <w:r w:rsidRPr="00492856">
        <w:rPr>
          <w:lang w:val="es-ES"/>
        </w:rPr>
        <w:t>Que cumpla con las siguientes características mínimas:</w:t>
      </w:r>
    </w:p>
    <w:p w14:paraId="58922FCA" w14:textId="77777777" w:rsidR="00492856" w:rsidRPr="00492856" w:rsidRDefault="00492856" w:rsidP="001F6790">
      <w:pPr>
        <w:pStyle w:val="Prrafodelista"/>
        <w:numPr>
          <w:ilvl w:val="0"/>
          <w:numId w:val="23"/>
        </w:numPr>
        <w:spacing w:before="120" w:after="120"/>
        <w:contextualSpacing w:val="0"/>
        <w:rPr>
          <w:lang w:val="es-ES"/>
        </w:rPr>
      </w:pPr>
      <w:r w:rsidRPr="00492856">
        <w:rPr>
          <w:lang w:val="es-ES"/>
        </w:rPr>
        <w:t>Cable para conectar la herramienta a un ordenador o portátil para diagnóstico de la batería y la herramienta usando un software de diagnóstico.</w:t>
      </w:r>
    </w:p>
    <w:p w14:paraId="7B402B07" w14:textId="77777777" w:rsidR="00492856" w:rsidRPr="00492856" w:rsidRDefault="00492856" w:rsidP="001F6790">
      <w:pPr>
        <w:pStyle w:val="Prrafodelista"/>
        <w:numPr>
          <w:ilvl w:val="0"/>
          <w:numId w:val="23"/>
        </w:numPr>
        <w:spacing w:before="120" w:after="120"/>
        <w:contextualSpacing w:val="0"/>
        <w:rPr>
          <w:lang w:val="es-ES"/>
        </w:rPr>
      </w:pPr>
      <w:r w:rsidRPr="00492856">
        <w:rPr>
          <w:lang w:val="es-ES"/>
        </w:rPr>
        <w:t>Conector   magnético   para   una (des)conexión   rápida   y   sencilla   de   la herramienta.</w:t>
      </w:r>
    </w:p>
    <w:p w14:paraId="67BF92CB" w14:textId="77777777" w:rsidR="00D64DE6" w:rsidRDefault="00492856" w:rsidP="001F6790">
      <w:pPr>
        <w:pStyle w:val="Prrafodelista"/>
        <w:numPr>
          <w:ilvl w:val="0"/>
          <w:numId w:val="23"/>
        </w:numPr>
        <w:spacing w:before="120" w:after="120"/>
        <w:contextualSpacing w:val="0"/>
        <w:rPr>
          <w:lang w:val="es-ES"/>
        </w:rPr>
      </w:pPr>
      <w:r w:rsidRPr="00492856">
        <w:rPr>
          <w:lang w:val="es-ES"/>
        </w:rPr>
        <w:t>Longitud 3,85 m.</w:t>
      </w:r>
    </w:p>
    <w:p w14:paraId="3B6F5B46" w14:textId="77777777" w:rsidR="00492856" w:rsidRPr="00492856" w:rsidRDefault="00492856" w:rsidP="00492856">
      <w:pPr>
        <w:spacing w:before="120" w:after="120"/>
        <w:rPr>
          <w:b/>
          <w:bCs/>
          <w:u w:val="single"/>
          <w:lang w:val="es-ES"/>
        </w:rPr>
      </w:pPr>
      <w:r w:rsidRPr="00492856">
        <w:rPr>
          <w:b/>
          <w:bCs/>
          <w:u w:val="single"/>
          <w:lang w:val="es-ES"/>
        </w:rPr>
        <w:t>Herramienta de diagnóstico de la batería.</w:t>
      </w:r>
    </w:p>
    <w:p w14:paraId="3A0D6AFD" w14:textId="77777777" w:rsidR="00D64DE6" w:rsidRDefault="00492856" w:rsidP="00492856">
      <w:pPr>
        <w:spacing w:before="120" w:after="120"/>
        <w:rPr>
          <w:lang w:val="es-ES"/>
        </w:rPr>
      </w:pPr>
      <w:r w:rsidRPr="00492856">
        <w:rPr>
          <w:lang w:val="es-ES"/>
        </w:rPr>
        <w:t>Se tratará de una estación   de   acoplamiento   para   conectar   una   batería   a   un   cable   para diagnóstico   de   la   herramienta   que   permite   comprobar   fácilmente   varias baterías seguidas mediante un software de diagnóstico en un ordenador portátil.</w:t>
      </w:r>
    </w:p>
    <w:p w14:paraId="2FCE4E98" w14:textId="77777777" w:rsidR="00492856" w:rsidRDefault="00492856" w:rsidP="00492856">
      <w:pPr>
        <w:spacing w:before="120" w:after="120"/>
        <w:rPr>
          <w:lang w:val="es-ES"/>
        </w:rPr>
      </w:pPr>
      <w:r w:rsidRPr="00492856">
        <w:rPr>
          <w:u w:val="single"/>
          <w:lang w:val="es-ES"/>
        </w:rPr>
        <w:t>CONJUNTO DE APUNTALAMIENTO AVANZADO</w:t>
      </w:r>
      <w:r>
        <w:rPr>
          <w:lang w:val="es-ES"/>
        </w:rPr>
        <w:t>.</w:t>
      </w:r>
    </w:p>
    <w:p w14:paraId="18A9D92A" w14:textId="77777777" w:rsidR="00492856" w:rsidRPr="00492856" w:rsidRDefault="00492856" w:rsidP="00492856">
      <w:pPr>
        <w:spacing w:before="120" w:after="120"/>
        <w:rPr>
          <w:lang w:val="es-ES"/>
        </w:rPr>
      </w:pPr>
      <w:r w:rsidRPr="00492856">
        <w:rPr>
          <w:lang w:val="es-ES"/>
        </w:rPr>
        <w:t xml:space="preserve">Conjunto de elementos destinados al apuntalamiento, con componentes y variantes diversos a emplear en función de las necesidades, durante las intervenciones. Se incluirá además bolsa para accesorios, bolsa para puntales y extensiones, soporte de apoyo y botella de aire comprimido para 300 bar de presión de trabajo. </w:t>
      </w:r>
    </w:p>
    <w:p w14:paraId="46FCDFB9" w14:textId="77777777" w:rsidR="00492856" w:rsidRPr="00492856" w:rsidRDefault="00492856" w:rsidP="00492856">
      <w:pPr>
        <w:spacing w:before="120" w:after="120"/>
        <w:rPr>
          <w:lang w:val="es-ES"/>
        </w:rPr>
      </w:pPr>
      <w:r w:rsidRPr="00492856">
        <w:rPr>
          <w:lang w:val="es-ES"/>
        </w:rPr>
        <w:t>Sera del tipo “</w:t>
      </w:r>
      <w:proofErr w:type="spellStart"/>
      <w:r w:rsidRPr="00492856">
        <w:rPr>
          <w:lang w:val="es-ES"/>
        </w:rPr>
        <w:t>Holmatro</w:t>
      </w:r>
      <w:proofErr w:type="spellEnd"/>
      <w:r w:rsidRPr="00492856">
        <w:rPr>
          <w:lang w:val="es-ES"/>
        </w:rPr>
        <w:t xml:space="preserve"> PSX 2” o que ofrezca al menos las mismas prestaciones.</w:t>
      </w:r>
    </w:p>
    <w:p w14:paraId="6E1F9046" w14:textId="77777777" w:rsidR="00492856" w:rsidRDefault="00492856" w:rsidP="00492856">
      <w:pPr>
        <w:spacing w:before="120" w:after="120"/>
        <w:rPr>
          <w:lang w:val="es-ES"/>
        </w:rPr>
      </w:pPr>
      <w:r w:rsidRPr="00492856">
        <w:rPr>
          <w:lang w:val="es-ES"/>
        </w:rPr>
        <w:t>Comprenderá todos los elementos y herramientas contenidos en la siguiente relación:</w:t>
      </w:r>
    </w:p>
    <w:tbl>
      <w:tblPr>
        <w:tblpPr w:leftFromText="141" w:rightFromText="141" w:vertAnchor="text" w:horzAnchor="margin" w:tblpXSpec="center" w:tblpY="296"/>
        <w:tblW w:w="8364" w:type="dxa"/>
        <w:tblCellMar>
          <w:left w:w="70" w:type="dxa"/>
          <w:right w:w="70" w:type="dxa"/>
        </w:tblCellMar>
        <w:tblLook w:val="04A0" w:firstRow="1" w:lastRow="0" w:firstColumn="1" w:lastColumn="0" w:noHBand="0" w:noVBand="1"/>
      </w:tblPr>
      <w:tblGrid>
        <w:gridCol w:w="6685"/>
        <w:gridCol w:w="1679"/>
      </w:tblGrid>
      <w:tr w:rsidR="00492856" w:rsidRPr="00492856" w14:paraId="67F74A17" w14:textId="77777777" w:rsidTr="00BF4340">
        <w:trPr>
          <w:trHeight w:val="300"/>
        </w:trPr>
        <w:tc>
          <w:tcPr>
            <w:tcW w:w="6685" w:type="dxa"/>
            <w:tcBorders>
              <w:top w:val="single" w:sz="4" w:space="0" w:color="auto"/>
              <w:left w:val="single" w:sz="4" w:space="0" w:color="auto"/>
              <w:bottom w:val="single" w:sz="4" w:space="0" w:color="auto"/>
            </w:tcBorders>
            <w:shd w:val="clear" w:color="auto" w:fill="auto"/>
            <w:noWrap/>
            <w:vAlign w:val="center"/>
            <w:hideMark/>
          </w:tcPr>
          <w:p w14:paraId="4BEEC5FD" w14:textId="77777777" w:rsidR="00492856" w:rsidRPr="00492856" w:rsidRDefault="00492856" w:rsidP="00492856">
            <w:pPr>
              <w:spacing w:line="240" w:lineRule="auto"/>
              <w:jc w:val="center"/>
              <w:rPr>
                <w:rFonts w:cs="Arial"/>
                <w:b/>
                <w:bCs/>
                <w:color w:val="000000" w:themeColor="text1"/>
                <w:lang w:val="es-ES"/>
              </w:rPr>
            </w:pPr>
            <w:r w:rsidRPr="00492856">
              <w:rPr>
                <w:rFonts w:cs="Arial"/>
                <w:b/>
                <w:bCs/>
                <w:color w:val="000000" w:themeColor="text1"/>
                <w:lang w:val="es-ES"/>
              </w:rPr>
              <w:lastRenderedPageBreak/>
              <w:t>CONJUNTO APUNTALAMIENTO AVANZADO</w:t>
            </w:r>
          </w:p>
        </w:tc>
        <w:tc>
          <w:tcPr>
            <w:tcW w:w="1679" w:type="dxa"/>
            <w:tcBorders>
              <w:top w:val="single" w:sz="4" w:space="0" w:color="auto"/>
              <w:bottom w:val="single" w:sz="4" w:space="0" w:color="auto"/>
              <w:right w:val="single" w:sz="4" w:space="0" w:color="auto"/>
            </w:tcBorders>
            <w:shd w:val="clear" w:color="auto" w:fill="auto"/>
            <w:noWrap/>
            <w:vAlign w:val="center"/>
            <w:hideMark/>
          </w:tcPr>
          <w:p w14:paraId="222E5ECB"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 </w:t>
            </w:r>
          </w:p>
        </w:tc>
      </w:tr>
      <w:tr w:rsidR="00492856" w:rsidRPr="00492856" w14:paraId="1C717AE5" w14:textId="77777777" w:rsidTr="00BF4340">
        <w:trPr>
          <w:trHeight w:val="300"/>
        </w:trPr>
        <w:tc>
          <w:tcPr>
            <w:tcW w:w="6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44FA" w14:textId="77777777" w:rsidR="00492856" w:rsidRPr="00492856" w:rsidRDefault="00492856" w:rsidP="00BF4340">
            <w:pPr>
              <w:spacing w:line="240" w:lineRule="auto"/>
              <w:ind w:firstLineChars="100" w:firstLine="201"/>
              <w:jc w:val="center"/>
              <w:rPr>
                <w:rFonts w:cs="Arial"/>
                <w:b/>
                <w:bCs/>
                <w:color w:val="000000" w:themeColor="text1"/>
                <w:lang w:val="es-ES"/>
              </w:rPr>
            </w:pPr>
            <w:r w:rsidRPr="00492856">
              <w:rPr>
                <w:rFonts w:cs="Arial"/>
                <w:b/>
                <w:bCs/>
                <w:color w:val="000000" w:themeColor="text1"/>
                <w:lang w:val="es-ES"/>
              </w:rPr>
              <w:t>Componente</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14:paraId="477CDE85" w14:textId="77777777" w:rsidR="00492856" w:rsidRPr="00492856" w:rsidRDefault="00492856" w:rsidP="00BF4340">
            <w:pPr>
              <w:spacing w:line="240" w:lineRule="auto"/>
              <w:jc w:val="center"/>
              <w:rPr>
                <w:rFonts w:cs="Arial"/>
                <w:b/>
                <w:bCs/>
                <w:color w:val="000000" w:themeColor="text1"/>
                <w:lang w:val="es-ES"/>
              </w:rPr>
            </w:pPr>
            <w:r w:rsidRPr="00492856">
              <w:rPr>
                <w:rFonts w:cs="Arial"/>
                <w:b/>
                <w:bCs/>
                <w:color w:val="000000" w:themeColor="text1"/>
                <w:lang w:val="es-ES"/>
              </w:rPr>
              <w:t>Unidades</w:t>
            </w:r>
          </w:p>
        </w:tc>
      </w:tr>
      <w:tr w:rsidR="00492856" w:rsidRPr="00492856" w14:paraId="5E18E4DA"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48847038"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puntal MS 2 L 2+.</w:t>
            </w:r>
          </w:p>
        </w:tc>
        <w:tc>
          <w:tcPr>
            <w:tcW w:w="1679" w:type="dxa"/>
            <w:tcBorders>
              <w:top w:val="nil"/>
              <w:left w:val="nil"/>
              <w:bottom w:val="single" w:sz="4" w:space="0" w:color="auto"/>
              <w:right w:val="single" w:sz="4" w:space="0" w:color="auto"/>
            </w:tcBorders>
            <w:shd w:val="clear" w:color="auto" w:fill="auto"/>
            <w:noWrap/>
            <w:vAlign w:val="center"/>
            <w:hideMark/>
          </w:tcPr>
          <w:p w14:paraId="1BD1E3B2"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72F6E468"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7C105A14"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puntal HS 1 L 5+.</w:t>
            </w:r>
          </w:p>
        </w:tc>
        <w:tc>
          <w:tcPr>
            <w:tcW w:w="1679" w:type="dxa"/>
            <w:tcBorders>
              <w:top w:val="nil"/>
              <w:left w:val="nil"/>
              <w:bottom w:val="single" w:sz="4" w:space="0" w:color="auto"/>
              <w:right w:val="single" w:sz="4" w:space="0" w:color="auto"/>
            </w:tcBorders>
            <w:shd w:val="clear" w:color="auto" w:fill="auto"/>
            <w:noWrap/>
            <w:vAlign w:val="center"/>
            <w:hideMark/>
          </w:tcPr>
          <w:p w14:paraId="1A5CBE22"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7C9C66C4"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04A5639E" w14:textId="77777777" w:rsidR="00492856" w:rsidRPr="008641E1" w:rsidRDefault="00492856" w:rsidP="00BF4340">
            <w:pPr>
              <w:spacing w:line="240" w:lineRule="auto"/>
              <w:ind w:firstLineChars="100" w:firstLine="200"/>
              <w:rPr>
                <w:rFonts w:cs="Arial"/>
                <w:color w:val="000000" w:themeColor="text1"/>
              </w:rPr>
            </w:pPr>
            <w:proofErr w:type="spellStart"/>
            <w:r w:rsidRPr="008641E1">
              <w:rPr>
                <w:rFonts w:cs="Arial"/>
                <w:color w:val="000000" w:themeColor="text1"/>
              </w:rPr>
              <w:t>PowerShore</w:t>
            </w:r>
            <w:proofErr w:type="spellEnd"/>
            <w:r w:rsidRPr="008641E1">
              <w:rPr>
                <w:rFonts w:cs="Arial"/>
                <w:color w:val="000000" w:themeColor="text1"/>
              </w:rPr>
              <w:t xml:space="preserve"> </w:t>
            </w:r>
            <w:proofErr w:type="spellStart"/>
            <w:r w:rsidRPr="008641E1">
              <w:rPr>
                <w:rFonts w:cs="Arial"/>
                <w:color w:val="000000" w:themeColor="text1"/>
              </w:rPr>
              <w:t>puntal</w:t>
            </w:r>
            <w:proofErr w:type="spellEnd"/>
            <w:r w:rsidRPr="008641E1">
              <w:rPr>
                <w:rFonts w:cs="Arial"/>
                <w:color w:val="000000" w:themeColor="text1"/>
              </w:rPr>
              <w:t xml:space="preserve"> HS 1 Q 5 FL.</w:t>
            </w:r>
          </w:p>
        </w:tc>
        <w:tc>
          <w:tcPr>
            <w:tcW w:w="1679" w:type="dxa"/>
            <w:tcBorders>
              <w:top w:val="nil"/>
              <w:left w:val="nil"/>
              <w:bottom w:val="single" w:sz="4" w:space="0" w:color="auto"/>
              <w:right w:val="single" w:sz="4" w:space="0" w:color="auto"/>
            </w:tcBorders>
            <w:shd w:val="clear" w:color="auto" w:fill="auto"/>
            <w:noWrap/>
            <w:vAlign w:val="center"/>
            <w:hideMark/>
          </w:tcPr>
          <w:p w14:paraId="57EB655C"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2CEC7ADD"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171F6012"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Bomba manual PA 09 H 2 S 10.</w:t>
            </w:r>
          </w:p>
        </w:tc>
        <w:tc>
          <w:tcPr>
            <w:tcW w:w="1679" w:type="dxa"/>
            <w:tcBorders>
              <w:top w:val="nil"/>
              <w:left w:val="nil"/>
              <w:bottom w:val="single" w:sz="4" w:space="0" w:color="auto"/>
              <w:right w:val="single" w:sz="4" w:space="0" w:color="auto"/>
            </w:tcBorders>
            <w:shd w:val="clear" w:color="auto" w:fill="auto"/>
            <w:noWrap/>
            <w:vAlign w:val="center"/>
            <w:hideMark/>
          </w:tcPr>
          <w:p w14:paraId="29B5578D"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4E02F04F"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0732446F" w14:textId="77777777" w:rsidR="00492856" w:rsidRPr="008641E1" w:rsidRDefault="00492856" w:rsidP="00BF4340">
            <w:pPr>
              <w:spacing w:line="240" w:lineRule="auto"/>
              <w:ind w:firstLineChars="100" w:firstLine="200"/>
              <w:rPr>
                <w:rFonts w:cs="Arial"/>
                <w:color w:val="000000" w:themeColor="text1"/>
              </w:rPr>
            </w:pPr>
            <w:proofErr w:type="spellStart"/>
            <w:r w:rsidRPr="008641E1">
              <w:rPr>
                <w:rFonts w:cs="Arial"/>
                <w:color w:val="000000" w:themeColor="text1"/>
              </w:rPr>
              <w:t>PowerShore</w:t>
            </w:r>
            <w:proofErr w:type="spellEnd"/>
            <w:r w:rsidRPr="008641E1">
              <w:rPr>
                <w:rFonts w:cs="Arial"/>
                <w:color w:val="000000" w:themeColor="text1"/>
              </w:rPr>
              <w:t xml:space="preserve"> </w:t>
            </w:r>
            <w:proofErr w:type="spellStart"/>
            <w:r w:rsidRPr="008641E1">
              <w:rPr>
                <w:rFonts w:cs="Arial"/>
                <w:color w:val="000000" w:themeColor="text1"/>
              </w:rPr>
              <w:t>puntal</w:t>
            </w:r>
            <w:proofErr w:type="spellEnd"/>
            <w:r w:rsidRPr="008641E1">
              <w:rPr>
                <w:rFonts w:cs="Arial"/>
                <w:color w:val="000000" w:themeColor="text1"/>
              </w:rPr>
              <w:t xml:space="preserve"> AS 3 Q 5 FL.</w:t>
            </w:r>
          </w:p>
        </w:tc>
        <w:tc>
          <w:tcPr>
            <w:tcW w:w="1679" w:type="dxa"/>
            <w:tcBorders>
              <w:top w:val="nil"/>
              <w:left w:val="nil"/>
              <w:bottom w:val="single" w:sz="4" w:space="0" w:color="auto"/>
              <w:right w:val="single" w:sz="4" w:space="0" w:color="auto"/>
            </w:tcBorders>
            <w:shd w:val="clear" w:color="auto" w:fill="auto"/>
            <w:noWrap/>
            <w:vAlign w:val="center"/>
            <w:hideMark/>
          </w:tcPr>
          <w:p w14:paraId="2E780921"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78BE37BD"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61C9DED0"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puntal AS 3 L 5+.</w:t>
            </w:r>
          </w:p>
        </w:tc>
        <w:tc>
          <w:tcPr>
            <w:tcW w:w="1679" w:type="dxa"/>
            <w:tcBorders>
              <w:top w:val="nil"/>
              <w:left w:val="nil"/>
              <w:bottom w:val="single" w:sz="4" w:space="0" w:color="auto"/>
              <w:right w:val="single" w:sz="4" w:space="0" w:color="auto"/>
            </w:tcBorders>
            <w:shd w:val="clear" w:color="auto" w:fill="auto"/>
            <w:noWrap/>
            <w:vAlign w:val="center"/>
            <w:hideMark/>
          </w:tcPr>
          <w:p w14:paraId="1875C2C8"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4CC509C9"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346D39A2"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Tubo de extensión SX 1.</w:t>
            </w:r>
          </w:p>
        </w:tc>
        <w:tc>
          <w:tcPr>
            <w:tcW w:w="1679" w:type="dxa"/>
            <w:tcBorders>
              <w:top w:val="nil"/>
              <w:left w:val="nil"/>
              <w:bottom w:val="single" w:sz="4" w:space="0" w:color="auto"/>
              <w:right w:val="single" w:sz="4" w:space="0" w:color="auto"/>
            </w:tcBorders>
            <w:shd w:val="clear" w:color="auto" w:fill="auto"/>
            <w:noWrap/>
            <w:vAlign w:val="center"/>
            <w:hideMark/>
          </w:tcPr>
          <w:p w14:paraId="5D48CBF3"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5FB79D3B"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3E153C10"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Tubo de extensión SX 2.</w:t>
            </w:r>
          </w:p>
        </w:tc>
        <w:tc>
          <w:tcPr>
            <w:tcW w:w="1679" w:type="dxa"/>
            <w:tcBorders>
              <w:top w:val="nil"/>
              <w:left w:val="nil"/>
              <w:bottom w:val="single" w:sz="4" w:space="0" w:color="auto"/>
              <w:right w:val="single" w:sz="4" w:space="0" w:color="auto"/>
            </w:tcBorders>
            <w:shd w:val="clear" w:color="auto" w:fill="auto"/>
            <w:noWrap/>
            <w:vAlign w:val="center"/>
            <w:hideMark/>
          </w:tcPr>
          <w:p w14:paraId="4FADF5B2"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8</w:t>
            </w:r>
          </w:p>
        </w:tc>
      </w:tr>
      <w:tr w:rsidR="00492856" w:rsidRPr="00492856" w14:paraId="0E6583ED"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2217CC08"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Tubo de extensión SX 5.</w:t>
            </w:r>
          </w:p>
        </w:tc>
        <w:tc>
          <w:tcPr>
            <w:tcW w:w="1679" w:type="dxa"/>
            <w:tcBorders>
              <w:top w:val="nil"/>
              <w:left w:val="nil"/>
              <w:bottom w:val="single" w:sz="4" w:space="0" w:color="auto"/>
              <w:right w:val="single" w:sz="4" w:space="0" w:color="auto"/>
            </w:tcBorders>
            <w:shd w:val="clear" w:color="auto" w:fill="auto"/>
            <w:noWrap/>
            <w:vAlign w:val="center"/>
            <w:hideMark/>
          </w:tcPr>
          <w:p w14:paraId="05FB2275"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8</w:t>
            </w:r>
          </w:p>
        </w:tc>
      </w:tr>
      <w:tr w:rsidR="00492856" w:rsidRPr="00492856" w14:paraId="425EC0A3"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6782CF05"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Tubo de extensión SX 10.</w:t>
            </w:r>
          </w:p>
        </w:tc>
        <w:tc>
          <w:tcPr>
            <w:tcW w:w="1679" w:type="dxa"/>
            <w:tcBorders>
              <w:top w:val="nil"/>
              <w:left w:val="nil"/>
              <w:bottom w:val="single" w:sz="4" w:space="0" w:color="auto"/>
              <w:right w:val="single" w:sz="4" w:space="0" w:color="auto"/>
            </w:tcBorders>
            <w:shd w:val="clear" w:color="auto" w:fill="auto"/>
            <w:noWrap/>
            <w:vAlign w:val="center"/>
            <w:hideMark/>
          </w:tcPr>
          <w:p w14:paraId="204CEE4D"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8</w:t>
            </w:r>
          </w:p>
        </w:tc>
      </w:tr>
      <w:tr w:rsidR="00492856" w:rsidRPr="00492856" w14:paraId="2E78B889"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4810FDB0"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 xml:space="preserve">Conector </w:t>
            </w: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FX 1.</w:t>
            </w:r>
          </w:p>
        </w:tc>
        <w:tc>
          <w:tcPr>
            <w:tcW w:w="1679" w:type="dxa"/>
            <w:tcBorders>
              <w:top w:val="nil"/>
              <w:left w:val="nil"/>
              <w:bottom w:val="single" w:sz="4" w:space="0" w:color="auto"/>
              <w:right w:val="single" w:sz="4" w:space="0" w:color="auto"/>
            </w:tcBorders>
            <w:shd w:val="clear" w:color="auto" w:fill="auto"/>
            <w:noWrap/>
            <w:vAlign w:val="center"/>
            <w:hideMark/>
          </w:tcPr>
          <w:p w14:paraId="4EE125EC"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15E319AA"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684C2587"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soporte en dos direcciones.</w:t>
            </w:r>
          </w:p>
        </w:tc>
        <w:tc>
          <w:tcPr>
            <w:tcW w:w="1679" w:type="dxa"/>
            <w:tcBorders>
              <w:top w:val="nil"/>
              <w:left w:val="nil"/>
              <w:bottom w:val="single" w:sz="4" w:space="0" w:color="auto"/>
              <w:right w:val="single" w:sz="4" w:space="0" w:color="auto"/>
            </w:tcBorders>
            <w:shd w:val="clear" w:color="auto" w:fill="auto"/>
            <w:noWrap/>
            <w:vAlign w:val="center"/>
            <w:hideMark/>
          </w:tcPr>
          <w:p w14:paraId="4C488A01"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5F35CF80"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445C454E"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soporte de 3 cabezales giratorios.</w:t>
            </w:r>
          </w:p>
        </w:tc>
        <w:tc>
          <w:tcPr>
            <w:tcW w:w="1679" w:type="dxa"/>
            <w:tcBorders>
              <w:top w:val="nil"/>
              <w:left w:val="nil"/>
              <w:bottom w:val="single" w:sz="4" w:space="0" w:color="auto"/>
              <w:right w:val="single" w:sz="4" w:space="0" w:color="auto"/>
            </w:tcBorders>
            <w:shd w:val="clear" w:color="auto" w:fill="auto"/>
            <w:noWrap/>
            <w:vAlign w:val="center"/>
            <w:hideMark/>
          </w:tcPr>
          <w:p w14:paraId="22DBA42B"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40920DB7"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2E663F16"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placa soporte base.</w:t>
            </w:r>
          </w:p>
        </w:tc>
        <w:tc>
          <w:tcPr>
            <w:tcW w:w="1679" w:type="dxa"/>
            <w:tcBorders>
              <w:top w:val="nil"/>
              <w:left w:val="nil"/>
              <w:bottom w:val="single" w:sz="4" w:space="0" w:color="auto"/>
              <w:right w:val="single" w:sz="4" w:space="0" w:color="auto"/>
            </w:tcBorders>
            <w:shd w:val="clear" w:color="auto" w:fill="auto"/>
            <w:noWrap/>
            <w:vAlign w:val="center"/>
            <w:hideMark/>
          </w:tcPr>
          <w:p w14:paraId="238F03D0"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6</w:t>
            </w:r>
          </w:p>
        </w:tc>
      </w:tr>
      <w:tr w:rsidR="00492856" w:rsidRPr="00492856" w14:paraId="75AFD9DE"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3E250670"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en cruz.</w:t>
            </w:r>
          </w:p>
        </w:tc>
        <w:tc>
          <w:tcPr>
            <w:tcW w:w="1679" w:type="dxa"/>
            <w:tcBorders>
              <w:top w:val="nil"/>
              <w:left w:val="nil"/>
              <w:bottom w:val="single" w:sz="4" w:space="0" w:color="auto"/>
              <w:right w:val="single" w:sz="4" w:space="0" w:color="auto"/>
            </w:tcBorders>
            <w:shd w:val="clear" w:color="auto" w:fill="auto"/>
            <w:noWrap/>
            <w:vAlign w:val="center"/>
            <w:hideMark/>
          </w:tcPr>
          <w:p w14:paraId="2D74D22D"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4ACE3FFA"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76460B76"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soporte en V pequeña.</w:t>
            </w:r>
          </w:p>
        </w:tc>
        <w:tc>
          <w:tcPr>
            <w:tcW w:w="1679" w:type="dxa"/>
            <w:tcBorders>
              <w:top w:val="nil"/>
              <w:left w:val="nil"/>
              <w:bottom w:val="single" w:sz="4" w:space="0" w:color="auto"/>
              <w:right w:val="single" w:sz="4" w:space="0" w:color="auto"/>
            </w:tcBorders>
            <w:shd w:val="clear" w:color="auto" w:fill="auto"/>
            <w:noWrap/>
            <w:vAlign w:val="center"/>
            <w:hideMark/>
          </w:tcPr>
          <w:p w14:paraId="7832AAC5"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6EEB5F40"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65792FC3"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inclinable sobre placa.</w:t>
            </w:r>
          </w:p>
        </w:tc>
        <w:tc>
          <w:tcPr>
            <w:tcW w:w="1679" w:type="dxa"/>
            <w:tcBorders>
              <w:top w:val="nil"/>
              <w:left w:val="nil"/>
              <w:bottom w:val="single" w:sz="4" w:space="0" w:color="auto"/>
              <w:right w:val="single" w:sz="4" w:space="0" w:color="auto"/>
            </w:tcBorders>
            <w:shd w:val="clear" w:color="auto" w:fill="auto"/>
            <w:noWrap/>
            <w:vAlign w:val="center"/>
            <w:hideMark/>
          </w:tcPr>
          <w:p w14:paraId="752A32CA"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0FE29717"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56B1FB6E"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giratorio.</w:t>
            </w:r>
          </w:p>
        </w:tc>
        <w:tc>
          <w:tcPr>
            <w:tcW w:w="1679" w:type="dxa"/>
            <w:tcBorders>
              <w:top w:val="nil"/>
              <w:left w:val="nil"/>
              <w:bottom w:val="single" w:sz="4" w:space="0" w:color="auto"/>
              <w:right w:val="single" w:sz="4" w:space="0" w:color="auto"/>
            </w:tcBorders>
            <w:shd w:val="clear" w:color="auto" w:fill="auto"/>
            <w:noWrap/>
            <w:vAlign w:val="center"/>
            <w:hideMark/>
          </w:tcPr>
          <w:p w14:paraId="05079B6F"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4BC44680"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02CB15D1"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inclinable.</w:t>
            </w:r>
          </w:p>
        </w:tc>
        <w:tc>
          <w:tcPr>
            <w:tcW w:w="1679" w:type="dxa"/>
            <w:tcBorders>
              <w:top w:val="nil"/>
              <w:left w:val="nil"/>
              <w:bottom w:val="single" w:sz="4" w:space="0" w:color="auto"/>
              <w:right w:val="single" w:sz="4" w:space="0" w:color="auto"/>
            </w:tcBorders>
            <w:shd w:val="clear" w:color="auto" w:fill="auto"/>
            <w:noWrap/>
            <w:vAlign w:val="center"/>
            <w:hideMark/>
          </w:tcPr>
          <w:p w14:paraId="441098D7"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8</w:t>
            </w:r>
          </w:p>
        </w:tc>
      </w:tr>
      <w:tr w:rsidR="00492856" w:rsidRPr="00492856" w14:paraId="1BF85070"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43D1778A"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soporte en V ancha.</w:t>
            </w:r>
          </w:p>
        </w:tc>
        <w:tc>
          <w:tcPr>
            <w:tcW w:w="1679" w:type="dxa"/>
            <w:tcBorders>
              <w:top w:val="nil"/>
              <w:left w:val="nil"/>
              <w:bottom w:val="single" w:sz="4" w:space="0" w:color="auto"/>
              <w:right w:val="single" w:sz="4" w:space="0" w:color="auto"/>
            </w:tcBorders>
            <w:shd w:val="clear" w:color="auto" w:fill="auto"/>
            <w:noWrap/>
            <w:vAlign w:val="center"/>
            <w:hideMark/>
          </w:tcPr>
          <w:p w14:paraId="55E3B735"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05B4960E"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2032868C"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en punta.</w:t>
            </w:r>
          </w:p>
        </w:tc>
        <w:tc>
          <w:tcPr>
            <w:tcW w:w="1679" w:type="dxa"/>
            <w:tcBorders>
              <w:top w:val="nil"/>
              <w:left w:val="nil"/>
              <w:bottom w:val="single" w:sz="4" w:space="0" w:color="auto"/>
              <w:right w:val="single" w:sz="4" w:space="0" w:color="auto"/>
            </w:tcBorders>
            <w:shd w:val="clear" w:color="auto" w:fill="auto"/>
            <w:noWrap/>
            <w:vAlign w:val="center"/>
            <w:hideMark/>
          </w:tcPr>
          <w:p w14:paraId="4D6062A1"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 2</w:t>
            </w:r>
          </w:p>
        </w:tc>
      </w:tr>
      <w:tr w:rsidR="00492856" w:rsidRPr="00492856" w14:paraId="03ACF5E9"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7BED4936"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cónico.</w:t>
            </w:r>
          </w:p>
        </w:tc>
        <w:tc>
          <w:tcPr>
            <w:tcW w:w="1679" w:type="dxa"/>
            <w:tcBorders>
              <w:top w:val="nil"/>
              <w:left w:val="nil"/>
              <w:bottom w:val="single" w:sz="4" w:space="0" w:color="auto"/>
              <w:right w:val="single" w:sz="4" w:space="0" w:color="auto"/>
            </w:tcBorders>
            <w:shd w:val="clear" w:color="auto" w:fill="auto"/>
            <w:noWrap/>
            <w:vAlign w:val="center"/>
            <w:hideMark/>
          </w:tcPr>
          <w:p w14:paraId="591E8A50"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017B0801"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1D628CC4"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plano.</w:t>
            </w:r>
          </w:p>
        </w:tc>
        <w:tc>
          <w:tcPr>
            <w:tcW w:w="1679" w:type="dxa"/>
            <w:tcBorders>
              <w:top w:val="nil"/>
              <w:left w:val="nil"/>
              <w:bottom w:val="single" w:sz="4" w:space="0" w:color="auto"/>
              <w:right w:val="single" w:sz="4" w:space="0" w:color="auto"/>
            </w:tcBorders>
            <w:shd w:val="clear" w:color="auto" w:fill="auto"/>
            <w:noWrap/>
            <w:vAlign w:val="center"/>
            <w:hideMark/>
          </w:tcPr>
          <w:p w14:paraId="68BEF99E"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3AB80C17"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67EECD87"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llave de gancho ajustable.</w:t>
            </w:r>
          </w:p>
        </w:tc>
        <w:tc>
          <w:tcPr>
            <w:tcW w:w="1679" w:type="dxa"/>
            <w:tcBorders>
              <w:top w:val="nil"/>
              <w:left w:val="nil"/>
              <w:bottom w:val="single" w:sz="4" w:space="0" w:color="auto"/>
              <w:right w:val="single" w:sz="4" w:space="0" w:color="auto"/>
            </w:tcBorders>
            <w:shd w:val="clear" w:color="auto" w:fill="auto"/>
            <w:noWrap/>
            <w:vAlign w:val="center"/>
            <w:hideMark/>
          </w:tcPr>
          <w:p w14:paraId="4F4F929A"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59CE0179"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41B4A8A5"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 xml:space="preserve">Cinta de tensión </w:t>
            </w:r>
            <w:proofErr w:type="spellStart"/>
            <w:r w:rsidRPr="00492856">
              <w:rPr>
                <w:rFonts w:cs="Arial"/>
                <w:color w:val="000000" w:themeColor="text1"/>
                <w:lang w:val="es-ES"/>
              </w:rPr>
              <w:t>PowerShore</w:t>
            </w:r>
            <w:proofErr w:type="spellEnd"/>
            <w:r w:rsidRPr="00492856">
              <w:rPr>
                <w:rFonts w:cs="Arial"/>
                <w:color w:val="000000" w:themeColor="text1"/>
                <w:lang w:val="es-ES"/>
              </w:rPr>
              <w:t>.</w:t>
            </w:r>
          </w:p>
        </w:tc>
        <w:tc>
          <w:tcPr>
            <w:tcW w:w="1679" w:type="dxa"/>
            <w:tcBorders>
              <w:top w:val="nil"/>
              <w:left w:val="nil"/>
              <w:bottom w:val="single" w:sz="4" w:space="0" w:color="auto"/>
              <w:right w:val="single" w:sz="4" w:space="0" w:color="auto"/>
            </w:tcBorders>
            <w:shd w:val="clear" w:color="auto" w:fill="auto"/>
            <w:noWrap/>
            <w:vAlign w:val="center"/>
            <w:hideMark/>
          </w:tcPr>
          <w:p w14:paraId="4AB6970F"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8</w:t>
            </w:r>
          </w:p>
        </w:tc>
      </w:tr>
      <w:tr w:rsidR="00492856" w:rsidRPr="00492856" w14:paraId="1381F4BC"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4F1B75CB"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cuerda con mosquetón.</w:t>
            </w:r>
          </w:p>
        </w:tc>
        <w:tc>
          <w:tcPr>
            <w:tcW w:w="1679" w:type="dxa"/>
            <w:tcBorders>
              <w:top w:val="nil"/>
              <w:left w:val="nil"/>
              <w:bottom w:val="single" w:sz="4" w:space="0" w:color="auto"/>
              <w:right w:val="single" w:sz="4" w:space="0" w:color="auto"/>
            </w:tcBorders>
            <w:shd w:val="clear" w:color="auto" w:fill="auto"/>
            <w:noWrap/>
            <w:vAlign w:val="center"/>
            <w:hideMark/>
          </w:tcPr>
          <w:p w14:paraId="6B82C9BB"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48221ECE"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7B96960D"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plano.</w:t>
            </w:r>
          </w:p>
        </w:tc>
        <w:tc>
          <w:tcPr>
            <w:tcW w:w="1679" w:type="dxa"/>
            <w:tcBorders>
              <w:top w:val="nil"/>
              <w:left w:val="nil"/>
              <w:bottom w:val="single" w:sz="4" w:space="0" w:color="auto"/>
              <w:right w:val="single" w:sz="4" w:space="0" w:color="auto"/>
            </w:tcBorders>
            <w:shd w:val="clear" w:color="auto" w:fill="auto"/>
            <w:noWrap/>
            <w:vAlign w:val="center"/>
            <w:hideMark/>
          </w:tcPr>
          <w:p w14:paraId="5B07750B"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4</w:t>
            </w:r>
          </w:p>
        </w:tc>
      </w:tr>
      <w:tr w:rsidR="00492856" w:rsidRPr="00492856" w14:paraId="2F1DC0E3"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6004AFAF"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soporte en L.</w:t>
            </w:r>
          </w:p>
        </w:tc>
        <w:tc>
          <w:tcPr>
            <w:tcW w:w="1679" w:type="dxa"/>
            <w:tcBorders>
              <w:top w:val="nil"/>
              <w:left w:val="nil"/>
              <w:bottom w:val="single" w:sz="4" w:space="0" w:color="auto"/>
              <w:right w:val="single" w:sz="4" w:space="0" w:color="auto"/>
            </w:tcBorders>
            <w:shd w:val="clear" w:color="auto" w:fill="auto"/>
            <w:noWrap/>
            <w:vAlign w:val="center"/>
            <w:hideMark/>
          </w:tcPr>
          <w:p w14:paraId="2ED4A72A"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6</w:t>
            </w:r>
          </w:p>
        </w:tc>
      </w:tr>
      <w:tr w:rsidR="00492856" w:rsidRPr="00492856" w14:paraId="1F6D3AEE"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237D9B02"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soporte de viga 100 </w:t>
            </w:r>
            <w:proofErr w:type="spellStart"/>
            <w:r w:rsidRPr="00492856">
              <w:rPr>
                <w:rFonts w:cs="Arial"/>
                <w:color w:val="000000" w:themeColor="text1"/>
                <w:lang w:val="es-ES"/>
              </w:rPr>
              <w:t>mm.</w:t>
            </w:r>
            <w:proofErr w:type="spellEnd"/>
          </w:p>
        </w:tc>
        <w:tc>
          <w:tcPr>
            <w:tcW w:w="1679" w:type="dxa"/>
            <w:tcBorders>
              <w:top w:val="nil"/>
              <w:left w:val="nil"/>
              <w:bottom w:val="single" w:sz="4" w:space="0" w:color="auto"/>
              <w:right w:val="single" w:sz="4" w:space="0" w:color="auto"/>
            </w:tcBorders>
            <w:shd w:val="clear" w:color="auto" w:fill="auto"/>
            <w:noWrap/>
            <w:vAlign w:val="center"/>
            <w:hideMark/>
          </w:tcPr>
          <w:p w14:paraId="24B06DB3"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6E594B54"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3C7A7A34" w14:textId="77777777" w:rsidR="00492856" w:rsidRPr="00492856" w:rsidRDefault="00492856" w:rsidP="00BF4340">
            <w:pPr>
              <w:spacing w:line="240" w:lineRule="auto"/>
              <w:ind w:firstLineChars="100" w:firstLine="200"/>
              <w:rPr>
                <w:rFonts w:cs="Arial"/>
                <w:color w:val="000000" w:themeColor="text1"/>
                <w:lang w:val="es-ES"/>
              </w:rPr>
            </w:pPr>
            <w:proofErr w:type="spellStart"/>
            <w:r w:rsidRPr="00492856">
              <w:rPr>
                <w:rFonts w:cs="Arial"/>
                <w:color w:val="000000" w:themeColor="text1"/>
                <w:lang w:val="es-ES"/>
              </w:rPr>
              <w:t>PowerShore</w:t>
            </w:r>
            <w:proofErr w:type="spellEnd"/>
            <w:r w:rsidRPr="00492856">
              <w:rPr>
                <w:rFonts w:cs="Arial"/>
                <w:color w:val="000000" w:themeColor="text1"/>
                <w:lang w:val="es-ES"/>
              </w:rPr>
              <w:t xml:space="preserve"> cabezal soporte de viga 150 </w:t>
            </w:r>
            <w:proofErr w:type="spellStart"/>
            <w:r w:rsidRPr="00492856">
              <w:rPr>
                <w:rFonts w:cs="Arial"/>
                <w:color w:val="000000" w:themeColor="text1"/>
                <w:lang w:val="es-ES"/>
              </w:rPr>
              <w:t>mm.</w:t>
            </w:r>
            <w:proofErr w:type="spellEnd"/>
          </w:p>
        </w:tc>
        <w:tc>
          <w:tcPr>
            <w:tcW w:w="1679" w:type="dxa"/>
            <w:tcBorders>
              <w:top w:val="nil"/>
              <w:left w:val="nil"/>
              <w:bottom w:val="single" w:sz="4" w:space="0" w:color="auto"/>
              <w:right w:val="single" w:sz="4" w:space="0" w:color="auto"/>
            </w:tcBorders>
            <w:shd w:val="clear" w:color="auto" w:fill="auto"/>
            <w:noWrap/>
            <w:vAlign w:val="center"/>
            <w:hideMark/>
          </w:tcPr>
          <w:p w14:paraId="41AEEA24"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08C68453"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72ABD710"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Reductor de presión PRV 823 U.</w:t>
            </w:r>
          </w:p>
        </w:tc>
        <w:tc>
          <w:tcPr>
            <w:tcW w:w="1679" w:type="dxa"/>
            <w:tcBorders>
              <w:top w:val="nil"/>
              <w:left w:val="nil"/>
              <w:bottom w:val="single" w:sz="4" w:space="0" w:color="auto"/>
              <w:right w:val="single" w:sz="4" w:space="0" w:color="auto"/>
            </w:tcBorders>
            <w:shd w:val="clear" w:color="auto" w:fill="auto"/>
            <w:noWrap/>
            <w:vAlign w:val="center"/>
            <w:hideMark/>
          </w:tcPr>
          <w:p w14:paraId="45668343"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5391CC3C"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42CF159B"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Unidad de control HDC 8.</w:t>
            </w:r>
          </w:p>
        </w:tc>
        <w:tc>
          <w:tcPr>
            <w:tcW w:w="1679" w:type="dxa"/>
            <w:tcBorders>
              <w:top w:val="nil"/>
              <w:left w:val="nil"/>
              <w:bottom w:val="single" w:sz="4" w:space="0" w:color="auto"/>
              <w:right w:val="single" w:sz="4" w:space="0" w:color="auto"/>
            </w:tcBorders>
            <w:shd w:val="clear" w:color="auto" w:fill="auto"/>
            <w:noWrap/>
            <w:vAlign w:val="center"/>
            <w:hideMark/>
          </w:tcPr>
          <w:p w14:paraId="1D7CB0A8"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2</w:t>
            </w:r>
          </w:p>
        </w:tc>
      </w:tr>
      <w:tr w:rsidR="00492856" w:rsidRPr="00492856" w14:paraId="1A140296"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1B550446"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Manguera de aire AH 10 BU.</w:t>
            </w:r>
          </w:p>
        </w:tc>
        <w:tc>
          <w:tcPr>
            <w:tcW w:w="1679" w:type="dxa"/>
            <w:tcBorders>
              <w:top w:val="nil"/>
              <w:left w:val="nil"/>
              <w:bottom w:val="single" w:sz="4" w:space="0" w:color="auto"/>
              <w:right w:val="single" w:sz="4" w:space="0" w:color="auto"/>
            </w:tcBorders>
            <w:shd w:val="clear" w:color="auto" w:fill="auto"/>
            <w:noWrap/>
            <w:vAlign w:val="center"/>
            <w:hideMark/>
          </w:tcPr>
          <w:p w14:paraId="2791A92E"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1</w:t>
            </w:r>
          </w:p>
        </w:tc>
      </w:tr>
      <w:tr w:rsidR="00492856" w:rsidRPr="00492856" w14:paraId="52653C23"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0CB3E2CD"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Manguera de aire AH 10 YU.</w:t>
            </w:r>
          </w:p>
        </w:tc>
        <w:tc>
          <w:tcPr>
            <w:tcW w:w="1679" w:type="dxa"/>
            <w:tcBorders>
              <w:top w:val="nil"/>
              <w:left w:val="nil"/>
              <w:bottom w:val="single" w:sz="4" w:space="0" w:color="auto"/>
              <w:right w:val="single" w:sz="4" w:space="0" w:color="auto"/>
            </w:tcBorders>
            <w:shd w:val="clear" w:color="auto" w:fill="auto"/>
            <w:noWrap/>
            <w:vAlign w:val="center"/>
            <w:hideMark/>
          </w:tcPr>
          <w:p w14:paraId="6C108FB0"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1</w:t>
            </w:r>
          </w:p>
        </w:tc>
      </w:tr>
      <w:tr w:rsidR="00492856" w:rsidRPr="00492856" w14:paraId="5D43CD0D"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10C0E575"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Manguera de aire AH 5 BU.</w:t>
            </w:r>
          </w:p>
        </w:tc>
        <w:tc>
          <w:tcPr>
            <w:tcW w:w="1679" w:type="dxa"/>
            <w:tcBorders>
              <w:top w:val="nil"/>
              <w:left w:val="nil"/>
              <w:bottom w:val="single" w:sz="4" w:space="0" w:color="auto"/>
              <w:right w:val="single" w:sz="4" w:space="0" w:color="auto"/>
            </w:tcBorders>
            <w:shd w:val="clear" w:color="auto" w:fill="auto"/>
            <w:noWrap/>
            <w:vAlign w:val="center"/>
            <w:hideMark/>
          </w:tcPr>
          <w:p w14:paraId="532F6BB4"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1</w:t>
            </w:r>
          </w:p>
        </w:tc>
      </w:tr>
      <w:tr w:rsidR="00492856" w:rsidRPr="00492856" w14:paraId="5316F758" w14:textId="77777777" w:rsidTr="00BF4340">
        <w:trPr>
          <w:trHeight w:val="300"/>
        </w:trPr>
        <w:tc>
          <w:tcPr>
            <w:tcW w:w="6685" w:type="dxa"/>
            <w:tcBorders>
              <w:top w:val="nil"/>
              <w:left w:val="single" w:sz="4" w:space="0" w:color="auto"/>
              <w:bottom w:val="single" w:sz="4" w:space="0" w:color="auto"/>
              <w:right w:val="single" w:sz="4" w:space="0" w:color="auto"/>
            </w:tcBorders>
            <w:shd w:val="clear" w:color="auto" w:fill="auto"/>
            <w:noWrap/>
            <w:vAlign w:val="center"/>
            <w:hideMark/>
          </w:tcPr>
          <w:p w14:paraId="0D1E64CF" w14:textId="77777777" w:rsidR="00492856" w:rsidRPr="00492856" w:rsidRDefault="00492856" w:rsidP="00BF4340">
            <w:pPr>
              <w:spacing w:line="240" w:lineRule="auto"/>
              <w:ind w:firstLineChars="100" w:firstLine="200"/>
              <w:rPr>
                <w:rFonts w:cs="Arial"/>
                <w:color w:val="000000" w:themeColor="text1"/>
                <w:lang w:val="es-ES"/>
              </w:rPr>
            </w:pPr>
            <w:r w:rsidRPr="00492856">
              <w:rPr>
                <w:rFonts w:cs="Arial"/>
                <w:color w:val="000000" w:themeColor="text1"/>
                <w:lang w:val="es-ES"/>
              </w:rPr>
              <w:t>Manguera de Aire AH 5 YU.</w:t>
            </w:r>
          </w:p>
        </w:tc>
        <w:tc>
          <w:tcPr>
            <w:tcW w:w="1679" w:type="dxa"/>
            <w:tcBorders>
              <w:top w:val="nil"/>
              <w:left w:val="nil"/>
              <w:bottom w:val="single" w:sz="4" w:space="0" w:color="auto"/>
              <w:right w:val="single" w:sz="4" w:space="0" w:color="auto"/>
            </w:tcBorders>
            <w:shd w:val="clear" w:color="auto" w:fill="auto"/>
            <w:noWrap/>
            <w:vAlign w:val="center"/>
            <w:hideMark/>
          </w:tcPr>
          <w:p w14:paraId="620E210E" w14:textId="77777777" w:rsidR="00492856" w:rsidRPr="00492856" w:rsidRDefault="00492856" w:rsidP="00BF4340">
            <w:pPr>
              <w:spacing w:line="240" w:lineRule="auto"/>
              <w:jc w:val="center"/>
              <w:rPr>
                <w:rFonts w:cs="Arial"/>
                <w:color w:val="000000" w:themeColor="text1"/>
                <w:lang w:val="es-ES"/>
              </w:rPr>
            </w:pPr>
            <w:r w:rsidRPr="00492856">
              <w:rPr>
                <w:rFonts w:cs="Arial"/>
                <w:color w:val="000000" w:themeColor="text1"/>
                <w:lang w:val="es-ES"/>
              </w:rPr>
              <w:t>1</w:t>
            </w:r>
          </w:p>
        </w:tc>
      </w:tr>
    </w:tbl>
    <w:p w14:paraId="331BBBF8" w14:textId="77777777" w:rsidR="00492856" w:rsidRDefault="00492856" w:rsidP="00492856">
      <w:pPr>
        <w:spacing w:before="120" w:after="120"/>
        <w:rPr>
          <w:lang w:val="es-ES"/>
        </w:rPr>
      </w:pPr>
    </w:p>
    <w:p w14:paraId="4A06DA22" w14:textId="77777777" w:rsidR="00492856" w:rsidRDefault="00492856" w:rsidP="00492856">
      <w:pPr>
        <w:spacing w:before="120" w:after="120"/>
        <w:rPr>
          <w:u w:val="single"/>
          <w:lang w:val="es-ES"/>
        </w:rPr>
      </w:pPr>
      <w:r w:rsidRPr="00492856">
        <w:rPr>
          <w:u w:val="single"/>
          <w:lang w:val="es-ES"/>
        </w:rPr>
        <w:t>CORTADOR DE CRISTALES LAMINADOS.</w:t>
      </w:r>
    </w:p>
    <w:p w14:paraId="03EB174F" w14:textId="77777777" w:rsidR="00492856" w:rsidRDefault="00492856" w:rsidP="00492856">
      <w:pPr>
        <w:spacing w:before="120" w:after="120"/>
        <w:rPr>
          <w:lang w:val="es-ES"/>
        </w:rPr>
      </w:pPr>
      <w:r w:rsidRPr="00492856">
        <w:rPr>
          <w:lang w:val="es-ES"/>
        </w:rPr>
        <w:t>Cortador para cristales laminados tipo “</w:t>
      </w:r>
      <w:proofErr w:type="spellStart"/>
      <w:r w:rsidRPr="00492856">
        <w:rPr>
          <w:lang w:val="es-ES"/>
        </w:rPr>
        <w:t>Rhyno</w:t>
      </w:r>
      <w:proofErr w:type="spellEnd"/>
      <w:r w:rsidRPr="00492856">
        <w:rPr>
          <w:lang w:val="es-ES"/>
        </w:rPr>
        <w:t xml:space="preserve"> RWC” o con las mismas prestaciones técnicas, que cumpla con las siguientes características mínimas:</w:t>
      </w:r>
    </w:p>
    <w:p w14:paraId="6CE9D3B7" w14:textId="77777777" w:rsidR="007758C6" w:rsidRPr="007758C6" w:rsidRDefault="007758C6" w:rsidP="001F6790">
      <w:pPr>
        <w:pStyle w:val="Prrafodelista"/>
        <w:numPr>
          <w:ilvl w:val="0"/>
          <w:numId w:val="23"/>
        </w:numPr>
        <w:spacing w:before="120" w:after="120"/>
        <w:contextualSpacing w:val="0"/>
        <w:rPr>
          <w:lang w:val="es-ES"/>
        </w:rPr>
      </w:pPr>
      <w:r w:rsidRPr="007758C6">
        <w:rPr>
          <w:lang w:val="es-ES"/>
        </w:rPr>
        <w:lastRenderedPageBreak/>
        <w:t>Herramienta diseñada para cortar cristal laminado de hasta 7 mm de espesor, con funda protectora transparente como protección de las cuchillas.</w:t>
      </w:r>
    </w:p>
    <w:p w14:paraId="616BFF27" w14:textId="77777777" w:rsidR="007758C6" w:rsidRDefault="007758C6" w:rsidP="001F6790">
      <w:pPr>
        <w:pStyle w:val="Prrafodelista"/>
        <w:numPr>
          <w:ilvl w:val="0"/>
          <w:numId w:val="23"/>
        </w:numPr>
        <w:spacing w:before="120" w:after="120"/>
        <w:contextualSpacing w:val="0"/>
        <w:rPr>
          <w:lang w:val="es-ES"/>
        </w:rPr>
      </w:pPr>
      <w:r w:rsidRPr="007758C6">
        <w:rPr>
          <w:lang w:val="es-ES"/>
        </w:rPr>
        <w:t xml:space="preserve">Se suministrará un maletín dentro del cual se alojarán 2 ventosas, 1 mini </w:t>
      </w:r>
      <w:proofErr w:type="spellStart"/>
      <w:r w:rsidRPr="007758C6">
        <w:rPr>
          <w:lang w:val="es-ES"/>
        </w:rPr>
        <w:t>halligan</w:t>
      </w:r>
      <w:proofErr w:type="spellEnd"/>
      <w:r w:rsidRPr="007758C6">
        <w:rPr>
          <w:lang w:val="es-ES"/>
        </w:rPr>
        <w:t>, 2 baterías, 1 cargador de baterías y la herramienta.</w:t>
      </w:r>
    </w:p>
    <w:p w14:paraId="072855C3" w14:textId="77777777" w:rsidR="007758C6" w:rsidRPr="007758C6" w:rsidRDefault="007758C6" w:rsidP="00456D79">
      <w:pPr>
        <w:pStyle w:val="Ttulo3"/>
      </w:pPr>
      <w:bookmarkStart w:id="162" w:name="_Toc107566410"/>
      <w:r w:rsidRPr="007758C6">
        <w:t>COJINES DE ALTA PRESIÓN.</w:t>
      </w:r>
      <w:bookmarkEnd w:id="162"/>
    </w:p>
    <w:p w14:paraId="316EBE1B" w14:textId="77777777" w:rsidR="00492856" w:rsidRDefault="007758C6" w:rsidP="00492856">
      <w:pPr>
        <w:spacing w:before="120" w:after="120"/>
        <w:rPr>
          <w:lang w:val="es-ES"/>
        </w:rPr>
      </w:pPr>
      <w:r w:rsidRPr="007758C6">
        <w:rPr>
          <w:lang w:val="es-ES"/>
        </w:rPr>
        <w:t>Los cojines de alta presión a suministrar estarán reforzados por tres capas de aramida, con capuchón antipolvo flexible integrado en la entrada de aire, los siguientes requisitos generales:</w:t>
      </w:r>
    </w:p>
    <w:p w14:paraId="007FE85B" w14:textId="77777777" w:rsidR="007758C6" w:rsidRPr="007758C6" w:rsidRDefault="007758C6" w:rsidP="001F6790">
      <w:pPr>
        <w:pStyle w:val="Prrafodelista"/>
        <w:numPr>
          <w:ilvl w:val="0"/>
          <w:numId w:val="23"/>
        </w:numPr>
        <w:spacing w:before="120" w:after="120"/>
        <w:contextualSpacing w:val="0"/>
        <w:rPr>
          <w:lang w:val="es-ES"/>
        </w:rPr>
      </w:pPr>
      <w:r w:rsidRPr="007758C6">
        <w:rPr>
          <w:lang w:val="es-ES"/>
        </w:rPr>
        <w:t>Presentarán indicaciones claras sobre las advertencias de seguridad, especificaciones técnicas y altura de elevación.</w:t>
      </w:r>
    </w:p>
    <w:p w14:paraId="460196AB" w14:textId="77777777" w:rsidR="007758C6" w:rsidRPr="007758C6" w:rsidRDefault="007758C6" w:rsidP="001F6790">
      <w:pPr>
        <w:pStyle w:val="Prrafodelista"/>
        <w:numPr>
          <w:ilvl w:val="0"/>
          <w:numId w:val="23"/>
        </w:numPr>
        <w:spacing w:before="120" w:after="120"/>
        <w:contextualSpacing w:val="0"/>
        <w:rPr>
          <w:lang w:val="es-ES"/>
        </w:rPr>
      </w:pPr>
      <w:r w:rsidRPr="007758C6">
        <w:rPr>
          <w:lang w:val="es-ES"/>
        </w:rPr>
        <w:t>Marcajes centrales en todos los lados para ayudar a colocar un cojín más pequeño en un modelo más grande.</w:t>
      </w:r>
    </w:p>
    <w:p w14:paraId="45FDED06" w14:textId="77777777" w:rsidR="007758C6" w:rsidRPr="007758C6" w:rsidRDefault="007758C6" w:rsidP="001F6790">
      <w:pPr>
        <w:pStyle w:val="Prrafodelista"/>
        <w:numPr>
          <w:ilvl w:val="0"/>
          <w:numId w:val="23"/>
        </w:numPr>
        <w:spacing w:before="120" w:after="120"/>
        <w:contextualSpacing w:val="0"/>
        <w:rPr>
          <w:lang w:val="es-ES"/>
        </w:rPr>
      </w:pPr>
      <w:r w:rsidRPr="007758C6">
        <w:rPr>
          <w:lang w:val="es-ES"/>
        </w:rPr>
        <w:t xml:space="preserve">Superficie antideslizante con perfil de encaje, para maximizar la zona de contacto y la estabilidad de los cojines de elevación inflados, </w:t>
      </w:r>
    </w:p>
    <w:p w14:paraId="397AC863" w14:textId="77777777" w:rsidR="007758C6" w:rsidRPr="007758C6" w:rsidRDefault="007758C6" w:rsidP="001F6790">
      <w:pPr>
        <w:pStyle w:val="Prrafodelista"/>
        <w:numPr>
          <w:ilvl w:val="0"/>
          <w:numId w:val="23"/>
        </w:numPr>
        <w:spacing w:before="120" w:after="120"/>
        <w:contextualSpacing w:val="0"/>
        <w:rPr>
          <w:lang w:val="es-ES"/>
        </w:rPr>
      </w:pPr>
      <w:r w:rsidRPr="007758C6">
        <w:rPr>
          <w:lang w:val="es-ES"/>
        </w:rPr>
        <w:t>Dispondrán de marcajes reflectantes para una visibilidad óptima en la oscuridad.</w:t>
      </w:r>
    </w:p>
    <w:p w14:paraId="36664333" w14:textId="77777777" w:rsidR="007758C6" w:rsidRDefault="007758C6" w:rsidP="001F6790">
      <w:pPr>
        <w:pStyle w:val="Prrafodelista"/>
        <w:numPr>
          <w:ilvl w:val="0"/>
          <w:numId w:val="23"/>
        </w:numPr>
        <w:spacing w:before="120" w:after="120"/>
        <w:contextualSpacing w:val="0"/>
        <w:rPr>
          <w:lang w:val="es-ES"/>
        </w:rPr>
      </w:pPr>
      <w:r w:rsidRPr="007758C6">
        <w:rPr>
          <w:lang w:val="es-ES"/>
        </w:rPr>
        <w:t>Cumple con la EN 13731 y otros requisitos legales.</w:t>
      </w:r>
    </w:p>
    <w:p w14:paraId="0C2CCF13" w14:textId="77777777" w:rsidR="007758C6" w:rsidRPr="007758C6" w:rsidRDefault="007758C6" w:rsidP="007758C6">
      <w:pPr>
        <w:spacing w:before="120" w:after="120"/>
        <w:rPr>
          <w:lang w:val="es-ES"/>
        </w:rPr>
      </w:pPr>
      <w:r w:rsidRPr="007758C6">
        <w:rPr>
          <w:lang w:val="es-ES"/>
        </w:rPr>
        <w:t>Se reseña su tipología para orientar al licitante respecto a sus características básicas, pero se admitirán equipos que igualen o superen las prestaciones mínimas indicadas.</w:t>
      </w:r>
    </w:p>
    <w:p w14:paraId="2E10D3AF" w14:textId="77777777" w:rsidR="007758C6" w:rsidRDefault="007758C6" w:rsidP="007758C6">
      <w:pPr>
        <w:spacing w:before="120" w:after="120"/>
        <w:rPr>
          <w:lang w:val="es-ES"/>
        </w:rPr>
      </w:pPr>
      <w:r w:rsidRPr="007758C6">
        <w:rPr>
          <w:lang w:val="es-ES"/>
        </w:rPr>
        <w:t>Se ajustarán a las características específicas y dimensiones que se reseñan a continuación.</w:t>
      </w:r>
    </w:p>
    <w:p w14:paraId="5695BADD" w14:textId="77777777" w:rsidR="007758C6" w:rsidRDefault="007758C6" w:rsidP="00456D79">
      <w:pPr>
        <w:pStyle w:val="Ttulo4"/>
        <w:numPr>
          <w:ilvl w:val="3"/>
          <w:numId w:val="1"/>
        </w:numPr>
      </w:pPr>
      <w:bookmarkStart w:id="163" w:name="_Toc107566411"/>
      <w:r w:rsidRPr="007758C6">
        <w:t>COJÍN DE ELEVACIÓN TIPO “HOLMATRO HLB12” O SIMILAR</w:t>
      </w:r>
      <w:r>
        <w:t>.</w:t>
      </w:r>
      <w:bookmarkEnd w:id="163"/>
    </w:p>
    <w:p w14:paraId="492E8567" w14:textId="77777777" w:rsidR="007758C6" w:rsidRDefault="007758C6" w:rsidP="007758C6">
      <w:pPr>
        <w:rPr>
          <w:lang w:val="es-ES"/>
        </w:rPr>
      </w:pPr>
      <w:r>
        <w:rPr>
          <w:lang w:val="es-ES"/>
        </w:rPr>
        <w:t>Dos (2) unidades que cumplan con las siguientes características:</w:t>
      </w:r>
    </w:p>
    <w:tbl>
      <w:tblPr>
        <w:tblW w:w="8642" w:type="dxa"/>
        <w:tblCellMar>
          <w:left w:w="70" w:type="dxa"/>
          <w:right w:w="70" w:type="dxa"/>
        </w:tblCellMar>
        <w:tblLook w:val="04A0" w:firstRow="1" w:lastRow="0" w:firstColumn="1" w:lastColumn="0" w:noHBand="0" w:noVBand="1"/>
      </w:tblPr>
      <w:tblGrid>
        <w:gridCol w:w="5665"/>
        <w:gridCol w:w="2977"/>
      </w:tblGrid>
      <w:tr w:rsidR="007758C6" w:rsidRPr="007758C6" w14:paraId="31E490E3" w14:textId="77777777" w:rsidTr="00BF4340">
        <w:trPr>
          <w:trHeight w:val="425"/>
        </w:trPr>
        <w:tc>
          <w:tcPr>
            <w:tcW w:w="86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C0A772" w14:textId="77777777" w:rsidR="007758C6" w:rsidRPr="007758C6" w:rsidRDefault="007758C6" w:rsidP="00BF4340">
            <w:pPr>
              <w:spacing w:line="240" w:lineRule="auto"/>
              <w:jc w:val="center"/>
              <w:rPr>
                <w:rFonts w:cs="Arial"/>
                <w:b/>
                <w:bCs/>
                <w:color w:val="000000" w:themeColor="text1"/>
                <w:lang w:val="es-ES"/>
              </w:rPr>
            </w:pPr>
            <w:r w:rsidRPr="007758C6">
              <w:rPr>
                <w:rFonts w:cs="Arial"/>
                <w:b/>
                <w:bCs/>
                <w:color w:val="000000" w:themeColor="text1"/>
                <w:lang w:val="es-ES"/>
              </w:rPr>
              <w:t>Requisitos técnicos</w:t>
            </w:r>
          </w:p>
        </w:tc>
      </w:tr>
      <w:tr w:rsidR="007758C6" w:rsidRPr="007758C6" w14:paraId="7B76DD85"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973174"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Presión máxima de trabajo</w:t>
            </w:r>
          </w:p>
        </w:tc>
        <w:tc>
          <w:tcPr>
            <w:tcW w:w="2977" w:type="dxa"/>
            <w:tcBorders>
              <w:top w:val="nil"/>
              <w:left w:val="nil"/>
              <w:bottom w:val="single" w:sz="4" w:space="0" w:color="auto"/>
              <w:right w:val="single" w:sz="4" w:space="0" w:color="auto"/>
            </w:tcBorders>
            <w:shd w:val="clear" w:color="000000" w:fill="FFFFFF"/>
            <w:vAlign w:val="center"/>
            <w:hideMark/>
          </w:tcPr>
          <w:p w14:paraId="4B50F293"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≥12 (bar)</w:t>
            </w:r>
          </w:p>
        </w:tc>
      </w:tr>
      <w:tr w:rsidR="007758C6" w:rsidRPr="007758C6" w14:paraId="1F23D508"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A1D3BA4"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w:t>
            </w:r>
          </w:p>
        </w:tc>
        <w:tc>
          <w:tcPr>
            <w:tcW w:w="2977" w:type="dxa"/>
            <w:tcBorders>
              <w:top w:val="nil"/>
              <w:left w:val="nil"/>
              <w:bottom w:val="single" w:sz="4" w:space="0" w:color="auto"/>
              <w:right w:val="single" w:sz="4" w:space="0" w:color="auto"/>
            </w:tcBorders>
            <w:shd w:val="clear" w:color="000000" w:fill="FFFFFF"/>
            <w:vAlign w:val="center"/>
            <w:hideMark/>
          </w:tcPr>
          <w:p w14:paraId="6E85D406"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≥21 (kN/t)</w:t>
            </w:r>
          </w:p>
        </w:tc>
      </w:tr>
      <w:tr w:rsidR="007758C6" w:rsidRPr="007758C6" w14:paraId="785AE981"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CB04848"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altura de la inflación</w:t>
            </w:r>
          </w:p>
        </w:tc>
        <w:tc>
          <w:tcPr>
            <w:tcW w:w="2977" w:type="dxa"/>
            <w:tcBorders>
              <w:top w:val="nil"/>
              <w:left w:val="nil"/>
              <w:bottom w:val="single" w:sz="4" w:space="0" w:color="auto"/>
              <w:right w:val="single" w:sz="4" w:space="0" w:color="auto"/>
            </w:tcBorders>
            <w:shd w:val="clear" w:color="000000" w:fill="FFFFFF"/>
            <w:vAlign w:val="center"/>
            <w:hideMark/>
          </w:tcPr>
          <w:p w14:paraId="51D1CAB9"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94 mm</w:t>
            </w:r>
          </w:p>
        </w:tc>
      </w:tr>
      <w:tr w:rsidR="007758C6" w:rsidRPr="007758C6" w14:paraId="4C61259C"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2BCF2F2"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Espesor incl. perfil</w:t>
            </w:r>
          </w:p>
        </w:tc>
        <w:tc>
          <w:tcPr>
            <w:tcW w:w="2977" w:type="dxa"/>
            <w:tcBorders>
              <w:top w:val="nil"/>
              <w:left w:val="nil"/>
              <w:bottom w:val="single" w:sz="4" w:space="0" w:color="auto"/>
              <w:right w:val="single" w:sz="4" w:space="0" w:color="auto"/>
            </w:tcBorders>
            <w:shd w:val="clear" w:color="000000" w:fill="FFFFFF"/>
            <w:vAlign w:val="center"/>
            <w:hideMark/>
          </w:tcPr>
          <w:p w14:paraId="35C11C22"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22 mm</w:t>
            </w:r>
          </w:p>
        </w:tc>
      </w:tr>
      <w:tr w:rsidR="007758C6" w:rsidRPr="007758C6" w14:paraId="288F1EA2"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5ECA2AB"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 (12 bar)</w:t>
            </w:r>
          </w:p>
        </w:tc>
        <w:tc>
          <w:tcPr>
            <w:tcW w:w="2977" w:type="dxa"/>
            <w:tcBorders>
              <w:top w:val="nil"/>
              <w:left w:val="nil"/>
              <w:bottom w:val="single" w:sz="4" w:space="0" w:color="auto"/>
              <w:right w:val="single" w:sz="4" w:space="0" w:color="auto"/>
            </w:tcBorders>
            <w:shd w:val="clear" w:color="000000" w:fill="FFFFFF"/>
            <w:vAlign w:val="center"/>
            <w:hideMark/>
          </w:tcPr>
          <w:p w14:paraId="22296186"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21 (kN/t)</w:t>
            </w:r>
          </w:p>
        </w:tc>
      </w:tr>
      <w:tr w:rsidR="007758C6" w:rsidRPr="007758C6" w14:paraId="5E521A52"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596F53C"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 (8 bar)</w:t>
            </w:r>
          </w:p>
        </w:tc>
        <w:tc>
          <w:tcPr>
            <w:tcW w:w="2977" w:type="dxa"/>
            <w:tcBorders>
              <w:top w:val="nil"/>
              <w:left w:val="nil"/>
              <w:bottom w:val="single" w:sz="4" w:space="0" w:color="auto"/>
              <w:right w:val="single" w:sz="4" w:space="0" w:color="auto"/>
            </w:tcBorders>
            <w:shd w:val="clear" w:color="000000" w:fill="FFFFFF"/>
            <w:vAlign w:val="center"/>
            <w:hideMark/>
          </w:tcPr>
          <w:p w14:paraId="5B4AC41B"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14 (kN/t)</w:t>
            </w:r>
          </w:p>
        </w:tc>
      </w:tr>
      <w:tr w:rsidR="007758C6" w:rsidRPr="007758C6" w14:paraId="5B523DAA"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EC8A5D1"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Peso, listo para su uso</w:t>
            </w:r>
          </w:p>
        </w:tc>
        <w:tc>
          <w:tcPr>
            <w:tcW w:w="2977" w:type="dxa"/>
            <w:tcBorders>
              <w:top w:val="nil"/>
              <w:left w:val="nil"/>
              <w:bottom w:val="single" w:sz="4" w:space="0" w:color="auto"/>
              <w:right w:val="single" w:sz="4" w:space="0" w:color="auto"/>
            </w:tcBorders>
            <w:shd w:val="clear" w:color="000000" w:fill="FFFFFF"/>
            <w:vAlign w:val="center"/>
            <w:hideMark/>
          </w:tcPr>
          <w:p w14:paraId="428DF73A"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0.7 kg</w:t>
            </w:r>
          </w:p>
        </w:tc>
      </w:tr>
      <w:tr w:rsidR="007758C6" w:rsidRPr="007758C6" w14:paraId="05A72AED" w14:textId="77777777" w:rsidTr="00BF4340">
        <w:trPr>
          <w:trHeight w:val="30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D149B8A"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Dimensiones aprox.  (</w:t>
            </w:r>
            <w:proofErr w:type="spellStart"/>
            <w:r w:rsidRPr="007758C6">
              <w:rPr>
                <w:rFonts w:cs="Arial"/>
                <w:color w:val="000000" w:themeColor="text1"/>
                <w:lang w:val="es-ES"/>
              </w:rPr>
              <w:t>AxBxC</w:t>
            </w:r>
            <w:proofErr w:type="spellEnd"/>
            <w:r w:rsidRPr="007758C6">
              <w:rPr>
                <w:rFonts w:cs="Arial"/>
                <w:color w:val="000000" w:themeColor="text1"/>
                <w:lang w:val="es-ES"/>
              </w:rPr>
              <w:t>)</w:t>
            </w:r>
          </w:p>
        </w:tc>
        <w:tc>
          <w:tcPr>
            <w:tcW w:w="2977" w:type="dxa"/>
            <w:tcBorders>
              <w:top w:val="nil"/>
              <w:left w:val="nil"/>
              <w:bottom w:val="single" w:sz="4" w:space="0" w:color="auto"/>
              <w:right w:val="single" w:sz="4" w:space="0" w:color="auto"/>
            </w:tcBorders>
            <w:shd w:val="clear" w:color="000000" w:fill="FFFFFF"/>
            <w:vAlign w:val="center"/>
            <w:hideMark/>
          </w:tcPr>
          <w:p w14:paraId="1A9FF5D8"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200 x 160 x 22 mm</w:t>
            </w:r>
          </w:p>
        </w:tc>
      </w:tr>
    </w:tbl>
    <w:p w14:paraId="79267633" w14:textId="77777777" w:rsidR="007758C6" w:rsidRDefault="007758C6" w:rsidP="007758C6">
      <w:pPr>
        <w:rPr>
          <w:lang w:val="es-ES"/>
        </w:rPr>
      </w:pPr>
    </w:p>
    <w:p w14:paraId="539173E5" w14:textId="77777777" w:rsidR="007758C6" w:rsidRDefault="007758C6" w:rsidP="00456D79">
      <w:pPr>
        <w:pStyle w:val="Ttulo4"/>
        <w:numPr>
          <w:ilvl w:val="3"/>
          <w:numId w:val="1"/>
        </w:numPr>
      </w:pPr>
      <w:bookmarkStart w:id="164" w:name="_Toc107566412"/>
      <w:r w:rsidRPr="007758C6">
        <w:lastRenderedPageBreak/>
        <w:t>COJÍN DE ELEVACIÓN TIPO “HOLMATRO HLB63” O SIMILAR.</w:t>
      </w:r>
      <w:bookmarkEnd w:id="164"/>
    </w:p>
    <w:p w14:paraId="0E17EB4A" w14:textId="77777777" w:rsidR="007758C6" w:rsidRDefault="007758C6" w:rsidP="007758C6">
      <w:pPr>
        <w:rPr>
          <w:lang w:val="es-ES"/>
        </w:rPr>
      </w:pPr>
      <w:r>
        <w:rPr>
          <w:lang w:val="es-ES"/>
        </w:rPr>
        <w:t>Una (1) unidad que cumpla con las siguientes características:</w:t>
      </w:r>
    </w:p>
    <w:tbl>
      <w:tblPr>
        <w:tblW w:w="8642" w:type="dxa"/>
        <w:tblCellMar>
          <w:left w:w="70" w:type="dxa"/>
          <w:right w:w="70" w:type="dxa"/>
        </w:tblCellMar>
        <w:tblLook w:val="04A0" w:firstRow="1" w:lastRow="0" w:firstColumn="1" w:lastColumn="0" w:noHBand="0" w:noVBand="1"/>
      </w:tblPr>
      <w:tblGrid>
        <w:gridCol w:w="5580"/>
        <w:gridCol w:w="3062"/>
      </w:tblGrid>
      <w:tr w:rsidR="007758C6" w:rsidRPr="007758C6" w14:paraId="0B884300" w14:textId="77777777" w:rsidTr="00BF4340">
        <w:trPr>
          <w:trHeight w:val="330"/>
        </w:trPr>
        <w:tc>
          <w:tcPr>
            <w:tcW w:w="864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6AA3A38" w14:textId="77777777" w:rsidR="007758C6" w:rsidRPr="007758C6" w:rsidRDefault="007758C6" w:rsidP="007758C6">
            <w:pPr>
              <w:spacing w:line="240" w:lineRule="auto"/>
              <w:jc w:val="center"/>
              <w:rPr>
                <w:rFonts w:cs="Arial"/>
                <w:b/>
                <w:bCs/>
                <w:color w:val="000000" w:themeColor="text1"/>
                <w:lang w:val="es-ES"/>
              </w:rPr>
            </w:pPr>
            <w:r w:rsidRPr="007758C6">
              <w:rPr>
                <w:rFonts w:cs="Arial"/>
                <w:b/>
                <w:bCs/>
                <w:color w:val="000000" w:themeColor="text1"/>
                <w:lang w:val="es-ES"/>
              </w:rPr>
              <w:t>Requisitos técnicos</w:t>
            </w:r>
          </w:p>
        </w:tc>
      </w:tr>
      <w:tr w:rsidR="007758C6" w:rsidRPr="007758C6" w14:paraId="14C160D6"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057F0383"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Presión máxima de trabajo</w:t>
            </w:r>
          </w:p>
        </w:tc>
        <w:tc>
          <w:tcPr>
            <w:tcW w:w="3062" w:type="dxa"/>
            <w:tcBorders>
              <w:top w:val="nil"/>
              <w:left w:val="nil"/>
              <w:bottom w:val="single" w:sz="4" w:space="0" w:color="auto"/>
              <w:right w:val="single" w:sz="4" w:space="0" w:color="auto"/>
            </w:tcBorders>
            <w:shd w:val="clear" w:color="000000" w:fill="FFFFFF"/>
            <w:vAlign w:val="center"/>
            <w:hideMark/>
          </w:tcPr>
          <w:p w14:paraId="74B66804"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≥12 (bar)</w:t>
            </w:r>
          </w:p>
        </w:tc>
      </w:tr>
      <w:tr w:rsidR="007758C6" w:rsidRPr="007758C6" w14:paraId="0B6FF1A8"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59AC9D20"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w:t>
            </w:r>
          </w:p>
        </w:tc>
        <w:tc>
          <w:tcPr>
            <w:tcW w:w="3062" w:type="dxa"/>
            <w:tcBorders>
              <w:top w:val="nil"/>
              <w:left w:val="nil"/>
              <w:bottom w:val="single" w:sz="4" w:space="0" w:color="auto"/>
              <w:right w:val="single" w:sz="4" w:space="0" w:color="auto"/>
            </w:tcBorders>
            <w:shd w:val="clear" w:color="000000" w:fill="FFFFFF"/>
            <w:vAlign w:val="center"/>
            <w:hideMark/>
          </w:tcPr>
          <w:p w14:paraId="4E14B4FB"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≥620 (kN/t)</w:t>
            </w:r>
          </w:p>
        </w:tc>
      </w:tr>
      <w:tr w:rsidR="007758C6" w:rsidRPr="007758C6" w14:paraId="2471CFF4"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60965FCB"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altura de inflado</w:t>
            </w:r>
          </w:p>
        </w:tc>
        <w:tc>
          <w:tcPr>
            <w:tcW w:w="3062" w:type="dxa"/>
            <w:tcBorders>
              <w:top w:val="nil"/>
              <w:left w:val="nil"/>
              <w:bottom w:val="single" w:sz="4" w:space="0" w:color="auto"/>
              <w:right w:val="single" w:sz="4" w:space="0" w:color="auto"/>
            </w:tcBorders>
            <w:shd w:val="clear" w:color="000000" w:fill="FFFFFF"/>
            <w:vAlign w:val="center"/>
            <w:hideMark/>
          </w:tcPr>
          <w:p w14:paraId="03E5DD92"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456 mm</w:t>
            </w:r>
          </w:p>
        </w:tc>
      </w:tr>
      <w:tr w:rsidR="007758C6" w:rsidRPr="007758C6" w14:paraId="704CFA7A"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3D439A09"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Espesor incluido perfil</w:t>
            </w:r>
          </w:p>
        </w:tc>
        <w:tc>
          <w:tcPr>
            <w:tcW w:w="3062" w:type="dxa"/>
            <w:tcBorders>
              <w:top w:val="nil"/>
              <w:left w:val="nil"/>
              <w:bottom w:val="single" w:sz="4" w:space="0" w:color="auto"/>
              <w:right w:val="single" w:sz="4" w:space="0" w:color="auto"/>
            </w:tcBorders>
            <w:shd w:val="clear" w:color="000000" w:fill="FFFFFF"/>
            <w:vAlign w:val="center"/>
            <w:hideMark/>
          </w:tcPr>
          <w:p w14:paraId="65790F4D"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&lt;28 mm</w:t>
            </w:r>
          </w:p>
        </w:tc>
      </w:tr>
      <w:tr w:rsidR="007758C6" w:rsidRPr="007758C6" w14:paraId="7EDACDEB"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5431FDAD"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 (12 bar/174 psi)</w:t>
            </w:r>
          </w:p>
        </w:tc>
        <w:tc>
          <w:tcPr>
            <w:tcW w:w="3062" w:type="dxa"/>
            <w:tcBorders>
              <w:top w:val="nil"/>
              <w:left w:val="nil"/>
              <w:bottom w:val="single" w:sz="4" w:space="0" w:color="auto"/>
              <w:right w:val="single" w:sz="4" w:space="0" w:color="auto"/>
            </w:tcBorders>
            <w:shd w:val="clear" w:color="000000" w:fill="FFFFFF"/>
            <w:vAlign w:val="center"/>
            <w:hideMark/>
          </w:tcPr>
          <w:p w14:paraId="1CDDAA4B"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≥620  (kN/t)</w:t>
            </w:r>
          </w:p>
        </w:tc>
      </w:tr>
      <w:tr w:rsidR="007758C6" w:rsidRPr="007758C6" w14:paraId="53C6DAB0"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2B1AA5EF"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 (8 bar/116 psi)</w:t>
            </w:r>
          </w:p>
        </w:tc>
        <w:tc>
          <w:tcPr>
            <w:tcW w:w="3062" w:type="dxa"/>
            <w:tcBorders>
              <w:top w:val="nil"/>
              <w:left w:val="nil"/>
              <w:bottom w:val="single" w:sz="4" w:space="0" w:color="auto"/>
              <w:right w:val="single" w:sz="4" w:space="0" w:color="auto"/>
            </w:tcBorders>
            <w:shd w:val="clear" w:color="000000" w:fill="FFFFFF"/>
            <w:vAlign w:val="center"/>
            <w:hideMark/>
          </w:tcPr>
          <w:p w14:paraId="385C9B84"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&gt;410 (kN/t)</w:t>
            </w:r>
          </w:p>
        </w:tc>
      </w:tr>
      <w:tr w:rsidR="007758C6" w:rsidRPr="007758C6" w14:paraId="138F1BC0"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0EC07393"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Mín. presión de rotura</w:t>
            </w:r>
          </w:p>
        </w:tc>
        <w:tc>
          <w:tcPr>
            <w:tcW w:w="3062" w:type="dxa"/>
            <w:tcBorders>
              <w:top w:val="nil"/>
              <w:left w:val="nil"/>
              <w:bottom w:val="single" w:sz="4" w:space="0" w:color="auto"/>
              <w:right w:val="single" w:sz="4" w:space="0" w:color="auto"/>
            </w:tcBorders>
            <w:shd w:val="clear" w:color="000000" w:fill="FFFFFF"/>
            <w:vAlign w:val="center"/>
            <w:hideMark/>
          </w:tcPr>
          <w:p w14:paraId="081E7585"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47 bar</w:t>
            </w:r>
          </w:p>
        </w:tc>
      </w:tr>
      <w:tr w:rsidR="007758C6" w:rsidRPr="007758C6" w14:paraId="06730E95"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74286392"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Conexión</w:t>
            </w:r>
          </w:p>
        </w:tc>
        <w:tc>
          <w:tcPr>
            <w:tcW w:w="3062" w:type="dxa"/>
            <w:tcBorders>
              <w:top w:val="nil"/>
              <w:left w:val="nil"/>
              <w:bottom w:val="single" w:sz="4" w:space="0" w:color="auto"/>
              <w:right w:val="single" w:sz="4" w:space="0" w:color="auto"/>
            </w:tcBorders>
            <w:shd w:val="clear" w:color="000000" w:fill="FFFFFF"/>
            <w:vAlign w:val="center"/>
            <w:hideMark/>
          </w:tcPr>
          <w:p w14:paraId="4C80DB8A"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ISO 6150 C</w:t>
            </w:r>
          </w:p>
        </w:tc>
      </w:tr>
      <w:tr w:rsidR="007758C6" w:rsidRPr="007758C6" w14:paraId="0A371FC2"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07032E9E"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Contenido de aire (12 bar)</w:t>
            </w:r>
          </w:p>
        </w:tc>
        <w:tc>
          <w:tcPr>
            <w:tcW w:w="3062" w:type="dxa"/>
            <w:tcBorders>
              <w:top w:val="nil"/>
              <w:left w:val="nil"/>
              <w:bottom w:val="single" w:sz="4" w:space="0" w:color="auto"/>
              <w:right w:val="single" w:sz="4" w:space="0" w:color="auto"/>
            </w:tcBorders>
            <w:shd w:val="clear" w:color="000000" w:fill="FFFFFF"/>
            <w:vAlign w:val="center"/>
            <w:hideMark/>
          </w:tcPr>
          <w:p w14:paraId="202017A0"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884 l</w:t>
            </w:r>
          </w:p>
        </w:tc>
      </w:tr>
      <w:tr w:rsidR="007758C6" w:rsidRPr="007758C6" w14:paraId="52038569"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7FCA05A7"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Contenido de agua</w:t>
            </w:r>
          </w:p>
        </w:tc>
        <w:tc>
          <w:tcPr>
            <w:tcW w:w="3062" w:type="dxa"/>
            <w:tcBorders>
              <w:top w:val="nil"/>
              <w:left w:val="nil"/>
              <w:bottom w:val="single" w:sz="4" w:space="0" w:color="auto"/>
              <w:right w:val="single" w:sz="4" w:space="0" w:color="auto"/>
            </w:tcBorders>
            <w:shd w:val="clear" w:color="000000" w:fill="FFFFFF"/>
            <w:vAlign w:val="center"/>
            <w:hideMark/>
          </w:tcPr>
          <w:p w14:paraId="0447D002"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74 l</w:t>
            </w:r>
          </w:p>
        </w:tc>
      </w:tr>
      <w:tr w:rsidR="007758C6" w:rsidRPr="007758C6" w14:paraId="28D68F7E"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6C21FF2F"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Peso, listo para su uso</w:t>
            </w:r>
          </w:p>
        </w:tc>
        <w:tc>
          <w:tcPr>
            <w:tcW w:w="3062" w:type="dxa"/>
            <w:tcBorders>
              <w:top w:val="nil"/>
              <w:left w:val="nil"/>
              <w:bottom w:val="single" w:sz="4" w:space="0" w:color="auto"/>
              <w:right w:val="single" w:sz="4" w:space="0" w:color="auto"/>
            </w:tcBorders>
            <w:shd w:val="clear" w:color="000000" w:fill="FFFFFF"/>
            <w:vAlign w:val="center"/>
            <w:hideMark/>
          </w:tcPr>
          <w:p w14:paraId="6F479972"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&lt;17,5 kg</w:t>
            </w:r>
          </w:p>
        </w:tc>
      </w:tr>
      <w:tr w:rsidR="007758C6" w:rsidRPr="007758C6" w14:paraId="2441012D"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4A4BAFF6"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Rango de temperatura</w:t>
            </w:r>
          </w:p>
        </w:tc>
        <w:tc>
          <w:tcPr>
            <w:tcW w:w="3062" w:type="dxa"/>
            <w:tcBorders>
              <w:top w:val="nil"/>
              <w:left w:val="nil"/>
              <w:bottom w:val="single" w:sz="4" w:space="0" w:color="auto"/>
              <w:right w:val="single" w:sz="4" w:space="0" w:color="auto"/>
            </w:tcBorders>
            <w:shd w:val="clear" w:color="000000" w:fill="FFFFFF"/>
            <w:vAlign w:val="center"/>
            <w:hideMark/>
          </w:tcPr>
          <w:p w14:paraId="54AA4C61"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-20 + 55 °C</w:t>
            </w:r>
          </w:p>
        </w:tc>
      </w:tr>
      <w:tr w:rsidR="007758C6" w:rsidRPr="007758C6" w14:paraId="5C8E9CBE" w14:textId="77777777" w:rsidTr="00BF4340">
        <w:trPr>
          <w:trHeight w:val="300"/>
        </w:trPr>
        <w:tc>
          <w:tcPr>
            <w:tcW w:w="5580" w:type="dxa"/>
            <w:tcBorders>
              <w:top w:val="nil"/>
              <w:left w:val="single" w:sz="4" w:space="0" w:color="auto"/>
              <w:bottom w:val="single" w:sz="4" w:space="0" w:color="auto"/>
              <w:right w:val="single" w:sz="4" w:space="0" w:color="auto"/>
            </w:tcBorders>
            <w:shd w:val="clear" w:color="000000" w:fill="FFFFFF"/>
            <w:vAlign w:val="center"/>
            <w:hideMark/>
          </w:tcPr>
          <w:p w14:paraId="6CD6F050"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Dimensiones aprox. (</w:t>
            </w:r>
            <w:proofErr w:type="spellStart"/>
            <w:r w:rsidRPr="007758C6">
              <w:rPr>
                <w:rFonts w:cs="Arial"/>
                <w:color w:val="000000" w:themeColor="text1"/>
                <w:lang w:val="es-ES"/>
              </w:rPr>
              <w:t>AxBxC</w:t>
            </w:r>
            <w:proofErr w:type="spellEnd"/>
            <w:r w:rsidRPr="007758C6">
              <w:rPr>
                <w:rFonts w:cs="Arial"/>
                <w:color w:val="000000" w:themeColor="text1"/>
                <w:lang w:val="es-ES"/>
              </w:rPr>
              <w:t>)</w:t>
            </w:r>
          </w:p>
        </w:tc>
        <w:tc>
          <w:tcPr>
            <w:tcW w:w="3062" w:type="dxa"/>
            <w:tcBorders>
              <w:top w:val="nil"/>
              <w:left w:val="nil"/>
              <w:bottom w:val="single" w:sz="4" w:space="0" w:color="auto"/>
              <w:right w:val="single" w:sz="4" w:space="0" w:color="auto"/>
            </w:tcBorders>
            <w:shd w:val="clear" w:color="000000" w:fill="FFFFFF"/>
            <w:vAlign w:val="center"/>
            <w:hideMark/>
          </w:tcPr>
          <w:p w14:paraId="0CCE2C85"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827 x 750 x 27 mm</w:t>
            </w:r>
          </w:p>
        </w:tc>
      </w:tr>
    </w:tbl>
    <w:p w14:paraId="6620083A" w14:textId="77777777" w:rsidR="007758C6" w:rsidRDefault="007758C6" w:rsidP="007758C6">
      <w:pPr>
        <w:rPr>
          <w:lang w:val="es-ES"/>
        </w:rPr>
      </w:pPr>
    </w:p>
    <w:p w14:paraId="75E885CA" w14:textId="77777777" w:rsidR="007758C6" w:rsidRPr="007758C6" w:rsidRDefault="007758C6" w:rsidP="00456D79">
      <w:pPr>
        <w:pStyle w:val="Ttulo4"/>
        <w:numPr>
          <w:ilvl w:val="3"/>
          <w:numId w:val="1"/>
        </w:numPr>
      </w:pPr>
      <w:bookmarkStart w:id="165" w:name="_Toc107566413"/>
      <w:r w:rsidRPr="007758C6">
        <w:t>COJÍN DE ELEVACIÓN TIPO “HOLMATRO HLB38” O SIMILAR.</w:t>
      </w:r>
      <w:bookmarkEnd w:id="165"/>
    </w:p>
    <w:p w14:paraId="746185B9" w14:textId="77777777" w:rsidR="007758C6" w:rsidRDefault="007758C6" w:rsidP="007758C6">
      <w:pPr>
        <w:rPr>
          <w:lang w:val="es-ES"/>
        </w:rPr>
      </w:pPr>
      <w:r>
        <w:rPr>
          <w:lang w:val="es-ES"/>
        </w:rPr>
        <w:t>Una (1) unidad que cumpla con las siguientes características:</w:t>
      </w:r>
    </w:p>
    <w:tbl>
      <w:tblPr>
        <w:tblW w:w="8520" w:type="dxa"/>
        <w:tblCellMar>
          <w:left w:w="70" w:type="dxa"/>
          <w:right w:w="70" w:type="dxa"/>
        </w:tblCellMar>
        <w:tblLook w:val="04A0" w:firstRow="1" w:lastRow="0" w:firstColumn="1" w:lastColumn="0" w:noHBand="0" w:noVBand="1"/>
      </w:tblPr>
      <w:tblGrid>
        <w:gridCol w:w="5360"/>
        <w:gridCol w:w="3160"/>
      </w:tblGrid>
      <w:tr w:rsidR="007758C6" w:rsidRPr="007758C6" w14:paraId="1EAD3511" w14:textId="77777777" w:rsidTr="00BF4340">
        <w:trPr>
          <w:trHeight w:val="300"/>
        </w:trPr>
        <w:tc>
          <w:tcPr>
            <w:tcW w:w="852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540769" w14:textId="77777777" w:rsidR="007758C6" w:rsidRPr="007758C6" w:rsidRDefault="007758C6" w:rsidP="007758C6">
            <w:pPr>
              <w:adjustRightInd/>
              <w:spacing w:line="240" w:lineRule="auto"/>
              <w:jc w:val="center"/>
              <w:rPr>
                <w:rFonts w:cs="Arial"/>
                <w:b/>
                <w:bCs/>
                <w:color w:val="000000" w:themeColor="text1"/>
                <w:lang w:val="es-ES"/>
              </w:rPr>
            </w:pPr>
            <w:r w:rsidRPr="007758C6">
              <w:rPr>
                <w:rFonts w:cs="Arial"/>
                <w:b/>
                <w:bCs/>
                <w:color w:val="000000" w:themeColor="text1"/>
                <w:lang w:val="es-ES"/>
              </w:rPr>
              <w:t>Requisitos técnicos</w:t>
            </w:r>
          </w:p>
        </w:tc>
      </w:tr>
      <w:tr w:rsidR="007758C6" w:rsidRPr="007758C6" w14:paraId="24EBB6F1"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75D9928E"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presión máxima de trabajo</w:t>
            </w:r>
          </w:p>
        </w:tc>
        <w:tc>
          <w:tcPr>
            <w:tcW w:w="3160" w:type="dxa"/>
            <w:tcBorders>
              <w:top w:val="nil"/>
              <w:left w:val="nil"/>
              <w:bottom w:val="single" w:sz="4" w:space="0" w:color="auto"/>
              <w:right w:val="single" w:sz="4" w:space="0" w:color="auto"/>
            </w:tcBorders>
            <w:shd w:val="clear" w:color="000000" w:fill="FFFFFF"/>
            <w:vAlign w:val="center"/>
            <w:hideMark/>
          </w:tcPr>
          <w:p w14:paraId="36D8596F"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≥12 bar</w:t>
            </w:r>
          </w:p>
        </w:tc>
      </w:tr>
      <w:tr w:rsidR="007758C6" w:rsidRPr="007758C6" w14:paraId="25797A75"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01D5F733"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w:t>
            </w:r>
          </w:p>
        </w:tc>
        <w:tc>
          <w:tcPr>
            <w:tcW w:w="3160" w:type="dxa"/>
            <w:tcBorders>
              <w:top w:val="nil"/>
              <w:left w:val="nil"/>
              <w:bottom w:val="single" w:sz="4" w:space="0" w:color="auto"/>
              <w:right w:val="single" w:sz="4" w:space="0" w:color="auto"/>
            </w:tcBorders>
            <w:shd w:val="clear" w:color="000000" w:fill="FFFFFF"/>
            <w:vAlign w:val="center"/>
            <w:hideMark/>
          </w:tcPr>
          <w:p w14:paraId="0879031F"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&gt;365 (kN/t)</w:t>
            </w:r>
          </w:p>
        </w:tc>
      </w:tr>
      <w:tr w:rsidR="007758C6" w:rsidRPr="007758C6" w14:paraId="6DE86A6E"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405B9BD5"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altura de la inflación</w:t>
            </w:r>
          </w:p>
        </w:tc>
        <w:tc>
          <w:tcPr>
            <w:tcW w:w="3160" w:type="dxa"/>
            <w:tcBorders>
              <w:top w:val="nil"/>
              <w:left w:val="nil"/>
              <w:bottom w:val="single" w:sz="4" w:space="0" w:color="auto"/>
              <w:right w:val="single" w:sz="4" w:space="0" w:color="auto"/>
            </w:tcBorders>
            <w:shd w:val="clear" w:color="000000" w:fill="FFFFFF"/>
            <w:vAlign w:val="center"/>
            <w:hideMark/>
          </w:tcPr>
          <w:p w14:paraId="157613F5"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352 mm</w:t>
            </w:r>
          </w:p>
        </w:tc>
      </w:tr>
      <w:tr w:rsidR="007758C6" w:rsidRPr="007758C6" w14:paraId="32071E65"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0847E24B"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espesor incl. perfil</w:t>
            </w:r>
          </w:p>
        </w:tc>
        <w:tc>
          <w:tcPr>
            <w:tcW w:w="3160" w:type="dxa"/>
            <w:tcBorders>
              <w:top w:val="nil"/>
              <w:left w:val="nil"/>
              <w:bottom w:val="single" w:sz="4" w:space="0" w:color="auto"/>
              <w:right w:val="single" w:sz="4" w:space="0" w:color="auto"/>
            </w:tcBorders>
            <w:shd w:val="clear" w:color="000000" w:fill="FFFFFF"/>
            <w:vAlign w:val="center"/>
            <w:hideMark/>
          </w:tcPr>
          <w:p w14:paraId="48C1131D"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&lt;28 mm</w:t>
            </w:r>
          </w:p>
        </w:tc>
      </w:tr>
      <w:tr w:rsidR="007758C6" w:rsidRPr="007758C6" w14:paraId="233CB810"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5625E0E2"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 (12 bar/174 psi)</w:t>
            </w:r>
          </w:p>
        </w:tc>
        <w:tc>
          <w:tcPr>
            <w:tcW w:w="3160" w:type="dxa"/>
            <w:tcBorders>
              <w:top w:val="nil"/>
              <w:left w:val="nil"/>
              <w:bottom w:val="single" w:sz="4" w:space="0" w:color="auto"/>
              <w:right w:val="single" w:sz="4" w:space="0" w:color="auto"/>
            </w:tcBorders>
            <w:shd w:val="clear" w:color="000000" w:fill="FFFFFF"/>
            <w:vAlign w:val="center"/>
            <w:hideMark/>
          </w:tcPr>
          <w:p w14:paraId="06310FED"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&gt;365 (kN/t)</w:t>
            </w:r>
          </w:p>
        </w:tc>
      </w:tr>
      <w:tr w:rsidR="007758C6" w:rsidRPr="007758C6" w14:paraId="3870CD0B"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6B6E03CB"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máx. capacidad de levantamiento (8 bar/116 psi)</w:t>
            </w:r>
          </w:p>
        </w:tc>
        <w:tc>
          <w:tcPr>
            <w:tcW w:w="3160" w:type="dxa"/>
            <w:tcBorders>
              <w:top w:val="nil"/>
              <w:left w:val="nil"/>
              <w:bottom w:val="single" w:sz="4" w:space="0" w:color="auto"/>
              <w:right w:val="single" w:sz="4" w:space="0" w:color="auto"/>
            </w:tcBorders>
            <w:shd w:val="clear" w:color="000000" w:fill="FFFFFF"/>
            <w:vAlign w:val="center"/>
            <w:hideMark/>
          </w:tcPr>
          <w:p w14:paraId="7694759C"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&gt;245 (kN/t)</w:t>
            </w:r>
          </w:p>
        </w:tc>
      </w:tr>
      <w:tr w:rsidR="007758C6" w:rsidRPr="007758C6" w14:paraId="25DFF680"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5A770413"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Peso, listo para su uso</w:t>
            </w:r>
          </w:p>
        </w:tc>
        <w:tc>
          <w:tcPr>
            <w:tcW w:w="3160" w:type="dxa"/>
            <w:tcBorders>
              <w:top w:val="nil"/>
              <w:left w:val="nil"/>
              <w:bottom w:val="single" w:sz="4" w:space="0" w:color="auto"/>
              <w:right w:val="single" w:sz="4" w:space="0" w:color="auto"/>
            </w:tcBorders>
            <w:shd w:val="clear" w:color="000000" w:fill="FFFFFF"/>
            <w:vAlign w:val="center"/>
            <w:hideMark/>
          </w:tcPr>
          <w:p w14:paraId="22E42804"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&lt;10,5 kg</w:t>
            </w:r>
          </w:p>
        </w:tc>
      </w:tr>
      <w:tr w:rsidR="007758C6" w:rsidRPr="007758C6" w14:paraId="5F9CAF16" w14:textId="77777777" w:rsidTr="00BF4340">
        <w:trPr>
          <w:trHeight w:val="300"/>
        </w:trPr>
        <w:tc>
          <w:tcPr>
            <w:tcW w:w="5360" w:type="dxa"/>
            <w:tcBorders>
              <w:top w:val="nil"/>
              <w:left w:val="single" w:sz="4" w:space="0" w:color="auto"/>
              <w:bottom w:val="single" w:sz="4" w:space="0" w:color="auto"/>
              <w:right w:val="single" w:sz="4" w:space="0" w:color="auto"/>
            </w:tcBorders>
            <w:shd w:val="clear" w:color="000000" w:fill="FFFFFF"/>
            <w:vAlign w:val="center"/>
            <w:hideMark/>
          </w:tcPr>
          <w:p w14:paraId="1C004633" w14:textId="77777777" w:rsidR="007758C6" w:rsidRPr="007758C6" w:rsidRDefault="007758C6" w:rsidP="00BF4340">
            <w:pPr>
              <w:spacing w:line="240" w:lineRule="auto"/>
              <w:ind w:firstLineChars="100" w:firstLine="200"/>
              <w:rPr>
                <w:rFonts w:cs="Arial"/>
                <w:color w:val="000000" w:themeColor="text1"/>
                <w:lang w:val="es-ES"/>
              </w:rPr>
            </w:pPr>
            <w:r w:rsidRPr="007758C6">
              <w:rPr>
                <w:rFonts w:cs="Arial"/>
                <w:color w:val="000000" w:themeColor="text1"/>
                <w:lang w:val="es-ES"/>
              </w:rPr>
              <w:t>Dimensiones aprox. (</w:t>
            </w:r>
            <w:proofErr w:type="spellStart"/>
            <w:r w:rsidRPr="007758C6">
              <w:rPr>
                <w:rFonts w:cs="Arial"/>
                <w:color w:val="000000" w:themeColor="text1"/>
                <w:lang w:val="es-ES"/>
              </w:rPr>
              <w:t>AxBxC</w:t>
            </w:r>
            <w:proofErr w:type="spellEnd"/>
            <w:r w:rsidRPr="007758C6">
              <w:rPr>
                <w:rFonts w:cs="Arial"/>
                <w:color w:val="000000" w:themeColor="text1"/>
                <w:lang w:val="es-ES"/>
              </w:rPr>
              <w:t>)</w:t>
            </w:r>
          </w:p>
        </w:tc>
        <w:tc>
          <w:tcPr>
            <w:tcW w:w="3160" w:type="dxa"/>
            <w:tcBorders>
              <w:top w:val="nil"/>
              <w:left w:val="nil"/>
              <w:bottom w:val="single" w:sz="4" w:space="0" w:color="auto"/>
              <w:right w:val="single" w:sz="4" w:space="0" w:color="auto"/>
            </w:tcBorders>
            <w:shd w:val="clear" w:color="000000" w:fill="FFFFFF"/>
            <w:vAlign w:val="center"/>
            <w:hideMark/>
          </w:tcPr>
          <w:p w14:paraId="5191C0C2" w14:textId="77777777" w:rsidR="007758C6" w:rsidRPr="007758C6" w:rsidRDefault="007758C6" w:rsidP="00BF4340">
            <w:pPr>
              <w:spacing w:line="240" w:lineRule="auto"/>
              <w:jc w:val="center"/>
              <w:rPr>
                <w:rFonts w:cs="Arial"/>
                <w:color w:val="000000" w:themeColor="text1"/>
                <w:lang w:val="es-ES"/>
              </w:rPr>
            </w:pPr>
            <w:r w:rsidRPr="007758C6">
              <w:rPr>
                <w:rFonts w:cs="Arial"/>
                <w:color w:val="000000" w:themeColor="text1"/>
                <w:lang w:val="es-ES"/>
              </w:rPr>
              <w:t>662 x 585 x 27 mm</w:t>
            </w:r>
          </w:p>
        </w:tc>
      </w:tr>
    </w:tbl>
    <w:p w14:paraId="18F5CC51" w14:textId="77777777" w:rsidR="007758C6" w:rsidRPr="005C0DF9" w:rsidRDefault="007758C6" w:rsidP="007758C6">
      <w:pPr>
        <w:rPr>
          <w:sz w:val="8"/>
          <w:szCs w:val="8"/>
          <w:lang w:val="es-ES"/>
        </w:rPr>
      </w:pPr>
    </w:p>
    <w:p w14:paraId="28ABF36E" w14:textId="77777777" w:rsidR="007758C6" w:rsidRPr="005E5384" w:rsidRDefault="007758C6" w:rsidP="00456D79">
      <w:pPr>
        <w:pStyle w:val="Ttulo4"/>
        <w:numPr>
          <w:ilvl w:val="3"/>
          <w:numId w:val="1"/>
        </w:numPr>
      </w:pPr>
      <w:bookmarkStart w:id="166" w:name="_Toc107566414"/>
      <w:r w:rsidRPr="005E5384">
        <w:t>COJÍN DE ELEVACIÓN TIPO “HOLMATRO HLB96” O SIMILAR.</w:t>
      </w:r>
      <w:bookmarkEnd w:id="166"/>
    </w:p>
    <w:p w14:paraId="67A678AF" w14:textId="77777777" w:rsidR="005E5384" w:rsidRDefault="005E5384" w:rsidP="005E5384">
      <w:pPr>
        <w:rPr>
          <w:lang w:val="es-ES"/>
        </w:rPr>
      </w:pPr>
      <w:r>
        <w:rPr>
          <w:lang w:val="es-ES"/>
        </w:rPr>
        <w:t>Una (1) unidad que cumpla con las siguientes características:</w:t>
      </w:r>
    </w:p>
    <w:tbl>
      <w:tblPr>
        <w:tblW w:w="8500" w:type="dxa"/>
        <w:tblCellMar>
          <w:left w:w="70" w:type="dxa"/>
          <w:right w:w="70" w:type="dxa"/>
        </w:tblCellMar>
        <w:tblLook w:val="04A0" w:firstRow="1" w:lastRow="0" w:firstColumn="1" w:lastColumn="0" w:noHBand="0" w:noVBand="1"/>
      </w:tblPr>
      <w:tblGrid>
        <w:gridCol w:w="5382"/>
        <w:gridCol w:w="3118"/>
      </w:tblGrid>
      <w:tr w:rsidR="005E5384" w:rsidRPr="005E5384" w14:paraId="16C8A389" w14:textId="77777777" w:rsidTr="00BF4340">
        <w:trPr>
          <w:trHeight w:val="300"/>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70B47A" w14:textId="77777777" w:rsidR="005E5384" w:rsidRPr="005E5384" w:rsidRDefault="005E5384" w:rsidP="00BF4340">
            <w:pPr>
              <w:spacing w:line="240" w:lineRule="auto"/>
              <w:jc w:val="center"/>
              <w:rPr>
                <w:rFonts w:cs="Arial"/>
                <w:b/>
                <w:bCs/>
                <w:color w:val="000000" w:themeColor="text1"/>
                <w:lang w:val="es-ES"/>
              </w:rPr>
            </w:pPr>
            <w:r w:rsidRPr="005E5384">
              <w:rPr>
                <w:rFonts w:cs="Arial"/>
                <w:b/>
                <w:bCs/>
                <w:color w:val="000000" w:themeColor="text1"/>
                <w:lang w:val="es-ES"/>
              </w:rPr>
              <w:t>Requisitos técnicos</w:t>
            </w:r>
          </w:p>
        </w:tc>
      </w:tr>
      <w:tr w:rsidR="005E5384" w:rsidRPr="005E5384" w14:paraId="6BD41BC6"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2A3671F2"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Presión máxima de trabajo</w:t>
            </w:r>
          </w:p>
        </w:tc>
        <w:tc>
          <w:tcPr>
            <w:tcW w:w="3118" w:type="dxa"/>
            <w:tcBorders>
              <w:top w:val="nil"/>
              <w:left w:val="nil"/>
              <w:bottom w:val="single" w:sz="4" w:space="0" w:color="auto"/>
              <w:right w:val="single" w:sz="4" w:space="0" w:color="auto"/>
            </w:tcBorders>
            <w:shd w:val="clear" w:color="000000" w:fill="FFFFFF"/>
            <w:hideMark/>
          </w:tcPr>
          <w:p w14:paraId="05BE2D14"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12 bar</w:t>
            </w:r>
          </w:p>
        </w:tc>
      </w:tr>
      <w:tr w:rsidR="005E5384" w:rsidRPr="005E5384" w14:paraId="71E2F1B3"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433A6E05"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Máxima capacidad de levantamiento</w:t>
            </w:r>
          </w:p>
        </w:tc>
        <w:tc>
          <w:tcPr>
            <w:tcW w:w="3118" w:type="dxa"/>
            <w:tcBorders>
              <w:top w:val="nil"/>
              <w:left w:val="nil"/>
              <w:bottom w:val="single" w:sz="4" w:space="0" w:color="auto"/>
              <w:right w:val="single" w:sz="4" w:space="0" w:color="auto"/>
            </w:tcBorders>
            <w:shd w:val="clear" w:color="000000" w:fill="FFFFFF"/>
            <w:hideMark/>
          </w:tcPr>
          <w:p w14:paraId="339B8FA8"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940  (kN/t)</w:t>
            </w:r>
          </w:p>
        </w:tc>
      </w:tr>
      <w:tr w:rsidR="005E5384" w:rsidRPr="005E5384" w14:paraId="62240EB9"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2A5F5FC8"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Máxima altura de la inflado</w:t>
            </w:r>
          </w:p>
        </w:tc>
        <w:tc>
          <w:tcPr>
            <w:tcW w:w="3118" w:type="dxa"/>
            <w:tcBorders>
              <w:top w:val="nil"/>
              <w:left w:val="nil"/>
              <w:bottom w:val="single" w:sz="4" w:space="0" w:color="auto"/>
              <w:right w:val="single" w:sz="4" w:space="0" w:color="auto"/>
            </w:tcBorders>
            <w:shd w:val="clear" w:color="000000" w:fill="FFFFFF"/>
            <w:hideMark/>
          </w:tcPr>
          <w:p w14:paraId="27EA49F5"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565 mm</w:t>
            </w:r>
          </w:p>
        </w:tc>
      </w:tr>
      <w:tr w:rsidR="005E5384" w:rsidRPr="005E5384" w14:paraId="59A8A58E"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1C55BD6E"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Espesor incluido perfil</w:t>
            </w:r>
          </w:p>
        </w:tc>
        <w:tc>
          <w:tcPr>
            <w:tcW w:w="3118" w:type="dxa"/>
            <w:tcBorders>
              <w:top w:val="nil"/>
              <w:left w:val="nil"/>
              <w:bottom w:val="single" w:sz="4" w:space="0" w:color="auto"/>
              <w:right w:val="single" w:sz="4" w:space="0" w:color="auto"/>
            </w:tcBorders>
            <w:shd w:val="clear" w:color="000000" w:fill="FFFFFF"/>
            <w:hideMark/>
          </w:tcPr>
          <w:p w14:paraId="2050DFDB"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&lt;28 mm</w:t>
            </w:r>
          </w:p>
        </w:tc>
      </w:tr>
      <w:tr w:rsidR="005E5384" w:rsidRPr="005E5384" w14:paraId="5F9D5BAA"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35E41FFD"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Máx. capacidad de levantamiento (12 bar)</w:t>
            </w:r>
          </w:p>
        </w:tc>
        <w:tc>
          <w:tcPr>
            <w:tcW w:w="3118" w:type="dxa"/>
            <w:tcBorders>
              <w:top w:val="nil"/>
              <w:left w:val="nil"/>
              <w:bottom w:val="single" w:sz="4" w:space="0" w:color="auto"/>
              <w:right w:val="single" w:sz="4" w:space="0" w:color="auto"/>
            </w:tcBorders>
            <w:shd w:val="clear" w:color="000000" w:fill="FFFFFF"/>
            <w:hideMark/>
          </w:tcPr>
          <w:p w14:paraId="0BABF9DD"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940 (kN/t)</w:t>
            </w:r>
          </w:p>
        </w:tc>
      </w:tr>
      <w:tr w:rsidR="005E5384" w:rsidRPr="005E5384" w14:paraId="226C5DFC"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32D2746E"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Máx. capacidad de levantamiento (8 bar)</w:t>
            </w:r>
          </w:p>
        </w:tc>
        <w:tc>
          <w:tcPr>
            <w:tcW w:w="3118" w:type="dxa"/>
            <w:tcBorders>
              <w:top w:val="nil"/>
              <w:left w:val="nil"/>
              <w:bottom w:val="single" w:sz="4" w:space="0" w:color="auto"/>
              <w:right w:val="single" w:sz="4" w:space="0" w:color="auto"/>
            </w:tcBorders>
            <w:shd w:val="clear" w:color="000000" w:fill="FFFFFF"/>
            <w:hideMark/>
          </w:tcPr>
          <w:p w14:paraId="4EC97A79"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627 (kN/t)</w:t>
            </w:r>
          </w:p>
        </w:tc>
      </w:tr>
      <w:tr w:rsidR="005E5384" w:rsidRPr="005E5384" w14:paraId="1699CC63"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325E40D9"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Peso, listo para su uso</w:t>
            </w:r>
          </w:p>
        </w:tc>
        <w:tc>
          <w:tcPr>
            <w:tcW w:w="3118" w:type="dxa"/>
            <w:tcBorders>
              <w:top w:val="nil"/>
              <w:left w:val="nil"/>
              <w:bottom w:val="single" w:sz="4" w:space="0" w:color="auto"/>
              <w:right w:val="single" w:sz="4" w:space="0" w:color="auto"/>
            </w:tcBorders>
            <w:shd w:val="clear" w:color="000000" w:fill="FFFFFF"/>
            <w:hideMark/>
          </w:tcPr>
          <w:p w14:paraId="64EA966D"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&lt;25,5 kg</w:t>
            </w:r>
          </w:p>
        </w:tc>
      </w:tr>
      <w:tr w:rsidR="005E5384" w:rsidRPr="005E5384" w14:paraId="5C1A8287" w14:textId="77777777" w:rsidTr="00BF4340">
        <w:trPr>
          <w:trHeight w:val="300"/>
        </w:trPr>
        <w:tc>
          <w:tcPr>
            <w:tcW w:w="5382" w:type="dxa"/>
            <w:tcBorders>
              <w:top w:val="nil"/>
              <w:left w:val="single" w:sz="4" w:space="0" w:color="auto"/>
              <w:bottom w:val="single" w:sz="4" w:space="0" w:color="auto"/>
              <w:right w:val="single" w:sz="4" w:space="0" w:color="auto"/>
            </w:tcBorders>
            <w:shd w:val="clear" w:color="000000" w:fill="FFFFFF"/>
            <w:hideMark/>
          </w:tcPr>
          <w:p w14:paraId="25429DF3" w14:textId="77777777" w:rsidR="005E5384" w:rsidRPr="005E5384" w:rsidRDefault="005E5384" w:rsidP="00BF4340">
            <w:pPr>
              <w:spacing w:line="240" w:lineRule="auto"/>
              <w:ind w:firstLineChars="100" w:firstLine="200"/>
              <w:rPr>
                <w:rFonts w:cs="Arial"/>
                <w:color w:val="000000" w:themeColor="text1"/>
                <w:lang w:val="es-ES"/>
              </w:rPr>
            </w:pPr>
            <w:r w:rsidRPr="005E5384">
              <w:rPr>
                <w:rFonts w:cs="Arial"/>
                <w:color w:val="000000" w:themeColor="text1"/>
                <w:lang w:val="es-ES"/>
              </w:rPr>
              <w:t>Dimensiones aproximadas (</w:t>
            </w:r>
            <w:proofErr w:type="spellStart"/>
            <w:r w:rsidRPr="005E5384">
              <w:rPr>
                <w:rFonts w:cs="Arial"/>
                <w:color w:val="000000" w:themeColor="text1"/>
                <w:lang w:val="es-ES"/>
              </w:rPr>
              <w:t>AxBxC</w:t>
            </w:r>
            <w:proofErr w:type="spellEnd"/>
            <w:r w:rsidRPr="005E5384">
              <w:rPr>
                <w:rFonts w:cs="Arial"/>
                <w:color w:val="000000" w:themeColor="text1"/>
                <w:lang w:val="es-ES"/>
              </w:rPr>
              <w:t>)</w:t>
            </w:r>
          </w:p>
        </w:tc>
        <w:tc>
          <w:tcPr>
            <w:tcW w:w="3118" w:type="dxa"/>
            <w:tcBorders>
              <w:top w:val="nil"/>
              <w:left w:val="nil"/>
              <w:bottom w:val="single" w:sz="4" w:space="0" w:color="auto"/>
              <w:right w:val="single" w:sz="4" w:space="0" w:color="auto"/>
            </w:tcBorders>
            <w:shd w:val="clear" w:color="000000" w:fill="FFFFFF"/>
            <w:hideMark/>
          </w:tcPr>
          <w:p w14:paraId="07B23EA9" w14:textId="77777777" w:rsidR="005E5384" w:rsidRPr="005E5384" w:rsidRDefault="005E5384" w:rsidP="00BF4340">
            <w:pPr>
              <w:spacing w:line="240" w:lineRule="auto"/>
              <w:jc w:val="center"/>
              <w:rPr>
                <w:rFonts w:cs="Arial"/>
                <w:color w:val="000000" w:themeColor="text1"/>
                <w:lang w:val="es-ES"/>
              </w:rPr>
            </w:pPr>
            <w:r w:rsidRPr="005E5384">
              <w:rPr>
                <w:rFonts w:cs="Arial"/>
                <w:color w:val="000000" w:themeColor="text1"/>
                <w:lang w:val="es-ES"/>
              </w:rPr>
              <w:t>987 x 910 x 27 mm</w:t>
            </w:r>
          </w:p>
        </w:tc>
      </w:tr>
    </w:tbl>
    <w:p w14:paraId="4419B60D" w14:textId="77777777" w:rsidR="005E5384" w:rsidRDefault="005E5384" w:rsidP="00456D79">
      <w:pPr>
        <w:pStyle w:val="Ttulo4"/>
        <w:numPr>
          <w:ilvl w:val="3"/>
          <w:numId w:val="1"/>
        </w:numPr>
      </w:pPr>
      <w:bookmarkStart w:id="167" w:name="_Toc107566415"/>
      <w:r w:rsidRPr="005E5384">
        <w:lastRenderedPageBreak/>
        <w:t>UNIDAD DE CONTROL TIPO “HOLMATRO HDC12” O SIMILAR.</w:t>
      </w:r>
      <w:bookmarkEnd w:id="167"/>
    </w:p>
    <w:p w14:paraId="2969F7FA" w14:textId="77777777" w:rsidR="005E5384" w:rsidRDefault="005E5384" w:rsidP="005E5384">
      <w:pPr>
        <w:rPr>
          <w:lang w:val="es-ES"/>
        </w:rPr>
      </w:pPr>
      <w:r>
        <w:rPr>
          <w:lang w:val="es-ES"/>
        </w:rPr>
        <w:t>Dos (2) unidades de control para el funcionamiento de uno o dos cojines de elevación de alta presión, diseñadas para una elevación segura y controlada, para una presión de trabajo de 12 bar. Incluirá iluminación de los manómetros con LED y acoples de seguridad. Reunirá las siguientes características:</w:t>
      </w:r>
    </w:p>
    <w:tbl>
      <w:tblPr>
        <w:tblpPr w:leftFromText="141" w:rightFromText="141" w:vertAnchor="text" w:horzAnchor="margin" w:tblpXSpec="center" w:tblpY="1"/>
        <w:tblW w:w="8021" w:type="dxa"/>
        <w:tblCellMar>
          <w:left w:w="70" w:type="dxa"/>
          <w:right w:w="70" w:type="dxa"/>
        </w:tblCellMar>
        <w:tblLook w:val="04A0" w:firstRow="1" w:lastRow="0" w:firstColumn="1" w:lastColumn="0" w:noHBand="0" w:noVBand="1"/>
      </w:tblPr>
      <w:tblGrid>
        <w:gridCol w:w="5793"/>
        <w:gridCol w:w="2228"/>
      </w:tblGrid>
      <w:tr w:rsidR="00EB30C1" w:rsidRPr="00EB30C1" w14:paraId="7AE13AD3" w14:textId="77777777" w:rsidTr="00BF4340">
        <w:trPr>
          <w:trHeight w:val="300"/>
        </w:trPr>
        <w:tc>
          <w:tcPr>
            <w:tcW w:w="8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FE78" w14:textId="77777777" w:rsidR="00EB30C1" w:rsidRPr="00EB30C1" w:rsidRDefault="00EB30C1" w:rsidP="00BF4340">
            <w:pPr>
              <w:spacing w:line="240" w:lineRule="auto"/>
              <w:jc w:val="center"/>
              <w:rPr>
                <w:rFonts w:cs="Arial"/>
                <w:b/>
                <w:bCs/>
                <w:color w:val="000000" w:themeColor="text1"/>
                <w:lang w:val="es-ES"/>
              </w:rPr>
            </w:pPr>
            <w:r w:rsidRPr="00EB30C1">
              <w:rPr>
                <w:rFonts w:cs="Arial"/>
                <w:b/>
                <w:bCs/>
                <w:color w:val="000000" w:themeColor="text1"/>
                <w:lang w:val="es-ES"/>
              </w:rPr>
              <w:t>Requisitos técnicos</w:t>
            </w:r>
          </w:p>
        </w:tc>
      </w:tr>
      <w:tr w:rsidR="00EB30C1" w:rsidRPr="00EB30C1" w14:paraId="5068A199" w14:textId="77777777" w:rsidTr="00BF4340">
        <w:trPr>
          <w:trHeight w:val="300"/>
        </w:trPr>
        <w:tc>
          <w:tcPr>
            <w:tcW w:w="5793" w:type="dxa"/>
            <w:tcBorders>
              <w:top w:val="nil"/>
              <w:left w:val="single" w:sz="4" w:space="0" w:color="auto"/>
              <w:bottom w:val="single" w:sz="4" w:space="0" w:color="auto"/>
              <w:right w:val="single" w:sz="4" w:space="0" w:color="auto"/>
            </w:tcBorders>
            <w:shd w:val="clear" w:color="auto" w:fill="auto"/>
            <w:noWrap/>
            <w:vAlign w:val="center"/>
            <w:hideMark/>
          </w:tcPr>
          <w:p w14:paraId="2D9AACCF"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Presión máxima de trabajo</w:t>
            </w:r>
          </w:p>
        </w:tc>
        <w:tc>
          <w:tcPr>
            <w:tcW w:w="2228" w:type="dxa"/>
            <w:tcBorders>
              <w:top w:val="nil"/>
              <w:left w:val="nil"/>
              <w:bottom w:val="single" w:sz="4" w:space="0" w:color="auto"/>
              <w:right w:val="single" w:sz="4" w:space="0" w:color="auto"/>
            </w:tcBorders>
            <w:shd w:val="clear" w:color="auto" w:fill="auto"/>
            <w:noWrap/>
            <w:vAlign w:val="center"/>
            <w:hideMark/>
          </w:tcPr>
          <w:p w14:paraId="21E45A4B"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12 bar</w:t>
            </w:r>
          </w:p>
        </w:tc>
      </w:tr>
      <w:tr w:rsidR="00EB30C1" w:rsidRPr="00EB30C1" w14:paraId="405B3E2C" w14:textId="77777777" w:rsidTr="00BF4340">
        <w:trPr>
          <w:trHeight w:val="300"/>
        </w:trPr>
        <w:tc>
          <w:tcPr>
            <w:tcW w:w="5793" w:type="dxa"/>
            <w:tcBorders>
              <w:top w:val="nil"/>
              <w:left w:val="single" w:sz="4" w:space="0" w:color="auto"/>
              <w:bottom w:val="single" w:sz="4" w:space="0" w:color="auto"/>
              <w:right w:val="single" w:sz="4" w:space="0" w:color="auto"/>
            </w:tcBorders>
            <w:shd w:val="clear" w:color="auto" w:fill="auto"/>
            <w:noWrap/>
            <w:vAlign w:val="center"/>
            <w:hideMark/>
          </w:tcPr>
          <w:p w14:paraId="590C46D1"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Peso aproximado, listo para su uso</w:t>
            </w:r>
          </w:p>
        </w:tc>
        <w:tc>
          <w:tcPr>
            <w:tcW w:w="2228" w:type="dxa"/>
            <w:tcBorders>
              <w:top w:val="nil"/>
              <w:left w:val="nil"/>
              <w:bottom w:val="single" w:sz="4" w:space="0" w:color="auto"/>
              <w:right w:val="single" w:sz="4" w:space="0" w:color="auto"/>
            </w:tcBorders>
            <w:shd w:val="clear" w:color="auto" w:fill="auto"/>
            <w:noWrap/>
            <w:vAlign w:val="center"/>
            <w:hideMark/>
          </w:tcPr>
          <w:p w14:paraId="4705B0C5"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1.7 kg</w:t>
            </w:r>
          </w:p>
        </w:tc>
      </w:tr>
      <w:tr w:rsidR="00EB30C1" w:rsidRPr="00EB30C1" w14:paraId="4A26F9FF" w14:textId="77777777" w:rsidTr="00BF4340">
        <w:trPr>
          <w:trHeight w:val="300"/>
        </w:trPr>
        <w:tc>
          <w:tcPr>
            <w:tcW w:w="5793" w:type="dxa"/>
            <w:tcBorders>
              <w:top w:val="nil"/>
              <w:left w:val="single" w:sz="4" w:space="0" w:color="auto"/>
              <w:bottom w:val="single" w:sz="4" w:space="0" w:color="auto"/>
              <w:right w:val="single" w:sz="4" w:space="0" w:color="auto"/>
            </w:tcBorders>
            <w:shd w:val="clear" w:color="auto" w:fill="auto"/>
            <w:noWrap/>
            <w:vAlign w:val="center"/>
            <w:hideMark/>
          </w:tcPr>
          <w:p w14:paraId="076CF834"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Dimensiones aproximadas (</w:t>
            </w:r>
            <w:proofErr w:type="spellStart"/>
            <w:r w:rsidRPr="00EB30C1">
              <w:rPr>
                <w:rFonts w:cs="Arial"/>
                <w:color w:val="000000" w:themeColor="text1"/>
                <w:lang w:val="es-ES"/>
              </w:rPr>
              <w:t>AxBxC</w:t>
            </w:r>
            <w:proofErr w:type="spellEnd"/>
            <w:r w:rsidRPr="00EB30C1">
              <w:rPr>
                <w:rFonts w:cs="Arial"/>
                <w:color w:val="000000" w:themeColor="text1"/>
                <w:lang w:val="es-ES"/>
              </w:rPr>
              <w:t>)</w:t>
            </w:r>
          </w:p>
        </w:tc>
        <w:tc>
          <w:tcPr>
            <w:tcW w:w="2228" w:type="dxa"/>
            <w:tcBorders>
              <w:top w:val="nil"/>
              <w:left w:val="nil"/>
              <w:bottom w:val="single" w:sz="4" w:space="0" w:color="auto"/>
              <w:right w:val="single" w:sz="4" w:space="0" w:color="auto"/>
            </w:tcBorders>
            <w:shd w:val="clear" w:color="auto" w:fill="auto"/>
            <w:noWrap/>
            <w:vAlign w:val="center"/>
            <w:hideMark/>
          </w:tcPr>
          <w:p w14:paraId="7A7A8AAD"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270 x 164 x 53 mm</w:t>
            </w:r>
          </w:p>
        </w:tc>
      </w:tr>
    </w:tbl>
    <w:p w14:paraId="54517BE2" w14:textId="77777777" w:rsidR="005E5384" w:rsidRDefault="005E5384" w:rsidP="005E5384">
      <w:pPr>
        <w:rPr>
          <w:lang w:val="es-ES"/>
        </w:rPr>
      </w:pPr>
    </w:p>
    <w:p w14:paraId="550A7B8B" w14:textId="77777777" w:rsidR="00EB30C1" w:rsidRDefault="00EB30C1" w:rsidP="00456D79">
      <w:pPr>
        <w:pStyle w:val="Ttulo4"/>
        <w:numPr>
          <w:ilvl w:val="3"/>
          <w:numId w:val="1"/>
        </w:numPr>
      </w:pPr>
      <w:bookmarkStart w:id="168" w:name="_Toc107566416"/>
      <w:r w:rsidRPr="00EB30C1">
        <w:t>MANGUERA CIERRE TIPO “HO</w:t>
      </w:r>
      <w:r>
        <w:t>L</w:t>
      </w:r>
      <w:r w:rsidRPr="00EB30C1">
        <w:t>MATRO S6H12” O SIMILAR.</w:t>
      </w:r>
      <w:bookmarkEnd w:id="168"/>
    </w:p>
    <w:p w14:paraId="0E3279A9" w14:textId="77777777" w:rsidR="00EB30C1" w:rsidRDefault="00EB30C1" w:rsidP="00EB30C1">
      <w:pPr>
        <w:rPr>
          <w:lang w:val="es-ES"/>
        </w:rPr>
      </w:pPr>
      <w:r>
        <w:rPr>
          <w:lang w:val="es-ES"/>
        </w:rPr>
        <w:t>Cuatro (4) unidades de manguera de cierre con válvula de seguridad para cojines de elevación de 12 bar. Permitirá cerrar cojines de elevación de alta presión inflados, así como retirar la manguera, el controlador y la entrada de aire de la zona de trabajo.</w:t>
      </w:r>
    </w:p>
    <w:p w14:paraId="41720D07" w14:textId="77777777" w:rsidR="00EB30C1" w:rsidRDefault="00EB30C1" w:rsidP="00EB30C1">
      <w:pPr>
        <w:rPr>
          <w:lang w:val="es-ES"/>
        </w:rPr>
      </w:pPr>
      <w:r>
        <w:rPr>
          <w:lang w:val="es-ES"/>
        </w:rPr>
        <w:t>Dispondrá de acople de seguridad, desbloqueándose en dos pasos para liberar presión antes de retirar la manguera.</w:t>
      </w:r>
    </w:p>
    <w:tbl>
      <w:tblPr>
        <w:tblpPr w:leftFromText="141" w:rightFromText="141" w:vertAnchor="text" w:horzAnchor="page" w:tblpX="1974" w:tblpY="45"/>
        <w:tblW w:w="8080" w:type="dxa"/>
        <w:tblCellMar>
          <w:left w:w="70" w:type="dxa"/>
          <w:right w:w="70" w:type="dxa"/>
        </w:tblCellMar>
        <w:tblLook w:val="04A0" w:firstRow="1" w:lastRow="0" w:firstColumn="1" w:lastColumn="0" w:noHBand="0" w:noVBand="1"/>
      </w:tblPr>
      <w:tblGrid>
        <w:gridCol w:w="5250"/>
        <w:gridCol w:w="2830"/>
      </w:tblGrid>
      <w:tr w:rsidR="00EB30C1" w:rsidRPr="00EB30C1" w14:paraId="4AA4AAED" w14:textId="77777777" w:rsidTr="00BF4340">
        <w:trPr>
          <w:trHeight w:val="30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AAE11" w14:textId="77777777" w:rsidR="00EB30C1" w:rsidRPr="00EB30C1" w:rsidRDefault="00EB30C1" w:rsidP="00BF4340">
            <w:pPr>
              <w:spacing w:line="240" w:lineRule="auto"/>
              <w:jc w:val="center"/>
              <w:rPr>
                <w:rFonts w:cs="Arial"/>
                <w:b/>
                <w:bCs/>
                <w:color w:val="000000" w:themeColor="text1"/>
                <w:lang w:val="es-ES"/>
              </w:rPr>
            </w:pPr>
            <w:r w:rsidRPr="00EB30C1">
              <w:rPr>
                <w:rFonts w:cs="Arial"/>
                <w:b/>
                <w:bCs/>
                <w:color w:val="000000" w:themeColor="text1"/>
                <w:lang w:val="es-ES"/>
              </w:rPr>
              <w:t>Datos técnicos</w:t>
            </w:r>
          </w:p>
        </w:tc>
      </w:tr>
      <w:tr w:rsidR="00EB30C1" w:rsidRPr="00EB30C1" w14:paraId="3CE5C007" w14:textId="77777777" w:rsidTr="00BF4340">
        <w:trPr>
          <w:trHeight w:val="300"/>
        </w:trPr>
        <w:tc>
          <w:tcPr>
            <w:tcW w:w="5250" w:type="dxa"/>
            <w:tcBorders>
              <w:top w:val="nil"/>
              <w:left w:val="single" w:sz="4" w:space="0" w:color="auto"/>
              <w:bottom w:val="single" w:sz="4" w:space="0" w:color="auto"/>
              <w:right w:val="single" w:sz="4" w:space="0" w:color="auto"/>
            </w:tcBorders>
            <w:shd w:val="clear" w:color="auto" w:fill="auto"/>
            <w:noWrap/>
            <w:vAlign w:val="center"/>
            <w:hideMark/>
          </w:tcPr>
          <w:p w14:paraId="2A3E1D64"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Presión máxima de trabajo</w:t>
            </w:r>
          </w:p>
        </w:tc>
        <w:tc>
          <w:tcPr>
            <w:tcW w:w="2830" w:type="dxa"/>
            <w:tcBorders>
              <w:top w:val="nil"/>
              <w:left w:val="nil"/>
              <w:bottom w:val="single" w:sz="4" w:space="0" w:color="auto"/>
              <w:right w:val="single" w:sz="4" w:space="0" w:color="auto"/>
            </w:tcBorders>
            <w:shd w:val="clear" w:color="auto" w:fill="auto"/>
            <w:noWrap/>
            <w:vAlign w:val="center"/>
            <w:hideMark/>
          </w:tcPr>
          <w:p w14:paraId="2BFA5042"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12 bar</w:t>
            </w:r>
          </w:p>
        </w:tc>
      </w:tr>
      <w:tr w:rsidR="00EB30C1" w:rsidRPr="00EB30C1" w14:paraId="1FDEE360" w14:textId="77777777" w:rsidTr="00BF4340">
        <w:trPr>
          <w:trHeight w:val="300"/>
        </w:trPr>
        <w:tc>
          <w:tcPr>
            <w:tcW w:w="5250" w:type="dxa"/>
            <w:tcBorders>
              <w:top w:val="nil"/>
              <w:left w:val="single" w:sz="4" w:space="0" w:color="auto"/>
              <w:bottom w:val="single" w:sz="4" w:space="0" w:color="auto"/>
              <w:right w:val="single" w:sz="4" w:space="0" w:color="auto"/>
            </w:tcBorders>
            <w:shd w:val="clear" w:color="auto" w:fill="auto"/>
            <w:noWrap/>
            <w:vAlign w:val="center"/>
            <w:hideMark/>
          </w:tcPr>
          <w:p w14:paraId="5504B465"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Color</w:t>
            </w:r>
          </w:p>
        </w:tc>
        <w:tc>
          <w:tcPr>
            <w:tcW w:w="2830" w:type="dxa"/>
            <w:tcBorders>
              <w:top w:val="nil"/>
              <w:left w:val="nil"/>
              <w:bottom w:val="single" w:sz="4" w:space="0" w:color="auto"/>
              <w:right w:val="single" w:sz="4" w:space="0" w:color="auto"/>
            </w:tcBorders>
            <w:shd w:val="clear" w:color="auto" w:fill="auto"/>
            <w:noWrap/>
            <w:vAlign w:val="center"/>
            <w:hideMark/>
          </w:tcPr>
          <w:p w14:paraId="30895717"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amarillo</w:t>
            </w:r>
          </w:p>
        </w:tc>
      </w:tr>
      <w:tr w:rsidR="00EB30C1" w:rsidRPr="00EB30C1" w14:paraId="5828D53C" w14:textId="77777777" w:rsidTr="00BF4340">
        <w:trPr>
          <w:trHeight w:val="300"/>
        </w:trPr>
        <w:tc>
          <w:tcPr>
            <w:tcW w:w="5250" w:type="dxa"/>
            <w:tcBorders>
              <w:top w:val="nil"/>
              <w:left w:val="single" w:sz="4" w:space="0" w:color="auto"/>
              <w:bottom w:val="single" w:sz="4" w:space="0" w:color="auto"/>
              <w:right w:val="single" w:sz="4" w:space="0" w:color="auto"/>
            </w:tcBorders>
            <w:shd w:val="clear" w:color="auto" w:fill="auto"/>
            <w:noWrap/>
            <w:vAlign w:val="center"/>
            <w:hideMark/>
          </w:tcPr>
          <w:p w14:paraId="44C5A16E"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Longitud aproximada</w:t>
            </w:r>
          </w:p>
        </w:tc>
        <w:tc>
          <w:tcPr>
            <w:tcW w:w="2830" w:type="dxa"/>
            <w:tcBorders>
              <w:top w:val="nil"/>
              <w:left w:val="nil"/>
              <w:bottom w:val="single" w:sz="4" w:space="0" w:color="auto"/>
              <w:right w:val="single" w:sz="4" w:space="0" w:color="auto"/>
            </w:tcBorders>
            <w:shd w:val="clear" w:color="auto" w:fill="auto"/>
            <w:noWrap/>
            <w:vAlign w:val="center"/>
            <w:hideMark/>
          </w:tcPr>
          <w:p w14:paraId="6CCEE4B5"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0.34 m</w:t>
            </w:r>
          </w:p>
        </w:tc>
      </w:tr>
      <w:tr w:rsidR="00EB30C1" w:rsidRPr="00EB30C1" w14:paraId="428E5E24" w14:textId="77777777" w:rsidTr="00BF4340">
        <w:trPr>
          <w:trHeight w:val="300"/>
        </w:trPr>
        <w:tc>
          <w:tcPr>
            <w:tcW w:w="5250" w:type="dxa"/>
            <w:tcBorders>
              <w:top w:val="nil"/>
              <w:left w:val="single" w:sz="4" w:space="0" w:color="auto"/>
              <w:bottom w:val="single" w:sz="4" w:space="0" w:color="auto"/>
              <w:right w:val="single" w:sz="4" w:space="0" w:color="auto"/>
            </w:tcBorders>
            <w:shd w:val="clear" w:color="auto" w:fill="auto"/>
            <w:noWrap/>
            <w:vAlign w:val="center"/>
            <w:hideMark/>
          </w:tcPr>
          <w:p w14:paraId="318944C7"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Peso aproximado, listo para su uso</w:t>
            </w:r>
          </w:p>
        </w:tc>
        <w:tc>
          <w:tcPr>
            <w:tcW w:w="2830" w:type="dxa"/>
            <w:tcBorders>
              <w:top w:val="nil"/>
              <w:left w:val="nil"/>
              <w:bottom w:val="single" w:sz="4" w:space="0" w:color="auto"/>
              <w:right w:val="single" w:sz="4" w:space="0" w:color="auto"/>
            </w:tcBorders>
            <w:shd w:val="clear" w:color="auto" w:fill="auto"/>
            <w:noWrap/>
            <w:vAlign w:val="center"/>
            <w:hideMark/>
          </w:tcPr>
          <w:p w14:paraId="7A2041EF"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0.5 kg</w:t>
            </w:r>
          </w:p>
        </w:tc>
      </w:tr>
    </w:tbl>
    <w:p w14:paraId="6ABE6FB4" w14:textId="77777777" w:rsidR="00EB30C1" w:rsidRDefault="00EB30C1" w:rsidP="00EB30C1">
      <w:pPr>
        <w:rPr>
          <w:lang w:val="es-ES"/>
        </w:rPr>
      </w:pPr>
    </w:p>
    <w:p w14:paraId="26D04A6C" w14:textId="77777777" w:rsidR="00EB30C1" w:rsidRPr="00EB30C1" w:rsidRDefault="00EB30C1" w:rsidP="00456D79">
      <w:pPr>
        <w:pStyle w:val="Ttulo4"/>
        <w:numPr>
          <w:ilvl w:val="3"/>
          <w:numId w:val="1"/>
        </w:numPr>
      </w:pPr>
      <w:bookmarkStart w:id="169" w:name="_Toc107566417"/>
      <w:r w:rsidRPr="00EB30C1">
        <w:t>REDUCTOR DE PRESIÓN TIPO “HOLMATRO PRV12” O SIMILAR.</w:t>
      </w:r>
      <w:bookmarkEnd w:id="169"/>
    </w:p>
    <w:p w14:paraId="1FC3D8A5" w14:textId="77777777" w:rsidR="00EB30C1" w:rsidRDefault="00EB30C1" w:rsidP="00EB30C1">
      <w:pPr>
        <w:rPr>
          <w:lang w:val="es-ES"/>
        </w:rPr>
      </w:pPr>
      <w:r>
        <w:rPr>
          <w:lang w:val="es-ES"/>
        </w:rPr>
        <w:t>Dos (2) unidades de reductor de presión para bombonas de aire de 300 bar. Incluirá manguera de 2 m.</w:t>
      </w:r>
    </w:p>
    <w:tbl>
      <w:tblPr>
        <w:tblW w:w="8080" w:type="dxa"/>
        <w:tblInd w:w="279" w:type="dxa"/>
        <w:tblCellMar>
          <w:left w:w="70" w:type="dxa"/>
          <w:right w:w="70" w:type="dxa"/>
        </w:tblCellMar>
        <w:tblLook w:val="04A0" w:firstRow="1" w:lastRow="0" w:firstColumn="1" w:lastColumn="0" w:noHBand="0" w:noVBand="1"/>
      </w:tblPr>
      <w:tblGrid>
        <w:gridCol w:w="5250"/>
        <w:gridCol w:w="2830"/>
      </w:tblGrid>
      <w:tr w:rsidR="00EB30C1" w:rsidRPr="009B1646" w14:paraId="35B864B1" w14:textId="77777777" w:rsidTr="00BF4340">
        <w:trPr>
          <w:trHeight w:val="30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AE964" w14:textId="77777777" w:rsidR="00EB30C1" w:rsidRPr="00EB30C1" w:rsidRDefault="00EB30C1" w:rsidP="00BF4340">
            <w:pPr>
              <w:spacing w:line="240" w:lineRule="auto"/>
              <w:jc w:val="center"/>
              <w:rPr>
                <w:rFonts w:cs="Arial"/>
                <w:b/>
                <w:bCs/>
                <w:color w:val="000000" w:themeColor="text1"/>
                <w:lang w:val="es-ES"/>
              </w:rPr>
            </w:pPr>
            <w:r w:rsidRPr="00EB30C1">
              <w:rPr>
                <w:rFonts w:cs="Arial"/>
                <w:b/>
                <w:bCs/>
                <w:color w:val="000000" w:themeColor="text1"/>
                <w:lang w:val="es-ES"/>
              </w:rPr>
              <w:t>Reductor de presión - Datos técnicos</w:t>
            </w:r>
          </w:p>
        </w:tc>
      </w:tr>
      <w:tr w:rsidR="00EB30C1" w:rsidRPr="00EB30C1" w14:paraId="2E043EB0" w14:textId="77777777" w:rsidTr="00BF4340">
        <w:trPr>
          <w:trHeight w:val="300"/>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9916"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P1 presión de entrada</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382CE970"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300 bar</w:t>
            </w:r>
          </w:p>
        </w:tc>
      </w:tr>
      <w:tr w:rsidR="00EB30C1" w:rsidRPr="00EB30C1" w14:paraId="573C2162" w14:textId="77777777" w:rsidTr="00BF4340">
        <w:trPr>
          <w:trHeight w:val="300"/>
        </w:trPr>
        <w:tc>
          <w:tcPr>
            <w:tcW w:w="5250" w:type="dxa"/>
            <w:tcBorders>
              <w:top w:val="nil"/>
              <w:left w:val="single" w:sz="4" w:space="0" w:color="auto"/>
              <w:bottom w:val="single" w:sz="4" w:space="0" w:color="auto"/>
              <w:right w:val="single" w:sz="4" w:space="0" w:color="auto"/>
            </w:tcBorders>
            <w:shd w:val="clear" w:color="auto" w:fill="auto"/>
            <w:noWrap/>
            <w:vAlign w:val="center"/>
            <w:hideMark/>
          </w:tcPr>
          <w:p w14:paraId="73E5A6F9"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P2 presión de salida</w:t>
            </w:r>
          </w:p>
        </w:tc>
        <w:tc>
          <w:tcPr>
            <w:tcW w:w="2830" w:type="dxa"/>
            <w:tcBorders>
              <w:top w:val="nil"/>
              <w:left w:val="nil"/>
              <w:bottom w:val="single" w:sz="4" w:space="0" w:color="auto"/>
              <w:right w:val="single" w:sz="4" w:space="0" w:color="auto"/>
            </w:tcBorders>
            <w:shd w:val="clear" w:color="auto" w:fill="auto"/>
            <w:noWrap/>
            <w:vAlign w:val="center"/>
            <w:hideMark/>
          </w:tcPr>
          <w:p w14:paraId="4C4391C5"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12 bar</w:t>
            </w:r>
          </w:p>
        </w:tc>
      </w:tr>
      <w:tr w:rsidR="00EB30C1" w:rsidRPr="00EB30C1" w14:paraId="293A7268" w14:textId="77777777" w:rsidTr="00BF4340">
        <w:trPr>
          <w:trHeight w:val="300"/>
        </w:trPr>
        <w:tc>
          <w:tcPr>
            <w:tcW w:w="5250" w:type="dxa"/>
            <w:tcBorders>
              <w:top w:val="nil"/>
              <w:left w:val="single" w:sz="4" w:space="0" w:color="auto"/>
              <w:bottom w:val="single" w:sz="4" w:space="0" w:color="auto"/>
              <w:right w:val="single" w:sz="4" w:space="0" w:color="auto"/>
            </w:tcBorders>
            <w:shd w:val="clear" w:color="auto" w:fill="auto"/>
            <w:noWrap/>
            <w:vAlign w:val="center"/>
            <w:hideMark/>
          </w:tcPr>
          <w:p w14:paraId="38D99F3E" w14:textId="77777777" w:rsidR="00EB30C1" w:rsidRPr="00EB30C1" w:rsidRDefault="00EB30C1" w:rsidP="00BF4340">
            <w:pPr>
              <w:spacing w:line="240" w:lineRule="auto"/>
              <w:ind w:firstLineChars="100" w:firstLine="200"/>
              <w:rPr>
                <w:rFonts w:cs="Arial"/>
                <w:color w:val="000000" w:themeColor="text1"/>
                <w:lang w:val="es-ES"/>
              </w:rPr>
            </w:pPr>
            <w:r w:rsidRPr="00EB30C1">
              <w:rPr>
                <w:rFonts w:cs="Arial"/>
                <w:color w:val="000000" w:themeColor="text1"/>
                <w:lang w:val="es-ES"/>
              </w:rPr>
              <w:t>Dimensiones aproximadas (</w:t>
            </w:r>
            <w:proofErr w:type="spellStart"/>
            <w:r w:rsidRPr="00EB30C1">
              <w:rPr>
                <w:rFonts w:cs="Arial"/>
                <w:color w:val="000000" w:themeColor="text1"/>
                <w:lang w:val="es-ES"/>
              </w:rPr>
              <w:t>AxBxC</w:t>
            </w:r>
            <w:proofErr w:type="spellEnd"/>
            <w:r w:rsidRPr="00EB30C1">
              <w:rPr>
                <w:rFonts w:cs="Arial"/>
                <w:color w:val="000000" w:themeColor="text1"/>
                <w:lang w:val="es-ES"/>
              </w:rPr>
              <w:t>)</w:t>
            </w:r>
          </w:p>
        </w:tc>
        <w:tc>
          <w:tcPr>
            <w:tcW w:w="2830" w:type="dxa"/>
            <w:tcBorders>
              <w:top w:val="nil"/>
              <w:left w:val="nil"/>
              <w:bottom w:val="single" w:sz="4" w:space="0" w:color="auto"/>
              <w:right w:val="single" w:sz="4" w:space="0" w:color="auto"/>
            </w:tcBorders>
            <w:shd w:val="clear" w:color="auto" w:fill="auto"/>
            <w:noWrap/>
            <w:vAlign w:val="center"/>
            <w:hideMark/>
          </w:tcPr>
          <w:p w14:paraId="0FBEE3EB" w14:textId="77777777" w:rsidR="00EB30C1" w:rsidRPr="00EB30C1" w:rsidRDefault="00EB30C1" w:rsidP="00BF4340">
            <w:pPr>
              <w:spacing w:line="240" w:lineRule="auto"/>
              <w:jc w:val="center"/>
              <w:rPr>
                <w:rFonts w:cs="Arial"/>
                <w:color w:val="000000" w:themeColor="text1"/>
                <w:lang w:val="es-ES"/>
              </w:rPr>
            </w:pPr>
            <w:r w:rsidRPr="00EB30C1">
              <w:rPr>
                <w:rFonts w:cs="Arial"/>
                <w:color w:val="000000" w:themeColor="text1"/>
                <w:lang w:val="es-ES"/>
              </w:rPr>
              <w:t>230 x 190 x 72 mm</w:t>
            </w:r>
          </w:p>
        </w:tc>
      </w:tr>
    </w:tbl>
    <w:p w14:paraId="4243D6EC" w14:textId="77777777" w:rsidR="00EB30C1" w:rsidRDefault="00EB30C1" w:rsidP="00EB30C1">
      <w:pPr>
        <w:rPr>
          <w:lang w:val="es-ES"/>
        </w:rPr>
      </w:pPr>
    </w:p>
    <w:p w14:paraId="3F98FF17" w14:textId="77777777" w:rsidR="0011094A" w:rsidRDefault="0011094A" w:rsidP="00456D79">
      <w:pPr>
        <w:pStyle w:val="Ttulo3"/>
      </w:pPr>
      <w:bookmarkStart w:id="170" w:name="_Toc107566418"/>
      <w:r w:rsidRPr="007352DE">
        <w:t>COJINES DE BAJA PRESIÓN</w:t>
      </w:r>
      <w:r w:rsidR="007352DE">
        <w:t>.</w:t>
      </w:r>
      <w:bookmarkEnd w:id="170"/>
    </w:p>
    <w:p w14:paraId="6B7EE9A6" w14:textId="77777777" w:rsidR="007352DE" w:rsidRDefault="007352DE" w:rsidP="007352DE">
      <w:pPr>
        <w:rPr>
          <w:lang w:val="es-ES"/>
        </w:rPr>
      </w:pPr>
      <w:r w:rsidRPr="007352DE">
        <w:rPr>
          <w:lang w:val="es-ES"/>
        </w:rPr>
        <w:t>Fabricados en neopreno reforzado, presentarán las siguientes características</w:t>
      </w:r>
      <w:r>
        <w:rPr>
          <w:lang w:val="es-ES"/>
        </w:rPr>
        <w:t>:</w:t>
      </w:r>
    </w:p>
    <w:p w14:paraId="7ED66C67" w14:textId="77777777" w:rsidR="007352DE" w:rsidRPr="007352DE" w:rsidRDefault="007352DE" w:rsidP="001F6790">
      <w:pPr>
        <w:pStyle w:val="Prrafodelista"/>
        <w:numPr>
          <w:ilvl w:val="0"/>
          <w:numId w:val="23"/>
        </w:numPr>
        <w:spacing w:before="120" w:after="120"/>
        <w:contextualSpacing w:val="0"/>
        <w:rPr>
          <w:lang w:val="es-ES"/>
        </w:rPr>
      </w:pPr>
      <w:r w:rsidRPr="007352DE">
        <w:rPr>
          <w:lang w:val="es-ES"/>
        </w:rPr>
        <w:t>Superficie especial en la parte superior e inferior compuesta por material reforzado resistente al desgaste, y antideslizante-</w:t>
      </w:r>
    </w:p>
    <w:p w14:paraId="0309A93A" w14:textId="77777777" w:rsidR="007352DE" w:rsidRPr="007352DE" w:rsidRDefault="007352DE" w:rsidP="001F6790">
      <w:pPr>
        <w:pStyle w:val="Prrafodelista"/>
        <w:numPr>
          <w:ilvl w:val="0"/>
          <w:numId w:val="23"/>
        </w:numPr>
        <w:spacing w:before="120" w:after="120"/>
        <w:contextualSpacing w:val="0"/>
        <w:rPr>
          <w:lang w:val="es-ES"/>
        </w:rPr>
      </w:pPr>
      <w:r w:rsidRPr="007352DE">
        <w:rPr>
          <w:lang w:val="es-ES"/>
        </w:rPr>
        <w:t>Con suficiente altura de elevación para rescatar a todas las víctimas</w:t>
      </w:r>
    </w:p>
    <w:p w14:paraId="24ADC8A6" w14:textId="77777777" w:rsidR="007352DE" w:rsidRPr="007352DE" w:rsidRDefault="007352DE" w:rsidP="001F6790">
      <w:pPr>
        <w:pStyle w:val="Prrafodelista"/>
        <w:numPr>
          <w:ilvl w:val="0"/>
          <w:numId w:val="23"/>
        </w:numPr>
        <w:spacing w:before="120" w:after="120"/>
        <w:contextualSpacing w:val="0"/>
        <w:rPr>
          <w:lang w:val="es-ES"/>
        </w:rPr>
      </w:pPr>
      <w:r w:rsidRPr="007352DE">
        <w:rPr>
          <w:lang w:val="es-ES"/>
        </w:rPr>
        <w:lastRenderedPageBreak/>
        <w:t>Baja altura cuando están desinflados Para ajustarse a huecos pequeños</w:t>
      </w:r>
    </w:p>
    <w:p w14:paraId="39F75316" w14:textId="77777777" w:rsidR="007352DE" w:rsidRDefault="007352DE" w:rsidP="001F6790">
      <w:pPr>
        <w:pStyle w:val="Prrafodelista"/>
        <w:numPr>
          <w:ilvl w:val="0"/>
          <w:numId w:val="23"/>
        </w:numPr>
        <w:spacing w:before="120" w:after="120"/>
        <w:contextualSpacing w:val="0"/>
        <w:rPr>
          <w:lang w:val="es-ES"/>
        </w:rPr>
      </w:pPr>
      <w:r w:rsidRPr="007352DE">
        <w:rPr>
          <w:lang w:val="es-ES"/>
        </w:rPr>
        <w:t>Gran resistencia a sustancias químicas</w:t>
      </w:r>
      <w:r w:rsidR="00A85964">
        <w:rPr>
          <w:lang w:val="es-ES"/>
        </w:rPr>
        <w:t>.</w:t>
      </w:r>
    </w:p>
    <w:p w14:paraId="603B481C" w14:textId="77777777" w:rsidR="00A85964" w:rsidRDefault="00A85964" w:rsidP="00456D79">
      <w:pPr>
        <w:pStyle w:val="Ttulo4"/>
        <w:numPr>
          <w:ilvl w:val="3"/>
          <w:numId w:val="1"/>
        </w:numPr>
      </w:pPr>
      <w:bookmarkStart w:id="171" w:name="_Toc107566419"/>
      <w:r w:rsidRPr="00A85964">
        <w:t>SISTEMA COJINES DE ELEVACIÓN DE BAJA PRESIÓN TIPO “HOLMATRO LAB16 UN” O SIMILAR.</w:t>
      </w:r>
      <w:bookmarkEnd w:id="171"/>
    </w:p>
    <w:p w14:paraId="5D4A4132" w14:textId="77777777" w:rsidR="00A85964" w:rsidRDefault="00A85964" w:rsidP="00A85964">
      <w:pPr>
        <w:spacing w:before="120" w:after="120"/>
        <w:rPr>
          <w:lang w:val="es-ES"/>
        </w:rPr>
      </w:pPr>
      <w:r w:rsidRPr="00A85964">
        <w:rPr>
          <w:lang w:val="es-ES"/>
        </w:rPr>
        <w:t>Conjunto de dos</w:t>
      </w:r>
      <w:r>
        <w:rPr>
          <w:lang w:val="es-ES"/>
        </w:rPr>
        <w:t xml:space="preserve"> (2)</w:t>
      </w:r>
      <w:r w:rsidRPr="00A85964">
        <w:rPr>
          <w:lang w:val="es-ES"/>
        </w:rPr>
        <w:t xml:space="preserve"> cojines de elevación de baja presión fabricados en neopreno reforzado. Contará con bolsa de transporte, manguera de aire, válvula de control doble y reductor de presión. Incluyendo además los siguientes elementos:</w:t>
      </w:r>
    </w:p>
    <w:p w14:paraId="04B41201"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 xml:space="preserve">Cojín de elevación de baja presión (2 </w:t>
      </w:r>
      <w:proofErr w:type="spellStart"/>
      <w:r w:rsidRPr="00A85964">
        <w:rPr>
          <w:lang w:val="es-ES"/>
        </w:rPr>
        <w:t>uds.</w:t>
      </w:r>
      <w:proofErr w:type="spellEnd"/>
      <w:r w:rsidRPr="00A85964">
        <w:rPr>
          <w:lang w:val="es-ES"/>
        </w:rPr>
        <w:t>)</w:t>
      </w:r>
    </w:p>
    <w:p w14:paraId="0B2366FD"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Bolsa de transporte</w:t>
      </w:r>
    </w:p>
    <w:p w14:paraId="6832BB58"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 xml:space="preserve">Manguera de conexión de baja presión (2 </w:t>
      </w:r>
      <w:proofErr w:type="spellStart"/>
      <w:r w:rsidRPr="00A85964">
        <w:rPr>
          <w:lang w:val="es-ES"/>
        </w:rPr>
        <w:t>uds.</w:t>
      </w:r>
      <w:proofErr w:type="spellEnd"/>
      <w:r w:rsidRPr="00A85964">
        <w:rPr>
          <w:lang w:val="es-ES"/>
        </w:rPr>
        <w:t>)</w:t>
      </w:r>
    </w:p>
    <w:p w14:paraId="7D4A0B16"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 xml:space="preserve">Unidad de control </w:t>
      </w:r>
    </w:p>
    <w:p w14:paraId="1C984F51"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 xml:space="preserve">Reductor de presión </w:t>
      </w:r>
    </w:p>
    <w:p w14:paraId="1A27A7E0" w14:textId="77777777" w:rsidR="00A85964" w:rsidRDefault="00A85964" w:rsidP="001F6790">
      <w:pPr>
        <w:pStyle w:val="Prrafodelista"/>
        <w:numPr>
          <w:ilvl w:val="0"/>
          <w:numId w:val="23"/>
        </w:numPr>
        <w:spacing w:before="120" w:after="120"/>
        <w:contextualSpacing w:val="0"/>
        <w:rPr>
          <w:lang w:val="es-ES"/>
        </w:rPr>
      </w:pPr>
      <w:r w:rsidRPr="00A85964">
        <w:rPr>
          <w:lang w:val="es-ES"/>
        </w:rPr>
        <w:t>Kit de reparación</w:t>
      </w:r>
    </w:p>
    <w:p w14:paraId="7E6000DB" w14:textId="77777777" w:rsidR="00A85964" w:rsidRDefault="00A85964" w:rsidP="00A85964">
      <w:pPr>
        <w:spacing w:before="120" w:after="120"/>
        <w:rPr>
          <w:lang w:val="es-ES"/>
        </w:rPr>
      </w:pPr>
      <w:r w:rsidRPr="00A85964">
        <w:rPr>
          <w:lang w:val="es-ES"/>
        </w:rPr>
        <w:t>Además de los siguientes requisitos</w:t>
      </w:r>
      <w:r>
        <w:rPr>
          <w:lang w:val="es-ES"/>
        </w:rPr>
        <w:t>:</w:t>
      </w:r>
    </w:p>
    <w:tbl>
      <w:tblPr>
        <w:tblW w:w="7792" w:type="dxa"/>
        <w:tblInd w:w="347" w:type="dxa"/>
        <w:tblCellMar>
          <w:left w:w="70" w:type="dxa"/>
          <w:right w:w="70" w:type="dxa"/>
        </w:tblCellMar>
        <w:tblLook w:val="04A0" w:firstRow="1" w:lastRow="0" w:firstColumn="1" w:lastColumn="0" w:noHBand="0" w:noVBand="1"/>
      </w:tblPr>
      <w:tblGrid>
        <w:gridCol w:w="6091"/>
        <w:gridCol w:w="1701"/>
      </w:tblGrid>
      <w:tr w:rsidR="00A85964" w:rsidRPr="00A85964" w14:paraId="6151B64B" w14:textId="77777777" w:rsidTr="00BF4340">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DD283" w14:textId="77777777" w:rsidR="00A85964" w:rsidRPr="00A85964" w:rsidRDefault="00A85964" w:rsidP="00BF4340">
            <w:pPr>
              <w:spacing w:line="240" w:lineRule="auto"/>
              <w:jc w:val="center"/>
              <w:rPr>
                <w:rFonts w:cs="Arial"/>
                <w:color w:val="000000" w:themeColor="text1"/>
                <w:lang w:val="es-ES"/>
              </w:rPr>
            </w:pPr>
            <w:r w:rsidRPr="00A85964">
              <w:rPr>
                <w:rFonts w:cs="Arial"/>
                <w:b/>
                <w:bCs/>
                <w:color w:val="000000" w:themeColor="text1"/>
                <w:lang w:val="es-ES"/>
              </w:rPr>
              <w:t>Requisitos</w:t>
            </w:r>
          </w:p>
        </w:tc>
      </w:tr>
      <w:tr w:rsidR="00A85964" w:rsidRPr="00A85964" w14:paraId="6676BDCA" w14:textId="77777777" w:rsidTr="00BF4340">
        <w:trPr>
          <w:trHeight w:val="300"/>
        </w:trPr>
        <w:tc>
          <w:tcPr>
            <w:tcW w:w="6091" w:type="dxa"/>
            <w:tcBorders>
              <w:top w:val="nil"/>
              <w:left w:val="single" w:sz="4" w:space="0" w:color="auto"/>
              <w:bottom w:val="single" w:sz="4" w:space="0" w:color="auto"/>
              <w:right w:val="single" w:sz="4" w:space="0" w:color="auto"/>
            </w:tcBorders>
            <w:shd w:val="clear" w:color="000000" w:fill="FFFFFF"/>
          </w:tcPr>
          <w:p w14:paraId="16CB38C2"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Presión de trabajo</w:t>
            </w:r>
          </w:p>
        </w:tc>
        <w:tc>
          <w:tcPr>
            <w:tcW w:w="1701" w:type="dxa"/>
            <w:tcBorders>
              <w:top w:val="nil"/>
              <w:left w:val="nil"/>
              <w:bottom w:val="single" w:sz="4" w:space="0" w:color="auto"/>
              <w:right w:val="single" w:sz="4" w:space="0" w:color="auto"/>
            </w:tcBorders>
            <w:shd w:val="clear" w:color="000000" w:fill="FFFFFF"/>
          </w:tcPr>
          <w:p w14:paraId="0D4D3855"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0,5 bar</w:t>
            </w:r>
          </w:p>
        </w:tc>
      </w:tr>
      <w:tr w:rsidR="00A85964" w:rsidRPr="00A85964" w14:paraId="38FF10CA" w14:textId="77777777" w:rsidTr="00BF4340">
        <w:trPr>
          <w:trHeight w:val="300"/>
        </w:trPr>
        <w:tc>
          <w:tcPr>
            <w:tcW w:w="6091" w:type="dxa"/>
            <w:tcBorders>
              <w:top w:val="nil"/>
              <w:left w:val="single" w:sz="4" w:space="0" w:color="auto"/>
              <w:bottom w:val="single" w:sz="4" w:space="0" w:color="auto"/>
              <w:right w:val="single" w:sz="4" w:space="0" w:color="auto"/>
            </w:tcBorders>
            <w:shd w:val="clear" w:color="000000" w:fill="FFFFFF"/>
            <w:hideMark/>
          </w:tcPr>
          <w:p w14:paraId="745BCEF6"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Máxima altura de la inflado</w:t>
            </w:r>
          </w:p>
        </w:tc>
        <w:tc>
          <w:tcPr>
            <w:tcW w:w="1701" w:type="dxa"/>
            <w:tcBorders>
              <w:top w:val="nil"/>
              <w:left w:val="nil"/>
              <w:bottom w:val="single" w:sz="4" w:space="0" w:color="auto"/>
              <w:right w:val="single" w:sz="4" w:space="0" w:color="auto"/>
            </w:tcBorders>
            <w:shd w:val="clear" w:color="000000" w:fill="FFFFFF"/>
            <w:hideMark/>
          </w:tcPr>
          <w:p w14:paraId="011FB8BE"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620 mm</w:t>
            </w:r>
          </w:p>
        </w:tc>
      </w:tr>
      <w:tr w:rsidR="00A85964" w:rsidRPr="00A85964" w14:paraId="02C77F92" w14:textId="77777777" w:rsidTr="00BF4340">
        <w:trPr>
          <w:trHeight w:val="291"/>
        </w:trPr>
        <w:tc>
          <w:tcPr>
            <w:tcW w:w="6091" w:type="dxa"/>
            <w:tcBorders>
              <w:top w:val="nil"/>
              <w:left w:val="single" w:sz="4" w:space="0" w:color="auto"/>
              <w:bottom w:val="single" w:sz="4" w:space="0" w:color="auto"/>
              <w:right w:val="single" w:sz="4" w:space="0" w:color="auto"/>
            </w:tcBorders>
            <w:shd w:val="clear" w:color="000000" w:fill="FFFFFF"/>
            <w:hideMark/>
          </w:tcPr>
          <w:p w14:paraId="2C33DEF7"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Máxima capacidad de carga (un par)</w:t>
            </w:r>
          </w:p>
        </w:tc>
        <w:tc>
          <w:tcPr>
            <w:tcW w:w="1701" w:type="dxa"/>
            <w:tcBorders>
              <w:top w:val="nil"/>
              <w:left w:val="nil"/>
              <w:bottom w:val="single" w:sz="4" w:space="0" w:color="auto"/>
              <w:right w:val="single" w:sz="4" w:space="0" w:color="auto"/>
            </w:tcBorders>
            <w:shd w:val="clear" w:color="000000" w:fill="FFFFFF"/>
            <w:hideMark/>
          </w:tcPr>
          <w:p w14:paraId="5CFD76E8"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143 (kN/t)</w:t>
            </w:r>
          </w:p>
        </w:tc>
      </w:tr>
      <w:tr w:rsidR="00A85964" w:rsidRPr="00A85964" w14:paraId="164E608A" w14:textId="77777777" w:rsidTr="00BF4340">
        <w:trPr>
          <w:trHeight w:val="300"/>
        </w:trPr>
        <w:tc>
          <w:tcPr>
            <w:tcW w:w="6091" w:type="dxa"/>
            <w:tcBorders>
              <w:top w:val="nil"/>
              <w:left w:val="single" w:sz="4" w:space="0" w:color="auto"/>
              <w:bottom w:val="single" w:sz="4" w:space="0" w:color="auto"/>
              <w:right w:val="single" w:sz="4" w:space="0" w:color="auto"/>
            </w:tcBorders>
            <w:shd w:val="clear" w:color="000000" w:fill="FFFFFF"/>
            <w:hideMark/>
          </w:tcPr>
          <w:p w14:paraId="3A75BCFC"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Longitud aproximada (en bolsa de almacenamiento)</w:t>
            </w:r>
          </w:p>
        </w:tc>
        <w:tc>
          <w:tcPr>
            <w:tcW w:w="1701" w:type="dxa"/>
            <w:tcBorders>
              <w:top w:val="nil"/>
              <w:left w:val="nil"/>
              <w:bottom w:val="single" w:sz="4" w:space="0" w:color="auto"/>
              <w:right w:val="single" w:sz="4" w:space="0" w:color="auto"/>
            </w:tcBorders>
            <w:shd w:val="clear" w:color="000000" w:fill="FFFFFF"/>
            <w:hideMark/>
          </w:tcPr>
          <w:p w14:paraId="51DFEB30"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1200 mm</w:t>
            </w:r>
          </w:p>
        </w:tc>
      </w:tr>
      <w:tr w:rsidR="00A85964" w:rsidRPr="00A85964" w14:paraId="48810CA1" w14:textId="77777777" w:rsidTr="00BF4340">
        <w:trPr>
          <w:trHeight w:val="300"/>
        </w:trPr>
        <w:tc>
          <w:tcPr>
            <w:tcW w:w="6091" w:type="dxa"/>
            <w:tcBorders>
              <w:top w:val="nil"/>
              <w:left w:val="single" w:sz="4" w:space="0" w:color="auto"/>
              <w:bottom w:val="single" w:sz="4" w:space="0" w:color="auto"/>
              <w:right w:val="single" w:sz="4" w:space="0" w:color="auto"/>
            </w:tcBorders>
            <w:shd w:val="clear" w:color="000000" w:fill="FFFFFF"/>
            <w:hideMark/>
          </w:tcPr>
          <w:p w14:paraId="57DA4847"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Ancho aproximado (en bolsa de almacenamiento)</w:t>
            </w:r>
          </w:p>
        </w:tc>
        <w:tc>
          <w:tcPr>
            <w:tcW w:w="1701" w:type="dxa"/>
            <w:tcBorders>
              <w:top w:val="nil"/>
              <w:left w:val="nil"/>
              <w:bottom w:val="single" w:sz="4" w:space="0" w:color="auto"/>
              <w:right w:val="single" w:sz="4" w:space="0" w:color="auto"/>
            </w:tcBorders>
            <w:shd w:val="clear" w:color="000000" w:fill="FFFFFF"/>
            <w:hideMark/>
          </w:tcPr>
          <w:p w14:paraId="6C13A3D5"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1200 mm</w:t>
            </w:r>
          </w:p>
        </w:tc>
      </w:tr>
      <w:tr w:rsidR="00A85964" w:rsidRPr="00A85964" w14:paraId="36BB58E2" w14:textId="77777777" w:rsidTr="00BF4340">
        <w:trPr>
          <w:trHeight w:val="300"/>
        </w:trPr>
        <w:tc>
          <w:tcPr>
            <w:tcW w:w="6091" w:type="dxa"/>
            <w:tcBorders>
              <w:top w:val="nil"/>
              <w:left w:val="single" w:sz="4" w:space="0" w:color="auto"/>
              <w:bottom w:val="single" w:sz="4" w:space="0" w:color="auto"/>
              <w:right w:val="single" w:sz="4" w:space="0" w:color="auto"/>
            </w:tcBorders>
            <w:shd w:val="clear" w:color="000000" w:fill="FFFFFF"/>
            <w:hideMark/>
          </w:tcPr>
          <w:p w14:paraId="19CE45D9"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Altura aproximada de desinflado</w:t>
            </w:r>
          </w:p>
        </w:tc>
        <w:tc>
          <w:tcPr>
            <w:tcW w:w="1701" w:type="dxa"/>
            <w:tcBorders>
              <w:top w:val="nil"/>
              <w:left w:val="nil"/>
              <w:bottom w:val="single" w:sz="4" w:space="0" w:color="auto"/>
              <w:right w:val="single" w:sz="4" w:space="0" w:color="auto"/>
            </w:tcBorders>
            <w:shd w:val="clear" w:color="000000" w:fill="FFFFFF"/>
            <w:hideMark/>
          </w:tcPr>
          <w:p w14:paraId="195A42A4"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60 mm</w:t>
            </w:r>
          </w:p>
        </w:tc>
      </w:tr>
      <w:tr w:rsidR="00A85964" w:rsidRPr="00A85964" w14:paraId="11FE115B" w14:textId="77777777" w:rsidTr="00BF4340">
        <w:trPr>
          <w:trHeight w:val="300"/>
        </w:trPr>
        <w:tc>
          <w:tcPr>
            <w:tcW w:w="6091" w:type="dxa"/>
            <w:tcBorders>
              <w:top w:val="nil"/>
              <w:left w:val="single" w:sz="4" w:space="0" w:color="auto"/>
              <w:bottom w:val="single" w:sz="4" w:space="0" w:color="auto"/>
              <w:right w:val="single" w:sz="4" w:space="0" w:color="auto"/>
            </w:tcBorders>
            <w:shd w:val="clear" w:color="000000" w:fill="FFFFFF"/>
            <w:hideMark/>
          </w:tcPr>
          <w:p w14:paraId="4C4D9EA2"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Peso (por par)</w:t>
            </w:r>
          </w:p>
        </w:tc>
        <w:tc>
          <w:tcPr>
            <w:tcW w:w="1701" w:type="dxa"/>
            <w:tcBorders>
              <w:top w:val="nil"/>
              <w:left w:val="nil"/>
              <w:bottom w:val="single" w:sz="4" w:space="0" w:color="auto"/>
              <w:right w:val="single" w:sz="4" w:space="0" w:color="auto"/>
            </w:tcBorders>
            <w:shd w:val="clear" w:color="000000" w:fill="FFFFFF"/>
            <w:hideMark/>
          </w:tcPr>
          <w:p w14:paraId="58CB8019"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65 kg</w:t>
            </w:r>
          </w:p>
        </w:tc>
      </w:tr>
    </w:tbl>
    <w:p w14:paraId="5AEC9478" w14:textId="77777777" w:rsidR="00A85964" w:rsidRDefault="00A85964" w:rsidP="00456D79">
      <w:pPr>
        <w:pStyle w:val="Ttulo4"/>
        <w:numPr>
          <w:ilvl w:val="3"/>
          <w:numId w:val="1"/>
        </w:numPr>
      </w:pPr>
      <w:bookmarkStart w:id="172" w:name="_Toc107566420"/>
      <w:r w:rsidRPr="00A85964">
        <w:t>SISTEMA COJINES DE ELEVACIÓN DE BAJA PRESIÓN TIPO “HOLMATRO LAB9 UN” O SIMILAR.</w:t>
      </w:r>
      <w:bookmarkEnd w:id="172"/>
    </w:p>
    <w:p w14:paraId="41089337" w14:textId="77777777" w:rsidR="00A85964" w:rsidRDefault="00A85964" w:rsidP="00A85964">
      <w:pPr>
        <w:rPr>
          <w:lang w:val="es-ES"/>
        </w:rPr>
      </w:pPr>
      <w:r w:rsidRPr="00A85964">
        <w:rPr>
          <w:lang w:val="es-ES"/>
        </w:rPr>
        <w:t xml:space="preserve">Conjunto de dos </w:t>
      </w:r>
      <w:r>
        <w:rPr>
          <w:lang w:val="es-ES"/>
        </w:rPr>
        <w:t xml:space="preserve">(2) </w:t>
      </w:r>
      <w:r w:rsidRPr="00A85964">
        <w:rPr>
          <w:lang w:val="es-ES"/>
        </w:rPr>
        <w:t>cojines de elevación de baja presión fabricados en neopreno reforzado. Contará con bolsa de transporte, manguera de aire, válvula de control doble y reductor de presión. Incluyendo además los siguientes elementos:</w:t>
      </w:r>
    </w:p>
    <w:p w14:paraId="010473BC"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 xml:space="preserve">Cojín de elevación de baja presión (2 </w:t>
      </w:r>
      <w:proofErr w:type="spellStart"/>
      <w:r w:rsidRPr="00A85964">
        <w:rPr>
          <w:lang w:val="es-ES"/>
        </w:rPr>
        <w:t>uds.</w:t>
      </w:r>
      <w:proofErr w:type="spellEnd"/>
      <w:r w:rsidRPr="00A85964">
        <w:rPr>
          <w:lang w:val="es-ES"/>
        </w:rPr>
        <w:t>)</w:t>
      </w:r>
    </w:p>
    <w:p w14:paraId="22D8A31A"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Bolsa de transporte</w:t>
      </w:r>
    </w:p>
    <w:p w14:paraId="6BF5F1F0"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 xml:space="preserve">Manguera de conexión de baja presión (2 </w:t>
      </w:r>
      <w:proofErr w:type="spellStart"/>
      <w:r w:rsidRPr="00A85964">
        <w:rPr>
          <w:lang w:val="es-ES"/>
        </w:rPr>
        <w:t>uds.</w:t>
      </w:r>
      <w:proofErr w:type="spellEnd"/>
      <w:r w:rsidRPr="00A85964">
        <w:rPr>
          <w:lang w:val="es-ES"/>
        </w:rPr>
        <w:t>)</w:t>
      </w:r>
    </w:p>
    <w:p w14:paraId="554F7331"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t xml:space="preserve">Unidad de control </w:t>
      </w:r>
    </w:p>
    <w:p w14:paraId="64030FB7" w14:textId="77777777" w:rsidR="00A85964" w:rsidRPr="00A85964" w:rsidRDefault="00A85964" w:rsidP="001F6790">
      <w:pPr>
        <w:pStyle w:val="Prrafodelista"/>
        <w:numPr>
          <w:ilvl w:val="0"/>
          <w:numId w:val="23"/>
        </w:numPr>
        <w:spacing w:before="120" w:after="120"/>
        <w:contextualSpacing w:val="0"/>
        <w:rPr>
          <w:lang w:val="es-ES"/>
        </w:rPr>
      </w:pPr>
      <w:r w:rsidRPr="00A85964">
        <w:rPr>
          <w:lang w:val="es-ES"/>
        </w:rPr>
        <w:lastRenderedPageBreak/>
        <w:t xml:space="preserve">Reductor de presión </w:t>
      </w:r>
    </w:p>
    <w:p w14:paraId="647ED56A" w14:textId="77777777" w:rsidR="00A85964" w:rsidRDefault="00A85964" w:rsidP="001F6790">
      <w:pPr>
        <w:pStyle w:val="Prrafodelista"/>
        <w:numPr>
          <w:ilvl w:val="0"/>
          <w:numId w:val="23"/>
        </w:numPr>
        <w:spacing w:before="120" w:after="120"/>
        <w:contextualSpacing w:val="0"/>
        <w:rPr>
          <w:lang w:val="es-ES"/>
        </w:rPr>
      </w:pPr>
      <w:r w:rsidRPr="00A85964">
        <w:rPr>
          <w:lang w:val="es-ES"/>
        </w:rPr>
        <w:t>Kit de reparación</w:t>
      </w:r>
    </w:p>
    <w:p w14:paraId="70CE3FF6" w14:textId="77777777" w:rsidR="00A85964" w:rsidRDefault="00A85964" w:rsidP="00A85964">
      <w:pPr>
        <w:spacing w:before="120" w:after="120"/>
        <w:rPr>
          <w:lang w:val="es-ES"/>
        </w:rPr>
      </w:pPr>
      <w:r>
        <w:rPr>
          <w:lang w:val="es-ES"/>
        </w:rPr>
        <w:t>Además de los siguientes requisitos:</w:t>
      </w:r>
    </w:p>
    <w:tbl>
      <w:tblPr>
        <w:tblW w:w="7938" w:type="dxa"/>
        <w:tblInd w:w="279" w:type="dxa"/>
        <w:tblCellMar>
          <w:left w:w="70" w:type="dxa"/>
          <w:right w:w="70" w:type="dxa"/>
        </w:tblCellMar>
        <w:tblLook w:val="04A0" w:firstRow="1" w:lastRow="0" w:firstColumn="1" w:lastColumn="0" w:noHBand="0" w:noVBand="1"/>
      </w:tblPr>
      <w:tblGrid>
        <w:gridCol w:w="6237"/>
        <w:gridCol w:w="1701"/>
      </w:tblGrid>
      <w:tr w:rsidR="00A85964" w:rsidRPr="00A85964" w14:paraId="38CE663D" w14:textId="77777777" w:rsidTr="00BF4340">
        <w:trPr>
          <w:trHeight w:val="300"/>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8B542" w14:textId="77777777" w:rsidR="00A85964" w:rsidRPr="00A85964" w:rsidRDefault="00A85964" w:rsidP="00BF4340">
            <w:pPr>
              <w:spacing w:line="240" w:lineRule="auto"/>
              <w:jc w:val="center"/>
              <w:rPr>
                <w:rFonts w:cs="Arial"/>
                <w:b/>
                <w:bCs/>
                <w:color w:val="000000" w:themeColor="text1"/>
                <w:lang w:val="es-ES"/>
              </w:rPr>
            </w:pPr>
            <w:r w:rsidRPr="00A85964">
              <w:rPr>
                <w:rFonts w:cs="Arial"/>
                <w:b/>
                <w:bCs/>
                <w:color w:val="000000" w:themeColor="text1"/>
                <w:lang w:val="es-ES"/>
              </w:rPr>
              <w:t>Requisitos</w:t>
            </w:r>
          </w:p>
        </w:tc>
      </w:tr>
      <w:tr w:rsidR="00A85964" w:rsidRPr="00A85964" w14:paraId="5DC53B2C" w14:textId="77777777" w:rsidTr="00BF4340">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61351404"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Presión máxima de trabajo</w:t>
            </w:r>
          </w:p>
        </w:tc>
        <w:tc>
          <w:tcPr>
            <w:tcW w:w="1701" w:type="dxa"/>
            <w:tcBorders>
              <w:top w:val="nil"/>
              <w:left w:val="nil"/>
              <w:bottom w:val="single" w:sz="4" w:space="0" w:color="auto"/>
              <w:right w:val="single" w:sz="4" w:space="0" w:color="auto"/>
            </w:tcBorders>
            <w:shd w:val="clear" w:color="auto" w:fill="auto"/>
            <w:noWrap/>
            <w:vAlign w:val="bottom"/>
            <w:hideMark/>
          </w:tcPr>
          <w:p w14:paraId="4C4DBFD5"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0.5 bar</w:t>
            </w:r>
          </w:p>
        </w:tc>
      </w:tr>
      <w:tr w:rsidR="00A85964" w:rsidRPr="00A85964" w14:paraId="3B060825" w14:textId="77777777" w:rsidTr="00BF4340">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727BFD4B"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Máxima altura de la inflación</w:t>
            </w:r>
          </w:p>
        </w:tc>
        <w:tc>
          <w:tcPr>
            <w:tcW w:w="1701" w:type="dxa"/>
            <w:tcBorders>
              <w:top w:val="nil"/>
              <w:left w:val="nil"/>
              <w:bottom w:val="single" w:sz="4" w:space="0" w:color="auto"/>
              <w:right w:val="single" w:sz="4" w:space="0" w:color="auto"/>
            </w:tcBorders>
            <w:shd w:val="clear" w:color="auto" w:fill="auto"/>
            <w:noWrap/>
            <w:vAlign w:val="bottom"/>
            <w:hideMark/>
          </w:tcPr>
          <w:p w14:paraId="19B11F2F"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620 mm</w:t>
            </w:r>
          </w:p>
        </w:tc>
      </w:tr>
      <w:tr w:rsidR="00A85964" w:rsidRPr="00A85964" w14:paraId="33F3FD46" w14:textId="77777777" w:rsidTr="00BF4340">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71734483"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Máxima capacidad de carga (un par)</w:t>
            </w:r>
          </w:p>
        </w:tc>
        <w:tc>
          <w:tcPr>
            <w:tcW w:w="1701" w:type="dxa"/>
            <w:tcBorders>
              <w:top w:val="nil"/>
              <w:left w:val="nil"/>
              <w:bottom w:val="single" w:sz="4" w:space="0" w:color="auto"/>
              <w:right w:val="single" w:sz="4" w:space="0" w:color="auto"/>
            </w:tcBorders>
            <w:shd w:val="clear" w:color="auto" w:fill="auto"/>
            <w:noWrap/>
            <w:vAlign w:val="bottom"/>
            <w:hideMark/>
          </w:tcPr>
          <w:p w14:paraId="6E1843F5"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80.4 (kN/t)</w:t>
            </w:r>
          </w:p>
        </w:tc>
      </w:tr>
      <w:tr w:rsidR="00A85964" w:rsidRPr="00A85964" w14:paraId="3BA186B4" w14:textId="77777777" w:rsidTr="00BF4340">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3248363B"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Longitud aproximada (en bolsa de almacenamiento)</w:t>
            </w:r>
          </w:p>
        </w:tc>
        <w:tc>
          <w:tcPr>
            <w:tcW w:w="1701" w:type="dxa"/>
            <w:tcBorders>
              <w:top w:val="nil"/>
              <w:left w:val="nil"/>
              <w:bottom w:val="single" w:sz="4" w:space="0" w:color="auto"/>
              <w:right w:val="single" w:sz="4" w:space="0" w:color="auto"/>
            </w:tcBorders>
            <w:shd w:val="clear" w:color="auto" w:fill="auto"/>
            <w:noWrap/>
            <w:vAlign w:val="bottom"/>
            <w:hideMark/>
          </w:tcPr>
          <w:p w14:paraId="17553A12"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900 mm</w:t>
            </w:r>
          </w:p>
        </w:tc>
      </w:tr>
      <w:tr w:rsidR="00A85964" w:rsidRPr="00A85964" w14:paraId="47D11B6C" w14:textId="77777777" w:rsidTr="00BF4340">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3EB969C7"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Ancho aproximado (en bolsa de almacenamiento)</w:t>
            </w:r>
          </w:p>
        </w:tc>
        <w:tc>
          <w:tcPr>
            <w:tcW w:w="1701" w:type="dxa"/>
            <w:tcBorders>
              <w:top w:val="nil"/>
              <w:left w:val="nil"/>
              <w:bottom w:val="single" w:sz="4" w:space="0" w:color="auto"/>
              <w:right w:val="single" w:sz="4" w:space="0" w:color="auto"/>
            </w:tcBorders>
            <w:shd w:val="clear" w:color="auto" w:fill="auto"/>
            <w:noWrap/>
            <w:vAlign w:val="bottom"/>
            <w:hideMark/>
          </w:tcPr>
          <w:p w14:paraId="6A1BCE95"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900 mm</w:t>
            </w:r>
          </w:p>
        </w:tc>
      </w:tr>
      <w:tr w:rsidR="00A85964" w:rsidRPr="00A85964" w14:paraId="76121EE8" w14:textId="77777777" w:rsidTr="00BF4340">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3C15CA4A"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 xml:space="preserve">Altura </w:t>
            </w:r>
            <w:proofErr w:type="gramStart"/>
            <w:r w:rsidRPr="00A85964">
              <w:rPr>
                <w:rFonts w:cs="Arial"/>
                <w:color w:val="000000" w:themeColor="text1"/>
                <w:lang w:val="es-ES"/>
              </w:rPr>
              <w:t>desinflado aproximada</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2AFE3A5F"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60 mm</w:t>
            </w:r>
          </w:p>
        </w:tc>
      </w:tr>
      <w:tr w:rsidR="00A85964" w:rsidRPr="00A85964" w14:paraId="2EACDBD0" w14:textId="77777777" w:rsidTr="00BF4340">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3038A6AA" w14:textId="77777777" w:rsidR="00A85964" w:rsidRPr="00A85964" w:rsidRDefault="00A85964" w:rsidP="00BF4340">
            <w:pPr>
              <w:spacing w:line="240" w:lineRule="auto"/>
              <w:ind w:firstLineChars="100" w:firstLine="200"/>
              <w:rPr>
                <w:rFonts w:cs="Arial"/>
                <w:color w:val="000000" w:themeColor="text1"/>
                <w:lang w:val="es-ES"/>
              </w:rPr>
            </w:pPr>
            <w:r w:rsidRPr="00A85964">
              <w:rPr>
                <w:rFonts w:cs="Arial"/>
                <w:color w:val="000000" w:themeColor="text1"/>
                <w:lang w:val="es-ES"/>
              </w:rPr>
              <w:t>Peso aproximado (por par)</w:t>
            </w:r>
          </w:p>
        </w:tc>
        <w:tc>
          <w:tcPr>
            <w:tcW w:w="1701" w:type="dxa"/>
            <w:tcBorders>
              <w:top w:val="nil"/>
              <w:left w:val="nil"/>
              <w:bottom w:val="single" w:sz="4" w:space="0" w:color="auto"/>
              <w:right w:val="single" w:sz="4" w:space="0" w:color="auto"/>
            </w:tcBorders>
            <w:shd w:val="clear" w:color="auto" w:fill="auto"/>
            <w:noWrap/>
            <w:vAlign w:val="bottom"/>
            <w:hideMark/>
          </w:tcPr>
          <w:p w14:paraId="085E8F51" w14:textId="77777777" w:rsidR="00A85964" w:rsidRPr="00A85964" w:rsidRDefault="00A85964" w:rsidP="00BF4340">
            <w:pPr>
              <w:spacing w:line="240" w:lineRule="auto"/>
              <w:jc w:val="center"/>
              <w:rPr>
                <w:rFonts w:cs="Arial"/>
                <w:color w:val="000000" w:themeColor="text1"/>
                <w:lang w:val="es-ES"/>
              </w:rPr>
            </w:pPr>
            <w:r w:rsidRPr="00A85964">
              <w:rPr>
                <w:rFonts w:cs="Arial"/>
                <w:color w:val="000000" w:themeColor="text1"/>
                <w:lang w:val="es-ES"/>
              </w:rPr>
              <w:t>41 kg</w:t>
            </w:r>
          </w:p>
        </w:tc>
      </w:tr>
    </w:tbl>
    <w:p w14:paraId="387975AF" w14:textId="77777777" w:rsidR="00A85964" w:rsidRDefault="000B3228" w:rsidP="006B1211">
      <w:pPr>
        <w:pStyle w:val="Ttulo3"/>
      </w:pPr>
      <w:bookmarkStart w:id="173" w:name="_Toc107566421"/>
      <w:r w:rsidRPr="000B3228">
        <w:t>OTROS ACCESORIOS COMPLEMENTARIOS PAR ACCIDENTES DE TRÁFICO.</w:t>
      </w:r>
      <w:bookmarkEnd w:id="173"/>
    </w:p>
    <w:p w14:paraId="26A47A1E" w14:textId="77777777" w:rsidR="000B3228" w:rsidRPr="000B3228" w:rsidRDefault="000B3228" w:rsidP="006B1211">
      <w:pPr>
        <w:pStyle w:val="Ttulo4"/>
        <w:numPr>
          <w:ilvl w:val="3"/>
          <w:numId w:val="1"/>
        </w:numPr>
      </w:pPr>
      <w:bookmarkStart w:id="174" w:name="_Toc107566422"/>
      <w:r w:rsidRPr="000B3228">
        <w:t>PUNTALES DE ESTABILIZACIÓN DE VEHÍCULOS.</w:t>
      </w:r>
      <w:bookmarkEnd w:id="174"/>
    </w:p>
    <w:p w14:paraId="0EED8594" w14:textId="77777777" w:rsidR="000B3228" w:rsidRPr="000B3228" w:rsidRDefault="000B3228" w:rsidP="000B3228">
      <w:pPr>
        <w:rPr>
          <w:lang w:val="es-ES"/>
        </w:rPr>
      </w:pPr>
      <w:r>
        <w:rPr>
          <w:lang w:val="es-ES"/>
        </w:rPr>
        <w:t xml:space="preserve">Cuatro (4) unidades de puntales diseñados </w:t>
      </w:r>
      <w:r w:rsidRPr="000B3228">
        <w:rPr>
          <w:lang w:val="es-ES"/>
        </w:rPr>
        <w:t xml:space="preserve">específicamente para la estabilización de vehículos accidentados, que dispondrán de cabezal, placa base, cinta tensora con gancho y mecanismo de trinquete integrados, sin elementos sueltos sujetos a pérdida. </w:t>
      </w:r>
    </w:p>
    <w:p w14:paraId="492A267A" w14:textId="77777777" w:rsidR="000B3228" w:rsidRPr="000B3228" w:rsidRDefault="000B3228" w:rsidP="000B3228">
      <w:pPr>
        <w:rPr>
          <w:lang w:val="es-ES"/>
        </w:rPr>
      </w:pPr>
      <w:r w:rsidRPr="000B3228">
        <w:rPr>
          <w:lang w:val="es-ES"/>
        </w:rPr>
        <w:t>Dispondrán de sistema exclusivo de autobloqueo, y permitirán una rápida instalación, en menos de 20 segundos.</w:t>
      </w:r>
    </w:p>
    <w:p w14:paraId="7112FA7F" w14:textId="77777777" w:rsidR="000B3228" w:rsidRDefault="000B3228" w:rsidP="000B3228">
      <w:pPr>
        <w:rPr>
          <w:lang w:val="es-ES"/>
        </w:rPr>
      </w:pPr>
      <w:r w:rsidRPr="000B3228">
        <w:rPr>
          <w:lang w:val="es-ES"/>
        </w:rPr>
        <w:t>Será del tipo “</w:t>
      </w:r>
      <w:proofErr w:type="spellStart"/>
      <w:r w:rsidRPr="000B3228">
        <w:rPr>
          <w:lang w:val="es-ES"/>
        </w:rPr>
        <w:t>Holmatro</w:t>
      </w:r>
      <w:proofErr w:type="spellEnd"/>
      <w:r w:rsidRPr="000B3228">
        <w:rPr>
          <w:lang w:val="es-ES"/>
        </w:rPr>
        <w:t xml:space="preserve"> S-</w:t>
      </w:r>
      <w:proofErr w:type="spellStart"/>
      <w:r w:rsidRPr="000B3228">
        <w:rPr>
          <w:lang w:val="es-ES"/>
        </w:rPr>
        <w:t>Trut</w:t>
      </w:r>
      <w:proofErr w:type="spellEnd"/>
      <w:r w:rsidRPr="000B3228">
        <w:rPr>
          <w:lang w:val="es-ES"/>
        </w:rPr>
        <w:t xml:space="preserve">” </w:t>
      </w:r>
      <w:r>
        <w:rPr>
          <w:lang w:val="es-ES"/>
        </w:rPr>
        <w:t xml:space="preserve">o similar </w:t>
      </w:r>
      <w:r w:rsidRPr="000B3228">
        <w:rPr>
          <w:lang w:val="es-ES"/>
        </w:rPr>
        <w:t>o aquella herramienta que iguale o mejore sus prestaciones:</w:t>
      </w:r>
    </w:p>
    <w:tbl>
      <w:tblPr>
        <w:tblW w:w="8425" w:type="dxa"/>
        <w:tblInd w:w="75" w:type="dxa"/>
        <w:tblCellMar>
          <w:left w:w="70" w:type="dxa"/>
          <w:right w:w="70" w:type="dxa"/>
        </w:tblCellMar>
        <w:tblLook w:val="04A0" w:firstRow="1" w:lastRow="0" w:firstColumn="1" w:lastColumn="0" w:noHBand="0" w:noVBand="1"/>
      </w:tblPr>
      <w:tblGrid>
        <w:gridCol w:w="5942"/>
        <w:gridCol w:w="2483"/>
      </w:tblGrid>
      <w:tr w:rsidR="000B3228" w:rsidRPr="000B3228" w14:paraId="068D76FB" w14:textId="77777777" w:rsidTr="00BF4340">
        <w:trPr>
          <w:trHeight w:val="300"/>
        </w:trPr>
        <w:tc>
          <w:tcPr>
            <w:tcW w:w="8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0D4B9" w14:textId="77777777" w:rsidR="000B3228" w:rsidRPr="000B3228" w:rsidRDefault="000B3228" w:rsidP="00BF4340">
            <w:pPr>
              <w:spacing w:line="240" w:lineRule="auto"/>
              <w:jc w:val="center"/>
              <w:rPr>
                <w:rFonts w:cs="Arial"/>
                <w:b/>
                <w:bCs/>
                <w:color w:val="000000" w:themeColor="text1"/>
                <w:lang w:val="es-ES"/>
              </w:rPr>
            </w:pPr>
            <w:r w:rsidRPr="000B3228">
              <w:rPr>
                <w:rFonts w:cs="Arial"/>
                <w:b/>
                <w:bCs/>
                <w:color w:val="000000" w:themeColor="text1"/>
                <w:lang w:val="es-ES"/>
              </w:rPr>
              <w:t>Puntal para estabilización</w:t>
            </w:r>
          </w:p>
        </w:tc>
      </w:tr>
      <w:tr w:rsidR="000B3228" w:rsidRPr="000B3228" w14:paraId="2267D547" w14:textId="77777777" w:rsidTr="00BF4340">
        <w:trPr>
          <w:trHeight w:val="300"/>
        </w:trPr>
        <w:tc>
          <w:tcPr>
            <w:tcW w:w="5942" w:type="dxa"/>
            <w:tcBorders>
              <w:top w:val="nil"/>
              <w:left w:val="single" w:sz="4" w:space="0" w:color="auto"/>
              <w:bottom w:val="single" w:sz="4" w:space="0" w:color="auto"/>
              <w:right w:val="single" w:sz="4" w:space="0" w:color="auto"/>
            </w:tcBorders>
            <w:shd w:val="clear" w:color="auto" w:fill="auto"/>
            <w:noWrap/>
            <w:vAlign w:val="bottom"/>
            <w:hideMark/>
          </w:tcPr>
          <w:p w14:paraId="7C1A3061" w14:textId="77777777" w:rsidR="000B3228" w:rsidRPr="000B3228" w:rsidRDefault="000B3228" w:rsidP="00BF4340">
            <w:pPr>
              <w:spacing w:line="240" w:lineRule="auto"/>
              <w:ind w:firstLineChars="100" w:firstLine="200"/>
              <w:rPr>
                <w:rFonts w:cs="Arial"/>
                <w:color w:val="000000" w:themeColor="text1"/>
                <w:lang w:val="es-ES"/>
              </w:rPr>
            </w:pPr>
            <w:r w:rsidRPr="000B3228">
              <w:rPr>
                <w:rFonts w:cs="Arial"/>
                <w:color w:val="000000" w:themeColor="text1"/>
                <w:lang w:val="es-ES"/>
              </w:rPr>
              <w:t xml:space="preserve">Carga axial máxima </w:t>
            </w:r>
          </w:p>
        </w:tc>
        <w:tc>
          <w:tcPr>
            <w:tcW w:w="2483" w:type="dxa"/>
            <w:tcBorders>
              <w:top w:val="nil"/>
              <w:left w:val="nil"/>
              <w:bottom w:val="single" w:sz="4" w:space="0" w:color="auto"/>
              <w:right w:val="single" w:sz="4" w:space="0" w:color="auto"/>
            </w:tcBorders>
            <w:shd w:val="clear" w:color="auto" w:fill="auto"/>
            <w:noWrap/>
            <w:vAlign w:val="bottom"/>
            <w:hideMark/>
          </w:tcPr>
          <w:p w14:paraId="13BF0678" w14:textId="77777777" w:rsidR="000B3228" w:rsidRPr="000B3228" w:rsidRDefault="000B3228" w:rsidP="00BF4340">
            <w:pPr>
              <w:spacing w:line="240" w:lineRule="auto"/>
              <w:jc w:val="center"/>
              <w:rPr>
                <w:rFonts w:cs="Arial"/>
                <w:color w:val="000000" w:themeColor="text1"/>
                <w:lang w:val="es-ES"/>
              </w:rPr>
            </w:pPr>
            <w:r w:rsidRPr="000B3228">
              <w:rPr>
                <w:rFonts w:cs="Arial"/>
                <w:color w:val="000000" w:themeColor="text1"/>
                <w:lang w:val="es-ES"/>
              </w:rPr>
              <w:t>16 KN / 1,6 KN</w:t>
            </w:r>
          </w:p>
        </w:tc>
      </w:tr>
      <w:tr w:rsidR="000B3228" w:rsidRPr="000B3228" w14:paraId="5DC007DD" w14:textId="77777777" w:rsidTr="00BF4340">
        <w:trPr>
          <w:trHeight w:val="300"/>
        </w:trPr>
        <w:tc>
          <w:tcPr>
            <w:tcW w:w="5942" w:type="dxa"/>
            <w:tcBorders>
              <w:top w:val="nil"/>
              <w:left w:val="single" w:sz="4" w:space="0" w:color="auto"/>
              <w:bottom w:val="single" w:sz="4" w:space="0" w:color="auto"/>
              <w:right w:val="single" w:sz="4" w:space="0" w:color="auto"/>
            </w:tcBorders>
            <w:shd w:val="clear" w:color="auto" w:fill="auto"/>
            <w:noWrap/>
            <w:vAlign w:val="bottom"/>
            <w:hideMark/>
          </w:tcPr>
          <w:p w14:paraId="046DDAAA" w14:textId="77777777" w:rsidR="000B3228" w:rsidRPr="000B3228" w:rsidRDefault="000B3228" w:rsidP="00BF4340">
            <w:pPr>
              <w:spacing w:line="240" w:lineRule="auto"/>
              <w:ind w:firstLineChars="100" w:firstLine="200"/>
              <w:rPr>
                <w:rFonts w:cs="Arial"/>
                <w:color w:val="000000" w:themeColor="text1"/>
                <w:lang w:val="es-ES"/>
              </w:rPr>
            </w:pPr>
            <w:r w:rsidRPr="000B3228">
              <w:rPr>
                <w:rFonts w:cs="Arial"/>
                <w:color w:val="000000" w:themeColor="text1"/>
                <w:lang w:val="es-ES"/>
              </w:rPr>
              <w:t>Longitud cerrado mm 1080</w:t>
            </w:r>
          </w:p>
        </w:tc>
        <w:tc>
          <w:tcPr>
            <w:tcW w:w="2483" w:type="dxa"/>
            <w:tcBorders>
              <w:top w:val="nil"/>
              <w:left w:val="nil"/>
              <w:bottom w:val="single" w:sz="4" w:space="0" w:color="auto"/>
              <w:right w:val="single" w:sz="4" w:space="0" w:color="auto"/>
            </w:tcBorders>
            <w:shd w:val="clear" w:color="auto" w:fill="auto"/>
            <w:noWrap/>
            <w:vAlign w:val="bottom"/>
            <w:hideMark/>
          </w:tcPr>
          <w:p w14:paraId="056A6562" w14:textId="77777777" w:rsidR="000B3228" w:rsidRPr="000B3228" w:rsidRDefault="000B3228" w:rsidP="00BF4340">
            <w:pPr>
              <w:spacing w:line="240" w:lineRule="auto"/>
              <w:jc w:val="center"/>
              <w:rPr>
                <w:rFonts w:cs="Arial"/>
                <w:color w:val="000000" w:themeColor="text1"/>
                <w:lang w:val="es-ES"/>
              </w:rPr>
            </w:pPr>
            <w:r w:rsidRPr="000B3228">
              <w:rPr>
                <w:rFonts w:cs="Arial"/>
                <w:color w:val="000000" w:themeColor="text1"/>
                <w:lang w:val="es-ES"/>
              </w:rPr>
              <w:t>≥1080</w:t>
            </w:r>
          </w:p>
        </w:tc>
      </w:tr>
      <w:tr w:rsidR="000B3228" w:rsidRPr="000B3228" w14:paraId="1D822EF1" w14:textId="77777777" w:rsidTr="00BF4340">
        <w:trPr>
          <w:trHeight w:val="300"/>
        </w:trPr>
        <w:tc>
          <w:tcPr>
            <w:tcW w:w="5942" w:type="dxa"/>
            <w:tcBorders>
              <w:top w:val="nil"/>
              <w:left w:val="single" w:sz="4" w:space="0" w:color="auto"/>
              <w:bottom w:val="single" w:sz="4" w:space="0" w:color="auto"/>
              <w:right w:val="single" w:sz="4" w:space="0" w:color="auto"/>
            </w:tcBorders>
            <w:shd w:val="clear" w:color="auto" w:fill="auto"/>
            <w:noWrap/>
            <w:vAlign w:val="bottom"/>
            <w:hideMark/>
          </w:tcPr>
          <w:p w14:paraId="2AFA8A05" w14:textId="77777777" w:rsidR="000B3228" w:rsidRPr="000B3228" w:rsidRDefault="000B3228" w:rsidP="00BF4340">
            <w:pPr>
              <w:spacing w:line="240" w:lineRule="auto"/>
              <w:ind w:firstLineChars="100" w:firstLine="200"/>
              <w:rPr>
                <w:rFonts w:cs="Arial"/>
                <w:color w:val="000000" w:themeColor="text1"/>
                <w:lang w:val="es-ES"/>
              </w:rPr>
            </w:pPr>
            <w:r w:rsidRPr="000B3228">
              <w:rPr>
                <w:rFonts w:cs="Arial"/>
                <w:color w:val="000000" w:themeColor="text1"/>
                <w:lang w:val="es-ES"/>
              </w:rPr>
              <w:t>Número de puntos de ajuste en recorrido</w:t>
            </w:r>
          </w:p>
        </w:tc>
        <w:tc>
          <w:tcPr>
            <w:tcW w:w="2483" w:type="dxa"/>
            <w:tcBorders>
              <w:top w:val="nil"/>
              <w:left w:val="nil"/>
              <w:bottom w:val="single" w:sz="4" w:space="0" w:color="auto"/>
              <w:right w:val="single" w:sz="4" w:space="0" w:color="auto"/>
            </w:tcBorders>
            <w:shd w:val="clear" w:color="auto" w:fill="auto"/>
            <w:noWrap/>
            <w:vAlign w:val="bottom"/>
            <w:hideMark/>
          </w:tcPr>
          <w:p w14:paraId="688DA866" w14:textId="77777777" w:rsidR="000B3228" w:rsidRPr="000B3228" w:rsidRDefault="000B3228" w:rsidP="00BF4340">
            <w:pPr>
              <w:spacing w:line="240" w:lineRule="auto"/>
              <w:jc w:val="center"/>
              <w:rPr>
                <w:rFonts w:cs="Arial"/>
                <w:color w:val="000000" w:themeColor="text1"/>
                <w:lang w:val="es-ES"/>
              </w:rPr>
            </w:pPr>
            <w:r w:rsidRPr="000B3228">
              <w:rPr>
                <w:rFonts w:cs="Arial"/>
                <w:color w:val="000000" w:themeColor="text1"/>
                <w:lang w:val="es-ES"/>
              </w:rPr>
              <w:t>≥ 24</w:t>
            </w:r>
          </w:p>
        </w:tc>
      </w:tr>
      <w:tr w:rsidR="000B3228" w:rsidRPr="000B3228" w14:paraId="6412E505" w14:textId="77777777" w:rsidTr="00BF4340">
        <w:trPr>
          <w:trHeight w:val="300"/>
        </w:trPr>
        <w:tc>
          <w:tcPr>
            <w:tcW w:w="5942" w:type="dxa"/>
            <w:tcBorders>
              <w:top w:val="nil"/>
              <w:left w:val="single" w:sz="4" w:space="0" w:color="auto"/>
              <w:bottom w:val="single" w:sz="4" w:space="0" w:color="auto"/>
              <w:right w:val="single" w:sz="4" w:space="0" w:color="auto"/>
            </w:tcBorders>
            <w:shd w:val="clear" w:color="auto" w:fill="auto"/>
            <w:noWrap/>
            <w:vAlign w:val="bottom"/>
            <w:hideMark/>
          </w:tcPr>
          <w:p w14:paraId="264F9DE2" w14:textId="77777777" w:rsidR="000B3228" w:rsidRPr="000B3228" w:rsidRDefault="000B3228" w:rsidP="00BF4340">
            <w:pPr>
              <w:spacing w:line="240" w:lineRule="auto"/>
              <w:ind w:firstLineChars="100" w:firstLine="200"/>
              <w:rPr>
                <w:rFonts w:cs="Arial"/>
                <w:color w:val="000000" w:themeColor="text1"/>
                <w:lang w:val="es-ES"/>
              </w:rPr>
            </w:pPr>
            <w:r w:rsidRPr="000B3228">
              <w:rPr>
                <w:rFonts w:cs="Arial"/>
                <w:color w:val="000000" w:themeColor="text1"/>
                <w:lang w:val="es-ES"/>
              </w:rPr>
              <w:t>Distancia entre puntos</w:t>
            </w:r>
          </w:p>
        </w:tc>
        <w:tc>
          <w:tcPr>
            <w:tcW w:w="2483" w:type="dxa"/>
            <w:tcBorders>
              <w:top w:val="nil"/>
              <w:left w:val="nil"/>
              <w:bottom w:val="single" w:sz="4" w:space="0" w:color="auto"/>
              <w:right w:val="single" w:sz="4" w:space="0" w:color="auto"/>
            </w:tcBorders>
            <w:shd w:val="clear" w:color="auto" w:fill="auto"/>
            <w:noWrap/>
            <w:vAlign w:val="bottom"/>
            <w:hideMark/>
          </w:tcPr>
          <w:p w14:paraId="5768A1C5" w14:textId="77777777" w:rsidR="000B3228" w:rsidRPr="000B3228" w:rsidRDefault="000B3228" w:rsidP="00BF4340">
            <w:pPr>
              <w:spacing w:line="240" w:lineRule="auto"/>
              <w:jc w:val="center"/>
              <w:rPr>
                <w:rFonts w:cs="Arial"/>
                <w:color w:val="000000" w:themeColor="text1"/>
                <w:lang w:val="es-ES"/>
              </w:rPr>
            </w:pPr>
            <w:r w:rsidRPr="000B3228">
              <w:rPr>
                <w:rFonts w:cs="Arial"/>
                <w:color w:val="000000" w:themeColor="text1"/>
                <w:lang w:val="es-ES"/>
              </w:rPr>
              <w:t>30 mm</w:t>
            </w:r>
          </w:p>
        </w:tc>
      </w:tr>
      <w:tr w:rsidR="000B3228" w:rsidRPr="000B3228" w14:paraId="0BBCD0F4" w14:textId="77777777" w:rsidTr="00BF4340">
        <w:trPr>
          <w:trHeight w:val="300"/>
        </w:trPr>
        <w:tc>
          <w:tcPr>
            <w:tcW w:w="5942" w:type="dxa"/>
            <w:tcBorders>
              <w:top w:val="nil"/>
              <w:left w:val="single" w:sz="4" w:space="0" w:color="auto"/>
              <w:bottom w:val="single" w:sz="4" w:space="0" w:color="auto"/>
              <w:right w:val="single" w:sz="4" w:space="0" w:color="auto"/>
            </w:tcBorders>
            <w:shd w:val="clear" w:color="auto" w:fill="auto"/>
            <w:noWrap/>
            <w:vAlign w:val="bottom"/>
            <w:hideMark/>
          </w:tcPr>
          <w:p w14:paraId="43E8E495" w14:textId="77777777" w:rsidR="000B3228" w:rsidRPr="000B3228" w:rsidRDefault="000B3228" w:rsidP="00BF4340">
            <w:pPr>
              <w:spacing w:line="240" w:lineRule="auto"/>
              <w:ind w:firstLineChars="100" w:firstLine="200"/>
              <w:rPr>
                <w:rFonts w:cs="Arial"/>
                <w:color w:val="000000" w:themeColor="text1"/>
                <w:lang w:val="es-ES"/>
              </w:rPr>
            </w:pPr>
            <w:r w:rsidRPr="000B3228">
              <w:rPr>
                <w:rFonts w:cs="Arial"/>
                <w:color w:val="000000" w:themeColor="text1"/>
                <w:lang w:val="es-ES"/>
              </w:rPr>
              <w:t>Recorrido total mm</w:t>
            </w:r>
          </w:p>
        </w:tc>
        <w:tc>
          <w:tcPr>
            <w:tcW w:w="2483" w:type="dxa"/>
            <w:tcBorders>
              <w:top w:val="nil"/>
              <w:left w:val="nil"/>
              <w:bottom w:val="single" w:sz="4" w:space="0" w:color="auto"/>
              <w:right w:val="single" w:sz="4" w:space="0" w:color="auto"/>
            </w:tcBorders>
            <w:shd w:val="clear" w:color="auto" w:fill="auto"/>
            <w:noWrap/>
            <w:vAlign w:val="bottom"/>
            <w:hideMark/>
          </w:tcPr>
          <w:p w14:paraId="5895F3F5" w14:textId="77777777" w:rsidR="000B3228" w:rsidRPr="000B3228" w:rsidRDefault="000B3228" w:rsidP="00BF4340">
            <w:pPr>
              <w:spacing w:line="240" w:lineRule="auto"/>
              <w:jc w:val="center"/>
              <w:rPr>
                <w:rFonts w:cs="Arial"/>
                <w:color w:val="000000" w:themeColor="text1"/>
                <w:lang w:val="es-ES"/>
              </w:rPr>
            </w:pPr>
            <w:r w:rsidRPr="000B3228">
              <w:rPr>
                <w:rFonts w:cs="Arial"/>
                <w:color w:val="000000" w:themeColor="text1"/>
                <w:lang w:val="es-ES"/>
              </w:rPr>
              <w:t>≥720 mm</w:t>
            </w:r>
          </w:p>
        </w:tc>
      </w:tr>
      <w:tr w:rsidR="000B3228" w:rsidRPr="000B3228" w14:paraId="71196029" w14:textId="77777777" w:rsidTr="00BF4340">
        <w:trPr>
          <w:trHeight w:val="300"/>
        </w:trPr>
        <w:tc>
          <w:tcPr>
            <w:tcW w:w="5942" w:type="dxa"/>
            <w:tcBorders>
              <w:top w:val="nil"/>
              <w:left w:val="single" w:sz="4" w:space="0" w:color="auto"/>
              <w:bottom w:val="single" w:sz="4" w:space="0" w:color="auto"/>
              <w:right w:val="single" w:sz="4" w:space="0" w:color="auto"/>
            </w:tcBorders>
            <w:shd w:val="clear" w:color="auto" w:fill="auto"/>
            <w:noWrap/>
            <w:vAlign w:val="bottom"/>
            <w:hideMark/>
          </w:tcPr>
          <w:p w14:paraId="65A8D709" w14:textId="77777777" w:rsidR="000B3228" w:rsidRPr="000B3228" w:rsidRDefault="000B3228" w:rsidP="00BF4340">
            <w:pPr>
              <w:spacing w:line="240" w:lineRule="auto"/>
              <w:ind w:firstLineChars="100" w:firstLine="200"/>
              <w:rPr>
                <w:rFonts w:cs="Arial"/>
                <w:color w:val="000000" w:themeColor="text1"/>
                <w:lang w:val="es-ES"/>
              </w:rPr>
            </w:pPr>
            <w:proofErr w:type="gramStart"/>
            <w:r w:rsidRPr="000B3228">
              <w:rPr>
                <w:rFonts w:cs="Arial"/>
                <w:color w:val="000000" w:themeColor="text1"/>
                <w:lang w:val="es-ES"/>
              </w:rPr>
              <w:t>Longitud extendido</w:t>
            </w:r>
            <w:proofErr w:type="gramEnd"/>
          </w:p>
        </w:tc>
        <w:tc>
          <w:tcPr>
            <w:tcW w:w="2483" w:type="dxa"/>
            <w:tcBorders>
              <w:top w:val="nil"/>
              <w:left w:val="nil"/>
              <w:bottom w:val="single" w:sz="4" w:space="0" w:color="auto"/>
              <w:right w:val="single" w:sz="4" w:space="0" w:color="auto"/>
            </w:tcBorders>
            <w:shd w:val="clear" w:color="auto" w:fill="auto"/>
            <w:noWrap/>
            <w:vAlign w:val="bottom"/>
            <w:hideMark/>
          </w:tcPr>
          <w:p w14:paraId="194E6F87" w14:textId="77777777" w:rsidR="000B3228" w:rsidRPr="000B3228" w:rsidRDefault="000B3228" w:rsidP="00BF4340">
            <w:pPr>
              <w:spacing w:line="240" w:lineRule="auto"/>
              <w:jc w:val="center"/>
              <w:rPr>
                <w:rFonts w:cs="Arial"/>
                <w:color w:val="000000" w:themeColor="text1"/>
                <w:lang w:val="es-ES"/>
              </w:rPr>
            </w:pPr>
            <w:r w:rsidRPr="000B3228">
              <w:rPr>
                <w:rFonts w:cs="Arial"/>
                <w:color w:val="000000" w:themeColor="text1"/>
                <w:lang w:val="es-ES"/>
              </w:rPr>
              <w:t>≥1800 mm</w:t>
            </w:r>
          </w:p>
        </w:tc>
      </w:tr>
      <w:tr w:rsidR="000B3228" w:rsidRPr="000B3228" w14:paraId="48696E13" w14:textId="77777777" w:rsidTr="00BF4340">
        <w:trPr>
          <w:trHeight w:val="300"/>
        </w:trPr>
        <w:tc>
          <w:tcPr>
            <w:tcW w:w="5942" w:type="dxa"/>
            <w:tcBorders>
              <w:top w:val="nil"/>
              <w:left w:val="single" w:sz="4" w:space="0" w:color="auto"/>
              <w:bottom w:val="single" w:sz="4" w:space="0" w:color="auto"/>
              <w:right w:val="single" w:sz="4" w:space="0" w:color="auto"/>
            </w:tcBorders>
            <w:shd w:val="clear" w:color="auto" w:fill="auto"/>
            <w:noWrap/>
            <w:vAlign w:val="bottom"/>
            <w:hideMark/>
          </w:tcPr>
          <w:p w14:paraId="758B0817" w14:textId="77777777" w:rsidR="000B3228" w:rsidRPr="000B3228" w:rsidRDefault="000B3228" w:rsidP="00BF4340">
            <w:pPr>
              <w:spacing w:line="240" w:lineRule="auto"/>
              <w:ind w:firstLineChars="100" w:firstLine="200"/>
              <w:rPr>
                <w:rFonts w:cs="Arial"/>
                <w:color w:val="000000" w:themeColor="text1"/>
                <w:lang w:val="es-ES"/>
              </w:rPr>
            </w:pPr>
            <w:r w:rsidRPr="000B3228">
              <w:rPr>
                <w:rFonts w:cs="Arial"/>
                <w:color w:val="000000" w:themeColor="text1"/>
                <w:lang w:val="es-ES"/>
              </w:rPr>
              <w:t xml:space="preserve">Peso </w:t>
            </w:r>
          </w:p>
        </w:tc>
        <w:tc>
          <w:tcPr>
            <w:tcW w:w="2483" w:type="dxa"/>
            <w:tcBorders>
              <w:top w:val="nil"/>
              <w:left w:val="nil"/>
              <w:bottom w:val="single" w:sz="4" w:space="0" w:color="auto"/>
              <w:right w:val="single" w:sz="4" w:space="0" w:color="auto"/>
            </w:tcBorders>
            <w:shd w:val="clear" w:color="auto" w:fill="auto"/>
            <w:noWrap/>
            <w:vAlign w:val="bottom"/>
            <w:hideMark/>
          </w:tcPr>
          <w:p w14:paraId="71C25CA7" w14:textId="77777777" w:rsidR="000B3228" w:rsidRPr="000B3228" w:rsidRDefault="000B3228" w:rsidP="00BF4340">
            <w:pPr>
              <w:spacing w:line="240" w:lineRule="auto"/>
              <w:jc w:val="center"/>
              <w:rPr>
                <w:rFonts w:cs="Arial"/>
                <w:color w:val="000000" w:themeColor="text1"/>
                <w:lang w:val="es-ES"/>
              </w:rPr>
            </w:pPr>
            <w:r w:rsidRPr="000B3228">
              <w:rPr>
                <w:rFonts w:cs="Arial"/>
                <w:color w:val="000000" w:themeColor="text1"/>
                <w:lang w:val="es-ES"/>
              </w:rPr>
              <w:t>≥7,9 kg</w:t>
            </w:r>
          </w:p>
        </w:tc>
      </w:tr>
    </w:tbl>
    <w:p w14:paraId="0FB0AF0A" w14:textId="77777777" w:rsidR="000B3228" w:rsidRDefault="000B3228" w:rsidP="000B3228">
      <w:pPr>
        <w:rPr>
          <w:lang w:val="es-ES"/>
        </w:rPr>
      </w:pPr>
    </w:p>
    <w:p w14:paraId="0837C7D6" w14:textId="77777777" w:rsidR="000B3228" w:rsidRDefault="000B3228" w:rsidP="006B1211">
      <w:pPr>
        <w:pStyle w:val="Ttulo4"/>
        <w:numPr>
          <w:ilvl w:val="3"/>
          <w:numId w:val="1"/>
        </w:numPr>
      </w:pPr>
      <w:bookmarkStart w:id="175" w:name="_Toc107566423"/>
      <w:r w:rsidRPr="000B3228">
        <w:t>SIERRA SABLE PARA BATERÍA.</w:t>
      </w:r>
      <w:bookmarkEnd w:id="175"/>
    </w:p>
    <w:p w14:paraId="5EFA0EDE" w14:textId="77777777" w:rsidR="000B3228" w:rsidRDefault="000B3228" w:rsidP="000B3228">
      <w:pPr>
        <w:rPr>
          <w:lang w:val="es-ES"/>
        </w:rPr>
      </w:pPr>
      <w:r w:rsidRPr="000B3228">
        <w:rPr>
          <w:lang w:val="es-ES"/>
        </w:rPr>
        <w:t>Sierra sable de batería para rescates en accidentes de tráfico, de las mismas características que las existentes en el servicio, de 28 V, incluyendo 2 baterías 28 V. / 5 Ah, con cargador 230 V. y caja o bolsa de transporte. Del tipo ”Milwaukee HD28 SX-502C”</w:t>
      </w:r>
      <w:r>
        <w:rPr>
          <w:lang w:val="es-ES"/>
        </w:rPr>
        <w:t xml:space="preserve"> o similar.</w:t>
      </w:r>
    </w:p>
    <w:p w14:paraId="3A194858" w14:textId="77777777" w:rsidR="000B3228" w:rsidRPr="00044EA4" w:rsidRDefault="000B3228" w:rsidP="006B1211">
      <w:pPr>
        <w:pStyle w:val="Ttulo4"/>
        <w:numPr>
          <w:ilvl w:val="3"/>
          <w:numId w:val="1"/>
        </w:numPr>
      </w:pPr>
      <w:bookmarkStart w:id="176" w:name="_Toc107566424"/>
      <w:r w:rsidRPr="00044EA4">
        <w:lastRenderedPageBreak/>
        <w:t xml:space="preserve">LLAVES DE IMPACTO DE </w:t>
      </w:r>
      <w:r w:rsidR="000C15FF" w:rsidRPr="00044EA4">
        <w:t>BATERÍA</w:t>
      </w:r>
      <w:r w:rsidRPr="00044EA4">
        <w:t>.</w:t>
      </w:r>
      <w:bookmarkEnd w:id="176"/>
    </w:p>
    <w:p w14:paraId="76F92ECF" w14:textId="77777777" w:rsidR="000B3228" w:rsidRDefault="000B3228" w:rsidP="000B3228">
      <w:pPr>
        <w:rPr>
          <w:lang w:val="es-ES"/>
        </w:rPr>
      </w:pPr>
      <w:r>
        <w:rPr>
          <w:lang w:val="es-ES"/>
        </w:rPr>
        <w:t xml:space="preserve">Dos (2) unidades de llave de impacto de batería tipo </w:t>
      </w:r>
      <w:r w:rsidRPr="000B3228">
        <w:rPr>
          <w:lang w:val="es-ES"/>
        </w:rPr>
        <w:t xml:space="preserve">“Milwaukee M18ONEEFHIWP12-0X Sin Cable 1/2´´”, o </w:t>
      </w:r>
      <w:r w:rsidR="00044EA4">
        <w:rPr>
          <w:lang w:val="es-ES"/>
        </w:rPr>
        <w:t xml:space="preserve">similar </w:t>
      </w:r>
      <w:r w:rsidRPr="000B3228">
        <w:rPr>
          <w:lang w:val="es-ES"/>
        </w:rPr>
        <w:t>con las mismas prestaciones:</w:t>
      </w:r>
    </w:p>
    <w:tbl>
      <w:tblPr>
        <w:tblStyle w:val="Tablaconcuadrcula"/>
        <w:tblW w:w="0" w:type="auto"/>
        <w:tblLook w:val="04A0" w:firstRow="1" w:lastRow="0" w:firstColumn="1" w:lastColumn="0" w:noHBand="0" w:noVBand="1"/>
      </w:tblPr>
      <w:tblGrid>
        <w:gridCol w:w="8494"/>
      </w:tblGrid>
      <w:tr w:rsidR="00044EA4" w:rsidRPr="00044EA4" w14:paraId="32B2EFED" w14:textId="77777777" w:rsidTr="00336ED3">
        <w:trPr>
          <w:trHeight w:val="300"/>
        </w:trPr>
        <w:tc>
          <w:tcPr>
            <w:tcW w:w="8720" w:type="dxa"/>
            <w:noWrap/>
            <w:vAlign w:val="center"/>
            <w:hideMark/>
          </w:tcPr>
          <w:p w14:paraId="5085A90B" w14:textId="77777777" w:rsidR="00044EA4" w:rsidRPr="00336ED3" w:rsidRDefault="00044EA4" w:rsidP="00336ED3">
            <w:pPr>
              <w:jc w:val="center"/>
              <w:rPr>
                <w:b/>
                <w:bCs/>
                <w:lang w:val="es-ES"/>
              </w:rPr>
            </w:pPr>
            <w:bookmarkStart w:id="177" w:name="_Toc86834789"/>
            <w:bookmarkStart w:id="178" w:name="_Toc88039715"/>
            <w:bookmarkStart w:id="179" w:name="_Toc92892109"/>
            <w:bookmarkStart w:id="180" w:name="_Toc95212310"/>
            <w:r w:rsidRPr="00336ED3">
              <w:rPr>
                <w:b/>
                <w:bCs/>
                <w:lang w:val="es-ES"/>
              </w:rPr>
              <w:t>Datos técnicos</w:t>
            </w:r>
            <w:bookmarkEnd w:id="177"/>
            <w:bookmarkEnd w:id="178"/>
            <w:bookmarkEnd w:id="179"/>
            <w:bookmarkEnd w:id="180"/>
          </w:p>
        </w:tc>
      </w:tr>
      <w:tr w:rsidR="00044EA4" w:rsidRPr="009B1646" w14:paraId="619B6EB7" w14:textId="77777777" w:rsidTr="00336ED3">
        <w:trPr>
          <w:trHeight w:val="340"/>
        </w:trPr>
        <w:tc>
          <w:tcPr>
            <w:tcW w:w="8720" w:type="dxa"/>
            <w:noWrap/>
            <w:vAlign w:val="center"/>
            <w:hideMark/>
          </w:tcPr>
          <w:p w14:paraId="15AB2447" w14:textId="77777777" w:rsidR="00044EA4" w:rsidRPr="00F71716" w:rsidRDefault="00044EA4" w:rsidP="00336ED3">
            <w:pPr>
              <w:jc w:val="left"/>
              <w:rPr>
                <w:lang w:val="es-ES"/>
              </w:rPr>
            </w:pPr>
            <w:bookmarkStart w:id="181" w:name="_Toc86834790"/>
            <w:bookmarkStart w:id="182" w:name="_Toc88039716"/>
            <w:bookmarkStart w:id="183" w:name="_Toc92892110"/>
            <w:bookmarkStart w:id="184" w:name="_Toc95212311"/>
            <w:r w:rsidRPr="00F71716">
              <w:rPr>
                <w:lang w:val="es-ES"/>
              </w:rPr>
              <w:t>Par de al menos 1.017 Nm</w:t>
            </w:r>
            <w:bookmarkEnd w:id="181"/>
            <w:bookmarkEnd w:id="182"/>
            <w:bookmarkEnd w:id="183"/>
            <w:bookmarkEnd w:id="184"/>
          </w:p>
        </w:tc>
      </w:tr>
      <w:tr w:rsidR="00044EA4" w:rsidRPr="009B1646" w14:paraId="692FBE05" w14:textId="77777777" w:rsidTr="00336ED3">
        <w:trPr>
          <w:trHeight w:val="340"/>
        </w:trPr>
        <w:tc>
          <w:tcPr>
            <w:tcW w:w="8720" w:type="dxa"/>
            <w:noWrap/>
            <w:vAlign w:val="center"/>
            <w:hideMark/>
          </w:tcPr>
          <w:p w14:paraId="22F341CB" w14:textId="77777777" w:rsidR="00044EA4" w:rsidRPr="00F71716" w:rsidRDefault="00044EA4" w:rsidP="00336ED3">
            <w:pPr>
              <w:jc w:val="left"/>
              <w:rPr>
                <w:lang w:val="es-ES"/>
              </w:rPr>
            </w:pPr>
            <w:bookmarkStart w:id="185" w:name="_Toc86834791"/>
            <w:bookmarkStart w:id="186" w:name="_Toc88039717"/>
            <w:bookmarkStart w:id="187" w:name="_Toc92892111"/>
            <w:bookmarkStart w:id="188" w:name="_Toc95212312"/>
            <w:r w:rsidRPr="00F71716">
              <w:rPr>
                <w:lang w:val="es-ES"/>
              </w:rPr>
              <w:t>Permitirá cambiar rápidamente entre 4 pasos de marcha con diferentes configuraciones de velocidad y par</w:t>
            </w:r>
            <w:bookmarkEnd w:id="185"/>
            <w:bookmarkEnd w:id="186"/>
            <w:bookmarkEnd w:id="187"/>
            <w:bookmarkEnd w:id="188"/>
          </w:p>
        </w:tc>
      </w:tr>
      <w:tr w:rsidR="00044EA4" w:rsidRPr="009B1646" w14:paraId="0C665802" w14:textId="77777777" w:rsidTr="00336ED3">
        <w:trPr>
          <w:trHeight w:val="340"/>
        </w:trPr>
        <w:tc>
          <w:tcPr>
            <w:tcW w:w="8720" w:type="dxa"/>
            <w:noWrap/>
            <w:vAlign w:val="center"/>
            <w:hideMark/>
          </w:tcPr>
          <w:p w14:paraId="6799A546" w14:textId="77777777" w:rsidR="00044EA4" w:rsidRPr="00F71716" w:rsidRDefault="00044EA4" w:rsidP="00336ED3">
            <w:pPr>
              <w:jc w:val="left"/>
              <w:rPr>
                <w:lang w:val="es-ES"/>
              </w:rPr>
            </w:pPr>
            <w:bookmarkStart w:id="189" w:name="_Toc86834792"/>
            <w:bookmarkStart w:id="190" w:name="_Toc88039718"/>
            <w:bookmarkStart w:id="191" w:name="_Toc92892112"/>
            <w:bookmarkStart w:id="192" w:name="_Toc95212313"/>
            <w:r w:rsidRPr="00F71716">
              <w:rPr>
                <w:lang w:val="es-ES"/>
              </w:rPr>
              <w:t>Velocidad de ralentí 1a / 2a / 3a / 4a marcha: 0950/0 1500/0 1800/0 1800 min 1</w:t>
            </w:r>
            <w:bookmarkEnd w:id="189"/>
            <w:bookmarkEnd w:id="190"/>
            <w:bookmarkEnd w:id="191"/>
            <w:bookmarkEnd w:id="192"/>
          </w:p>
        </w:tc>
      </w:tr>
      <w:tr w:rsidR="00044EA4" w:rsidRPr="009B1646" w14:paraId="4FBC1917" w14:textId="77777777" w:rsidTr="00336ED3">
        <w:trPr>
          <w:trHeight w:val="340"/>
        </w:trPr>
        <w:tc>
          <w:tcPr>
            <w:tcW w:w="8720" w:type="dxa"/>
            <w:noWrap/>
            <w:vAlign w:val="center"/>
            <w:hideMark/>
          </w:tcPr>
          <w:p w14:paraId="4D4AF594" w14:textId="77777777" w:rsidR="00044EA4" w:rsidRPr="00F71716" w:rsidRDefault="00044EA4" w:rsidP="00336ED3">
            <w:pPr>
              <w:jc w:val="left"/>
              <w:rPr>
                <w:lang w:val="es-ES"/>
              </w:rPr>
            </w:pPr>
            <w:bookmarkStart w:id="193" w:name="_Toc86834793"/>
            <w:bookmarkStart w:id="194" w:name="_Toc88039719"/>
            <w:bookmarkStart w:id="195" w:name="_Toc92892113"/>
            <w:bookmarkStart w:id="196" w:name="_Toc95212314"/>
            <w:r w:rsidRPr="00F71716">
              <w:rPr>
                <w:lang w:val="es-ES"/>
              </w:rPr>
              <w:t>Tasa de impacto 1a / 2da / 3ra / 4ta marcha: 0 1,150 / 0 2,100 / 0 2,400 / 0 2,400 min 1</w:t>
            </w:r>
            <w:bookmarkEnd w:id="193"/>
            <w:bookmarkEnd w:id="194"/>
            <w:bookmarkEnd w:id="195"/>
            <w:bookmarkEnd w:id="196"/>
          </w:p>
        </w:tc>
      </w:tr>
      <w:tr w:rsidR="00044EA4" w:rsidRPr="009B1646" w14:paraId="79F9BD84" w14:textId="77777777" w:rsidTr="00336ED3">
        <w:trPr>
          <w:trHeight w:val="340"/>
        </w:trPr>
        <w:tc>
          <w:tcPr>
            <w:tcW w:w="8720" w:type="dxa"/>
            <w:noWrap/>
            <w:vAlign w:val="center"/>
            <w:hideMark/>
          </w:tcPr>
          <w:p w14:paraId="7E1B5786" w14:textId="77777777" w:rsidR="00044EA4" w:rsidRPr="00F71716" w:rsidRDefault="00044EA4" w:rsidP="00336ED3">
            <w:pPr>
              <w:jc w:val="left"/>
              <w:rPr>
                <w:lang w:val="es-ES"/>
              </w:rPr>
            </w:pPr>
            <w:bookmarkStart w:id="197" w:name="_Toc86834794"/>
            <w:bookmarkStart w:id="198" w:name="_Toc88039720"/>
            <w:bookmarkStart w:id="199" w:name="_Toc92892114"/>
            <w:bookmarkStart w:id="200" w:name="_Toc95212315"/>
            <w:r w:rsidRPr="00F71716">
              <w:rPr>
                <w:lang w:val="es-ES"/>
              </w:rPr>
              <w:t>Máximo par 1a / 2a / 3a / 4a marcha: 190/400/1017/1017 Nm</w:t>
            </w:r>
            <w:bookmarkEnd w:id="197"/>
            <w:bookmarkEnd w:id="198"/>
            <w:bookmarkEnd w:id="199"/>
            <w:bookmarkEnd w:id="200"/>
          </w:p>
        </w:tc>
      </w:tr>
      <w:tr w:rsidR="00044EA4" w:rsidRPr="009B1646" w14:paraId="7B69A75D" w14:textId="77777777" w:rsidTr="00336ED3">
        <w:trPr>
          <w:trHeight w:val="340"/>
        </w:trPr>
        <w:tc>
          <w:tcPr>
            <w:tcW w:w="8720" w:type="dxa"/>
            <w:noWrap/>
            <w:vAlign w:val="center"/>
            <w:hideMark/>
          </w:tcPr>
          <w:p w14:paraId="7CE86B4F" w14:textId="77777777" w:rsidR="00044EA4" w:rsidRPr="00F71716" w:rsidRDefault="00044EA4" w:rsidP="00336ED3">
            <w:pPr>
              <w:jc w:val="left"/>
              <w:rPr>
                <w:lang w:val="es-ES"/>
              </w:rPr>
            </w:pPr>
            <w:bookmarkStart w:id="201" w:name="_Toc86834795"/>
            <w:bookmarkStart w:id="202" w:name="_Toc88039721"/>
            <w:bookmarkStart w:id="203" w:name="_Toc92892115"/>
            <w:bookmarkStart w:id="204" w:name="_Toc95212316"/>
            <w:r w:rsidRPr="00F71716">
              <w:rPr>
                <w:lang w:val="es-ES"/>
              </w:rPr>
              <w:t>Máximo par de liberación: 1.491 Nm</w:t>
            </w:r>
            <w:bookmarkEnd w:id="201"/>
            <w:bookmarkEnd w:id="202"/>
            <w:bookmarkEnd w:id="203"/>
            <w:bookmarkEnd w:id="204"/>
          </w:p>
        </w:tc>
      </w:tr>
      <w:tr w:rsidR="00044EA4" w:rsidRPr="00044EA4" w14:paraId="701F8B66" w14:textId="77777777" w:rsidTr="00336ED3">
        <w:trPr>
          <w:trHeight w:val="340"/>
        </w:trPr>
        <w:tc>
          <w:tcPr>
            <w:tcW w:w="8720" w:type="dxa"/>
            <w:noWrap/>
            <w:vAlign w:val="center"/>
            <w:hideMark/>
          </w:tcPr>
          <w:p w14:paraId="1F4689C2" w14:textId="77777777" w:rsidR="00044EA4" w:rsidRPr="00F71716" w:rsidRDefault="00044EA4" w:rsidP="00336ED3">
            <w:pPr>
              <w:jc w:val="left"/>
              <w:rPr>
                <w:lang w:val="es-ES"/>
              </w:rPr>
            </w:pPr>
            <w:bookmarkStart w:id="205" w:name="_Toc86834796"/>
            <w:bookmarkStart w:id="206" w:name="_Toc88039722"/>
            <w:bookmarkStart w:id="207" w:name="_Toc92892116"/>
            <w:bookmarkStart w:id="208" w:name="_Toc95212317"/>
            <w:r w:rsidRPr="00F71716">
              <w:rPr>
                <w:lang w:val="es-ES"/>
              </w:rPr>
              <w:t>Portaherramientas: 1 / 2´´ cuadrado con pasador</w:t>
            </w:r>
            <w:bookmarkEnd w:id="205"/>
            <w:bookmarkEnd w:id="206"/>
            <w:bookmarkEnd w:id="207"/>
            <w:bookmarkEnd w:id="208"/>
          </w:p>
        </w:tc>
      </w:tr>
      <w:tr w:rsidR="00044EA4" w:rsidRPr="00044EA4" w14:paraId="2DE145CC" w14:textId="77777777" w:rsidTr="00336ED3">
        <w:trPr>
          <w:trHeight w:val="340"/>
        </w:trPr>
        <w:tc>
          <w:tcPr>
            <w:tcW w:w="8720" w:type="dxa"/>
            <w:noWrap/>
            <w:vAlign w:val="center"/>
            <w:hideMark/>
          </w:tcPr>
          <w:p w14:paraId="0533C38A" w14:textId="77777777" w:rsidR="00044EA4" w:rsidRPr="00F71716" w:rsidRDefault="00044EA4" w:rsidP="00336ED3">
            <w:pPr>
              <w:jc w:val="left"/>
              <w:rPr>
                <w:lang w:val="es-ES"/>
              </w:rPr>
            </w:pPr>
            <w:bookmarkStart w:id="209" w:name="_Toc86834797"/>
            <w:bookmarkStart w:id="210" w:name="_Toc88039723"/>
            <w:bookmarkStart w:id="211" w:name="_Toc92892117"/>
            <w:bookmarkStart w:id="212" w:name="_Toc95212318"/>
            <w:r w:rsidRPr="00F71716">
              <w:rPr>
                <w:lang w:val="es-ES"/>
              </w:rPr>
              <w:t>Batería de 5 Ah.</w:t>
            </w:r>
            <w:bookmarkEnd w:id="209"/>
            <w:bookmarkEnd w:id="210"/>
            <w:bookmarkEnd w:id="211"/>
            <w:bookmarkEnd w:id="212"/>
          </w:p>
        </w:tc>
      </w:tr>
      <w:tr w:rsidR="00044EA4" w:rsidRPr="00044EA4" w14:paraId="3B41F81E" w14:textId="77777777" w:rsidTr="00336ED3">
        <w:trPr>
          <w:trHeight w:val="340"/>
        </w:trPr>
        <w:tc>
          <w:tcPr>
            <w:tcW w:w="8720" w:type="dxa"/>
            <w:noWrap/>
            <w:vAlign w:val="center"/>
            <w:hideMark/>
          </w:tcPr>
          <w:p w14:paraId="363F7395" w14:textId="77777777" w:rsidR="00044EA4" w:rsidRPr="00F71716" w:rsidRDefault="00044EA4" w:rsidP="00336ED3">
            <w:pPr>
              <w:jc w:val="left"/>
              <w:rPr>
                <w:lang w:val="es-ES"/>
              </w:rPr>
            </w:pPr>
            <w:bookmarkStart w:id="213" w:name="_Toc86834798"/>
            <w:bookmarkStart w:id="214" w:name="_Toc88039724"/>
            <w:bookmarkStart w:id="215" w:name="_Toc92892118"/>
            <w:bookmarkStart w:id="216" w:name="_Toc95212319"/>
            <w:r w:rsidRPr="00F71716">
              <w:rPr>
                <w:lang w:val="es-ES"/>
              </w:rPr>
              <w:t>Clic para cinturón</w:t>
            </w:r>
            <w:bookmarkEnd w:id="213"/>
            <w:bookmarkEnd w:id="214"/>
            <w:bookmarkEnd w:id="215"/>
            <w:bookmarkEnd w:id="216"/>
          </w:p>
        </w:tc>
      </w:tr>
      <w:tr w:rsidR="00044EA4" w:rsidRPr="00044EA4" w14:paraId="430E5B00" w14:textId="77777777" w:rsidTr="00336ED3">
        <w:trPr>
          <w:trHeight w:val="340"/>
        </w:trPr>
        <w:tc>
          <w:tcPr>
            <w:tcW w:w="8720" w:type="dxa"/>
            <w:noWrap/>
            <w:vAlign w:val="center"/>
            <w:hideMark/>
          </w:tcPr>
          <w:p w14:paraId="6CD85A55" w14:textId="77777777" w:rsidR="00044EA4" w:rsidRPr="00F71716" w:rsidRDefault="00044EA4" w:rsidP="00336ED3">
            <w:pPr>
              <w:jc w:val="left"/>
              <w:rPr>
                <w:lang w:val="es-ES"/>
              </w:rPr>
            </w:pPr>
            <w:bookmarkStart w:id="217" w:name="_Toc86834799"/>
            <w:bookmarkStart w:id="218" w:name="_Toc88039725"/>
            <w:bookmarkStart w:id="219" w:name="_Toc92892119"/>
            <w:bookmarkStart w:id="220" w:name="_Toc95212320"/>
            <w:r w:rsidRPr="00F71716">
              <w:rPr>
                <w:lang w:val="es-ES"/>
              </w:rPr>
              <w:t>Estuche de transporte</w:t>
            </w:r>
            <w:bookmarkEnd w:id="217"/>
            <w:bookmarkEnd w:id="218"/>
            <w:bookmarkEnd w:id="219"/>
            <w:bookmarkEnd w:id="220"/>
          </w:p>
        </w:tc>
      </w:tr>
    </w:tbl>
    <w:p w14:paraId="18C5ED0A" w14:textId="77777777" w:rsidR="00044EA4" w:rsidRPr="00336ED3" w:rsidRDefault="00044EA4" w:rsidP="000B3228">
      <w:pPr>
        <w:rPr>
          <w:sz w:val="12"/>
          <w:szCs w:val="12"/>
          <w:lang w:val="es-ES"/>
        </w:rPr>
      </w:pPr>
    </w:p>
    <w:p w14:paraId="7C234A88" w14:textId="77777777" w:rsidR="004F28A1" w:rsidRPr="004F28A1" w:rsidRDefault="004F28A1" w:rsidP="006B1211">
      <w:pPr>
        <w:pStyle w:val="Ttulo4"/>
        <w:numPr>
          <w:ilvl w:val="3"/>
          <w:numId w:val="1"/>
        </w:numPr>
      </w:pPr>
      <w:bookmarkStart w:id="221" w:name="_Toc107566425"/>
      <w:r w:rsidRPr="004F28A1">
        <w:t>TALADROS DE BATERÍA.</w:t>
      </w:r>
      <w:bookmarkEnd w:id="221"/>
    </w:p>
    <w:p w14:paraId="70EF428F" w14:textId="77777777" w:rsidR="004F28A1" w:rsidRDefault="004F28A1" w:rsidP="004F28A1">
      <w:pPr>
        <w:spacing w:before="120" w:after="120"/>
        <w:rPr>
          <w:lang w:val="es-ES"/>
        </w:rPr>
      </w:pPr>
      <w:r>
        <w:rPr>
          <w:lang w:val="es-ES"/>
        </w:rPr>
        <w:t xml:space="preserve">Dos (2) unidades de taladro atornillador de batería tipo </w:t>
      </w:r>
      <w:r w:rsidRPr="004F28A1">
        <w:rPr>
          <w:lang w:val="es-ES"/>
        </w:rPr>
        <w:t>“</w:t>
      </w:r>
      <w:proofErr w:type="spellStart"/>
      <w:r w:rsidRPr="004F28A1">
        <w:rPr>
          <w:lang w:val="es-ES"/>
        </w:rPr>
        <w:t>Milwakee</w:t>
      </w:r>
      <w:proofErr w:type="spellEnd"/>
      <w:r w:rsidRPr="004F28A1">
        <w:rPr>
          <w:lang w:val="es-ES"/>
        </w:rPr>
        <w:t xml:space="preserve"> de M18BLDD2-502x” o de similares prestaciones.</w:t>
      </w:r>
    </w:p>
    <w:p w14:paraId="25D94B3B" w14:textId="77777777" w:rsidR="004F28A1" w:rsidRPr="004F28A1" w:rsidRDefault="004F28A1" w:rsidP="004F28A1">
      <w:pPr>
        <w:spacing w:before="120" w:after="120"/>
        <w:rPr>
          <w:lang w:val="es-ES"/>
        </w:rPr>
      </w:pPr>
      <w:r w:rsidRPr="004F28A1">
        <w:rPr>
          <w:lang w:val="es-ES"/>
        </w:rPr>
        <w:t>De motor sin escobillas, diseño compacto, excelente equilibrio y control, ideal para trabajos en espacios confinados</w:t>
      </w:r>
    </w:p>
    <w:p w14:paraId="1C27E3D6" w14:textId="77777777" w:rsidR="004F28A1" w:rsidRPr="004F28A1" w:rsidRDefault="004F28A1" w:rsidP="004F28A1">
      <w:pPr>
        <w:spacing w:before="120" w:after="120"/>
        <w:rPr>
          <w:lang w:val="es-ES"/>
        </w:rPr>
      </w:pPr>
      <w:r w:rsidRPr="004F28A1">
        <w:rPr>
          <w:lang w:val="es-ES"/>
        </w:rPr>
        <w:t>Con portabrocas metálico de 13</w:t>
      </w:r>
      <w:r w:rsidR="000D1967">
        <w:rPr>
          <w:lang w:val="es-ES"/>
        </w:rPr>
        <w:t xml:space="preserve"> </w:t>
      </w:r>
      <w:r w:rsidRPr="004F28A1">
        <w:rPr>
          <w:lang w:val="es-ES"/>
        </w:rPr>
        <w:t>mm para un cambio rápido y mejor agarre del accesorio</w:t>
      </w:r>
    </w:p>
    <w:p w14:paraId="415C5492" w14:textId="77777777" w:rsidR="004F28A1" w:rsidRPr="004F28A1" w:rsidRDefault="004F28A1" w:rsidP="004F28A1">
      <w:pPr>
        <w:spacing w:before="120" w:after="120"/>
        <w:rPr>
          <w:lang w:val="es-ES"/>
        </w:rPr>
      </w:pPr>
      <w:r w:rsidRPr="004F28A1">
        <w:rPr>
          <w:lang w:val="es-ES"/>
        </w:rPr>
        <w:t xml:space="preserve">Sistema inteligente de protección digital avanzada contra la sobrecarga que protege tanto la batería como a la herramienta, mejorando su rendimiento de trabajo bajo carga </w:t>
      </w:r>
    </w:p>
    <w:p w14:paraId="0E2537FD" w14:textId="77777777" w:rsidR="004F28A1" w:rsidRPr="004F28A1" w:rsidRDefault="004F28A1" w:rsidP="004F28A1">
      <w:pPr>
        <w:spacing w:before="120" w:after="120"/>
        <w:rPr>
          <w:lang w:val="es-ES"/>
        </w:rPr>
      </w:pPr>
      <w:r w:rsidRPr="004F28A1">
        <w:rPr>
          <w:lang w:val="es-ES"/>
        </w:rPr>
        <w:t>Baterías con una construcción robusta, de rendimiento constante, con gran autonomía y mayor ciclo de vida.</w:t>
      </w:r>
    </w:p>
    <w:p w14:paraId="44E19B4F" w14:textId="77777777" w:rsidR="004F28A1" w:rsidRDefault="004F28A1" w:rsidP="004F28A1">
      <w:pPr>
        <w:spacing w:before="120" w:after="120"/>
        <w:rPr>
          <w:lang w:val="es-ES"/>
        </w:rPr>
      </w:pPr>
      <w:r w:rsidRPr="004F28A1">
        <w:rPr>
          <w:lang w:val="es-ES"/>
        </w:rPr>
        <w:t>Dispondrá de las siguientes características técnicas:</w:t>
      </w:r>
    </w:p>
    <w:tbl>
      <w:tblPr>
        <w:tblW w:w="8784" w:type="dxa"/>
        <w:tblInd w:w="75" w:type="dxa"/>
        <w:tblCellMar>
          <w:left w:w="70" w:type="dxa"/>
          <w:right w:w="70" w:type="dxa"/>
        </w:tblCellMar>
        <w:tblLook w:val="04A0" w:firstRow="1" w:lastRow="0" w:firstColumn="1" w:lastColumn="0" w:noHBand="0" w:noVBand="1"/>
      </w:tblPr>
      <w:tblGrid>
        <w:gridCol w:w="5281"/>
        <w:gridCol w:w="3503"/>
      </w:tblGrid>
      <w:tr w:rsidR="004F28A1" w:rsidRPr="004F28A1" w14:paraId="660D6B57" w14:textId="77777777" w:rsidTr="00BF4340">
        <w:trPr>
          <w:trHeight w:val="300"/>
        </w:trPr>
        <w:tc>
          <w:tcPr>
            <w:tcW w:w="87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0FFA98" w14:textId="77777777" w:rsidR="004F28A1" w:rsidRPr="004F28A1" w:rsidRDefault="004F28A1" w:rsidP="00BF4340">
            <w:pPr>
              <w:spacing w:line="240" w:lineRule="auto"/>
              <w:jc w:val="center"/>
              <w:rPr>
                <w:rFonts w:cs="Arial"/>
                <w:b/>
                <w:bCs/>
                <w:color w:val="000000" w:themeColor="text1"/>
                <w:lang w:val="es-ES"/>
              </w:rPr>
            </w:pPr>
            <w:r w:rsidRPr="004F28A1">
              <w:rPr>
                <w:rFonts w:cs="Arial"/>
                <w:b/>
                <w:bCs/>
                <w:color w:val="000000" w:themeColor="text1"/>
                <w:lang w:val="es-ES"/>
              </w:rPr>
              <w:t>TALADRO ATORNILLADOR</w:t>
            </w:r>
          </w:p>
        </w:tc>
      </w:tr>
      <w:tr w:rsidR="004F28A1" w:rsidRPr="004F28A1" w14:paraId="0BFCEE03"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2BDBC571"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Capacidad de batería (Ah)</w:t>
            </w:r>
          </w:p>
        </w:tc>
        <w:tc>
          <w:tcPr>
            <w:tcW w:w="3503" w:type="dxa"/>
            <w:tcBorders>
              <w:top w:val="nil"/>
              <w:left w:val="nil"/>
              <w:bottom w:val="single" w:sz="4" w:space="0" w:color="auto"/>
              <w:right w:val="single" w:sz="4" w:space="0" w:color="auto"/>
            </w:tcBorders>
            <w:shd w:val="clear" w:color="auto" w:fill="auto"/>
            <w:vAlign w:val="center"/>
            <w:hideMark/>
          </w:tcPr>
          <w:p w14:paraId="29325BEA"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5.0</w:t>
            </w:r>
          </w:p>
        </w:tc>
      </w:tr>
      <w:tr w:rsidR="004F28A1" w:rsidRPr="004F28A1" w14:paraId="461124CD"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01439FF1"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Capacidad de portabrocas (mm)</w:t>
            </w:r>
          </w:p>
        </w:tc>
        <w:tc>
          <w:tcPr>
            <w:tcW w:w="3503" w:type="dxa"/>
            <w:tcBorders>
              <w:top w:val="nil"/>
              <w:left w:val="nil"/>
              <w:bottom w:val="single" w:sz="4" w:space="0" w:color="auto"/>
              <w:right w:val="single" w:sz="4" w:space="0" w:color="auto"/>
            </w:tcBorders>
            <w:shd w:val="clear" w:color="auto" w:fill="auto"/>
            <w:vAlign w:val="center"/>
            <w:hideMark/>
          </w:tcPr>
          <w:p w14:paraId="1A5B9288"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13</w:t>
            </w:r>
          </w:p>
        </w:tc>
      </w:tr>
      <w:tr w:rsidR="004F28A1" w:rsidRPr="004F28A1" w14:paraId="44B0142F"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1ABDB710"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Equipamiento estándar</w:t>
            </w:r>
          </w:p>
        </w:tc>
        <w:tc>
          <w:tcPr>
            <w:tcW w:w="3503" w:type="dxa"/>
            <w:tcBorders>
              <w:top w:val="nil"/>
              <w:left w:val="nil"/>
              <w:bottom w:val="single" w:sz="4" w:space="0" w:color="auto"/>
              <w:right w:val="single" w:sz="4" w:space="0" w:color="auto"/>
            </w:tcBorders>
            <w:shd w:val="clear" w:color="auto" w:fill="auto"/>
            <w:vAlign w:val="center"/>
            <w:hideMark/>
          </w:tcPr>
          <w:p w14:paraId="7B248FDD"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Gancho y empuñadura auxiliar</w:t>
            </w:r>
          </w:p>
        </w:tc>
      </w:tr>
      <w:tr w:rsidR="004F28A1" w:rsidRPr="009B1646" w14:paraId="664FEC3B" w14:textId="77777777" w:rsidTr="00BF4340">
        <w:trPr>
          <w:trHeight w:val="6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32033581"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Kit incluido</w:t>
            </w:r>
          </w:p>
        </w:tc>
        <w:tc>
          <w:tcPr>
            <w:tcW w:w="3503" w:type="dxa"/>
            <w:tcBorders>
              <w:top w:val="nil"/>
              <w:left w:val="nil"/>
              <w:bottom w:val="single" w:sz="4" w:space="0" w:color="auto"/>
              <w:right w:val="single" w:sz="4" w:space="0" w:color="auto"/>
            </w:tcBorders>
            <w:shd w:val="clear" w:color="auto" w:fill="auto"/>
            <w:vAlign w:val="center"/>
            <w:hideMark/>
          </w:tcPr>
          <w:p w14:paraId="402854F4"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2 x M18 B5 Baterías, M12-18 FC Cargador, HD-Box</w:t>
            </w:r>
          </w:p>
        </w:tc>
      </w:tr>
      <w:tr w:rsidR="004F28A1" w:rsidRPr="004F28A1" w14:paraId="387C95EC"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23267A3D"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lastRenderedPageBreak/>
              <w:t>Máx. capacidad de taladrado en madera (mm)</w:t>
            </w:r>
          </w:p>
        </w:tc>
        <w:tc>
          <w:tcPr>
            <w:tcW w:w="3503" w:type="dxa"/>
            <w:tcBorders>
              <w:top w:val="nil"/>
              <w:left w:val="nil"/>
              <w:bottom w:val="single" w:sz="4" w:space="0" w:color="auto"/>
              <w:right w:val="single" w:sz="4" w:space="0" w:color="auto"/>
            </w:tcBorders>
            <w:shd w:val="clear" w:color="auto" w:fill="auto"/>
            <w:vAlign w:val="center"/>
            <w:hideMark/>
          </w:tcPr>
          <w:p w14:paraId="162C31BB"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76</w:t>
            </w:r>
          </w:p>
        </w:tc>
      </w:tr>
      <w:tr w:rsidR="004F28A1" w:rsidRPr="004F28A1" w14:paraId="18DDBDA0"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1E90410C"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Máx. capacidad de taladrado en metal (mm)</w:t>
            </w:r>
          </w:p>
        </w:tc>
        <w:tc>
          <w:tcPr>
            <w:tcW w:w="3503" w:type="dxa"/>
            <w:tcBorders>
              <w:top w:val="nil"/>
              <w:left w:val="nil"/>
              <w:bottom w:val="single" w:sz="4" w:space="0" w:color="auto"/>
              <w:right w:val="single" w:sz="4" w:space="0" w:color="auto"/>
            </w:tcBorders>
            <w:shd w:val="clear" w:color="auto" w:fill="auto"/>
            <w:vAlign w:val="center"/>
            <w:hideMark/>
          </w:tcPr>
          <w:p w14:paraId="1F1C39AF"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13</w:t>
            </w:r>
          </w:p>
        </w:tc>
      </w:tr>
      <w:tr w:rsidR="004F28A1" w:rsidRPr="004F28A1" w14:paraId="6385D878"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0DC06ECE"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Máx. par de apriete (Nm)</w:t>
            </w:r>
          </w:p>
        </w:tc>
        <w:tc>
          <w:tcPr>
            <w:tcW w:w="3503" w:type="dxa"/>
            <w:tcBorders>
              <w:top w:val="nil"/>
              <w:left w:val="nil"/>
              <w:bottom w:val="single" w:sz="4" w:space="0" w:color="auto"/>
              <w:right w:val="single" w:sz="4" w:space="0" w:color="auto"/>
            </w:tcBorders>
            <w:shd w:val="clear" w:color="auto" w:fill="auto"/>
            <w:vAlign w:val="center"/>
            <w:hideMark/>
          </w:tcPr>
          <w:p w14:paraId="2A6799D9"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82</w:t>
            </w:r>
          </w:p>
        </w:tc>
      </w:tr>
      <w:tr w:rsidR="004F28A1" w:rsidRPr="004F28A1" w14:paraId="27B7A45B"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20CE6E1B" w14:textId="77777777" w:rsidR="004F28A1" w:rsidRPr="004F28A1" w:rsidRDefault="004F28A1" w:rsidP="00BF4340">
            <w:pPr>
              <w:spacing w:line="240" w:lineRule="auto"/>
              <w:ind w:firstLineChars="100" w:firstLine="200"/>
              <w:rPr>
                <w:rFonts w:cs="Arial"/>
                <w:color w:val="000000" w:themeColor="text1"/>
                <w:lang w:val="es-ES"/>
              </w:rPr>
            </w:pPr>
            <w:proofErr w:type="spellStart"/>
            <w:r w:rsidRPr="004F28A1">
              <w:rPr>
                <w:rFonts w:cs="Arial"/>
                <w:color w:val="000000" w:themeColor="text1"/>
                <w:lang w:val="es-ES"/>
              </w:rPr>
              <w:t>Nº</w:t>
            </w:r>
            <w:proofErr w:type="spellEnd"/>
            <w:r w:rsidRPr="004F28A1">
              <w:rPr>
                <w:rFonts w:cs="Arial"/>
                <w:color w:val="000000" w:themeColor="text1"/>
                <w:lang w:val="es-ES"/>
              </w:rPr>
              <w:t xml:space="preserve"> baterías suministradas</w:t>
            </w:r>
          </w:p>
        </w:tc>
        <w:tc>
          <w:tcPr>
            <w:tcW w:w="3503" w:type="dxa"/>
            <w:tcBorders>
              <w:top w:val="nil"/>
              <w:left w:val="nil"/>
              <w:bottom w:val="single" w:sz="4" w:space="0" w:color="auto"/>
              <w:right w:val="single" w:sz="4" w:space="0" w:color="auto"/>
            </w:tcBorders>
            <w:shd w:val="clear" w:color="auto" w:fill="auto"/>
            <w:vAlign w:val="center"/>
            <w:hideMark/>
          </w:tcPr>
          <w:p w14:paraId="2A62B49D"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2</w:t>
            </w:r>
          </w:p>
        </w:tc>
      </w:tr>
      <w:tr w:rsidR="004F28A1" w:rsidRPr="004F28A1" w14:paraId="5BD31BF9"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4B290F2D"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Peso con batería (EPTA) (kg)</w:t>
            </w:r>
          </w:p>
        </w:tc>
        <w:tc>
          <w:tcPr>
            <w:tcW w:w="3503" w:type="dxa"/>
            <w:tcBorders>
              <w:top w:val="nil"/>
              <w:left w:val="nil"/>
              <w:bottom w:val="single" w:sz="4" w:space="0" w:color="auto"/>
              <w:right w:val="single" w:sz="4" w:space="0" w:color="auto"/>
            </w:tcBorders>
            <w:shd w:val="clear" w:color="auto" w:fill="auto"/>
            <w:vAlign w:val="center"/>
            <w:hideMark/>
          </w:tcPr>
          <w:p w14:paraId="0137FC35"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2.0 (M18 B5)</w:t>
            </w:r>
          </w:p>
        </w:tc>
      </w:tr>
      <w:tr w:rsidR="004F28A1" w:rsidRPr="004F28A1" w14:paraId="7DA54B4C"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4CE50B6E"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Selección de velocidad</w:t>
            </w:r>
          </w:p>
        </w:tc>
        <w:tc>
          <w:tcPr>
            <w:tcW w:w="3503" w:type="dxa"/>
            <w:tcBorders>
              <w:top w:val="nil"/>
              <w:left w:val="nil"/>
              <w:bottom w:val="single" w:sz="4" w:space="0" w:color="auto"/>
              <w:right w:val="single" w:sz="4" w:space="0" w:color="auto"/>
            </w:tcBorders>
            <w:shd w:val="clear" w:color="auto" w:fill="auto"/>
            <w:vAlign w:val="center"/>
            <w:hideMark/>
          </w:tcPr>
          <w:p w14:paraId="09F45674"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2</w:t>
            </w:r>
          </w:p>
        </w:tc>
      </w:tr>
      <w:tr w:rsidR="004F28A1" w:rsidRPr="004F28A1" w14:paraId="58E1670C"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4946946D"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Tipo de batería</w:t>
            </w:r>
          </w:p>
        </w:tc>
        <w:tc>
          <w:tcPr>
            <w:tcW w:w="3503" w:type="dxa"/>
            <w:tcBorders>
              <w:top w:val="nil"/>
              <w:left w:val="nil"/>
              <w:bottom w:val="single" w:sz="4" w:space="0" w:color="auto"/>
              <w:right w:val="single" w:sz="4" w:space="0" w:color="auto"/>
            </w:tcBorders>
            <w:shd w:val="clear" w:color="auto" w:fill="auto"/>
            <w:vAlign w:val="center"/>
            <w:hideMark/>
          </w:tcPr>
          <w:p w14:paraId="33B8F024"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Li-ion</w:t>
            </w:r>
          </w:p>
        </w:tc>
      </w:tr>
      <w:tr w:rsidR="004F28A1" w:rsidRPr="004F28A1" w14:paraId="46A018E6"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5A3B2C9F"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Velocidad en vacío 1ª velocidad (rpm)</w:t>
            </w:r>
          </w:p>
        </w:tc>
        <w:tc>
          <w:tcPr>
            <w:tcW w:w="3503" w:type="dxa"/>
            <w:tcBorders>
              <w:top w:val="nil"/>
              <w:left w:val="nil"/>
              <w:bottom w:val="single" w:sz="4" w:space="0" w:color="auto"/>
              <w:right w:val="single" w:sz="4" w:space="0" w:color="auto"/>
            </w:tcBorders>
            <w:shd w:val="clear" w:color="auto" w:fill="auto"/>
            <w:vAlign w:val="center"/>
            <w:hideMark/>
          </w:tcPr>
          <w:p w14:paraId="2B2BB3DE"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0 - 550</w:t>
            </w:r>
          </w:p>
        </w:tc>
      </w:tr>
      <w:tr w:rsidR="004F28A1" w:rsidRPr="004F28A1" w14:paraId="6C89FCF9"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06E813D0"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Velocidad en vacío 2ª velocidad (rpm)</w:t>
            </w:r>
          </w:p>
        </w:tc>
        <w:tc>
          <w:tcPr>
            <w:tcW w:w="3503" w:type="dxa"/>
            <w:tcBorders>
              <w:top w:val="nil"/>
              <w:left w:val="nil"/>
              <w:bottom w:val="single" w:sz="4" w:space="0" w:color="auto"/>
              <w:right w:val="single" w:sz="4" w:space="0" w:color="auto"/>
            </w:tcBorders>
            <w:shd w:val="clear" w:color="auto" w:fill="auto"/>
            <w:vAlign w:val="center"/>
            <w:hideMark/>
          </w:tcPr>
          <w:p w14:paraId="104CC764"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0 - 1800</w:t>
            </w:r>
          </w:p>
        </w:tc>
      </w:tr>
      <w:tr w:rsidR="004F28A1" w:rsidRPr="004F28A1" w14:paraId="00420761" w14:textId="77777777" w:rsidTr="00BF4340">
        <w:trPr>
          <w:trHeight w:val="300"/>
        </w:trPr>
        <w:tc>
          <w:tcPr>
            <w:tcW w:w="5281" w:type="dxa"/>
            <w:tcBorders>
              <w:top w:val="nil"/>
              <w:left w:val="single" w:sz="4" w:space="0" w:color="auto"/>
              <w:bottom w:val="single" w:sz="4" w:space="0" w:color="auto"/>
              <w:right w:val="single" w:sz="4" w:space="0" w:color="auto"/>
            </w:tcBorders>
            <w:shd w:val="clear" w:color="auto" w:fill="auto"/>
            <w:noWrap/>
            <w:vAlign w:val="center"/>
            <w:hideMark/>
          </w:tcPr>
          <w:p w14:paraId="04BADEC3" w14:textId="77777777" w:rsidR="004F28A1" w:rsidRPr="004F28A1" w:rsidRDefault="004F28A1" w:rsidP="00BF4340">
            <w:pPr>
              <w:spacing w:line="240" w:lineRule="auto"/>
              <w:ind w:firstLineChars="100" w:firstLine="200"/>
              <w:rPr>
                <w:rFonts w:cs="Arial"/>
                <w:color w:val="000000" w:themeColor="text1"/>
                <w:lang w:val="es-ES"/>
              </w:rPr>
            </w:pPr>
            <w:r w:rsidRPr="004F28A1">
              <w:rPr>
                <w:rFonts w:cs="Arial"/>
                <w:color w:val="000000" w:themeColor="text1"/>
                <w:lang w:val="es-ES"/>
              </w:rPr>
              <w:t>Voltaje (V)</w:t>
            </w:r>
          </w:p>
        </w:tc>
        <w:tc>
          <w:tcPr>
            <w:tcW w:w="3503" w:type="dxa"/>
            <w:tcBorders>
              <w:top w:val="nil"/>
              <w:left w:val="nil"/>
              <w:bottom w:val="single" w:sz="4" w:space="0" w:color="auto"/>
              <w:right w:val="single" w:sz="4" w:space="0" w:color="auto"/>
            </w:tcBorders>
            <w:shd w:val="clear" w:color="auto" w:fill="auto"/>
            <w:noWrap/>
            <w:vAlign w:val="center"/>
            <w:hideMark/>
          </w:tcPr>
          <w:p w14:paraId="10008D86" w14:textId="77777777" w:rsidR="004F28A1" w:rsidRPr="004F28A1" w:rsidRDefault="004F28A1" w:rsidP="00BF4340">
            <w:pPr>
              <w:spacing w:line="240" w:lineRule="auto"/>
              <w:jc w:val="center"/>
              <w:rPr>
                <w:rFonts w:cs="Arial"/>
                <w:color w:val="000000" w:themeColor="text1"/>
                <w:lang w:val="es-ES"/>
              </w:rPr>
            </w:pPr>
            <w:r w:rsidRPr="004F28A1">
              <w:rPr>
                <w:rFonts w:cs="Arial"/>
                <w:color w:val="000000" w:themeColor="text1"/>
                <w:lang w:val="es-ES"/>
              </w:rPr>
              <w:t>18</w:t>
            </w:r>
          </w:p>
        </w:tc>
      </w:tr>
    </w:tbl>
    <w:p w14:paraId="0021C279" w14:textId="77777777" w:rsidR="004F28A1" w:rsidRDefault="004F28A1" w:rsidP="004F28A1">
      <w:pPr>
        <w:spacing w:before="120" w:after="120"/>
        <w:rPr>
          <w:lang w:val="es-ES"/>
        </w:rPr>
      </w:pPr>
    </w:p>
    <w:p w14:paraId="2A2E5235" w14:textId="77777777" w:rsidR="000D1967" w:rsidRPr="000D1967" w:rsidRDefault="000D1967" w:rsidP="006B1211">
      <w:pPr>
        <w:pStyle w:val="Ttulo4"/>
        <w:numPr>
          <w:ilvl w:val="3"/>
          <w:numId w:val="1"/>
        </w:numPr>
      </w:pPr>
      <w:bookmarkStart w:id="222" w:name="_Toc107566426"/>
      <w:r w:rsidRPr="000D1967">
        <w:t>PROTECTORES DE AIRBAG.</w:t>
      </w:r>
      <w:bookmarkEnd w:id="222"/>
    </w:p>
    <w:p w14:paraId="4E149096" w14:textId="77777777" w:rsidR="000D1967" w:rsidRDefault="000D1967" w:rsidP="004F28A1">
      <w:pPr>
        <w:spacing w:before="120" w:after="120"/>
        <w:rPr>
          <w:lang w:val="es-ES"/>
        </w:rPr>
      </w:pPr>
      <w:r>
        <w:rPr>
          <w:lang w:val="es-ES"/>
        </w:rPr>
        <w:t>Dos (2) unidades de protector de airbag de tipo “</w:t>
      </w:r>
      <w:proofErr w:type="spellStart"/>
      <w:r>
        <w:rPr>
          <w:lang w:val="es-ES"/>
        </w:rPr>
        <w:t>Homatro</w:t>
      </w:r>
      <w:proofErr w:type="spellEnd"/>
      <w:r>
        <w:rPr>
          <w:lang w:val="es-ES"/>
        </w:rPr>
        <w:t xml:space="preserve"> </w:t>
      </w:r>
      <w:proofErr w:type="spellStart"/>
      <w:r>
        <w:rPr>
          <w:lang w:val="es-ES"/>
        </w:rPr>
        <w:t>Secunet</w:t>
      </w:r>
      <w:proofErr w:type="spellEnd"/>
      <w:r>
        <w:rPr>
          <w:lang w:val="es-ES"/>
        </w:rPr>
        <w:t xml:space="preserve"> III” o similar, con peso menor a 800 g, de fácil instalación y que se ajuste al volante de los </w:t>
      </w:r>
      <w:r w:rsidR="00E825B2">
        <w:rPr>
          <w:lang w:val="es-ES"/>
        </w:rPr>
        <w:t>automóviles</w:t>
      </w:r>
      <w:r>
        <w:rPr>
          <w:lang w:val="es-ES"/>
        </w:rPr>
        <w:t>, furgonetas, camiones y autobuses.</w:t>
      </w:r>
    </w:p>
    <w:p w14:paraId="05FB9A68" w14:textId="77777777" w:rsidR="000D1967" w:rsidRPr="00E825B2" w:rsidRDefault="00E825B2" w:rsidP="006B1211">
      <w:pPr>
        <w:pStyle w:val="Ttulo4"/>
        <w:numPr>
          <w:ilvl w:val="3"/>
          <w:numId w:val="1"/>
        </w:numPr>
      </w:pPr>
      <w:bookmarkStart w:id="223" w:name="_Toc107566427"/>
      <w:r w:rsidRPr="00E825B2">
        <w:t>KIT DE GRADAS Y CUÑAS DE ESTABILIZACIÓN.</w:t>
      </w:r>
      <w:bookmarkEnd w:id="223"/>
    </w:p>
    <w:p w14:paraId="205F43BA" w14:textId="77777777" w:rsidR="004F28A1" w:rsidRDefault="00E825B2" w:rsidP="000B3228">
      <w:pPr>
        <w:rPr>
          <w:lang w:val="es-ES"/>
        </w:rPr>
      </w:pPr>
      <w:r w:rsidRPr="00E825B2">
        <w:rPr>
          <w:lang w:val="es-ES"/>
        </w:rPr>
        <w:t xml:space="preserve">Bloques y cuñas fabricados con polietileno reciclado, resistentes al agua y al aceite, que serán prácticamente indestructibles y con perfil de encaje antideslizante. </w:t>
      </w:r>
    </w:p>
    <w:p w14:paraId="01B5F60A" w14:textId="77777777" w:rsidR="00E825B2" w:rsidRPr="00E825B2" w:rsidRDefault="00E825B2" w:rsidP="006B1211">
      <w:pPr>
        <w:pStyle w:val="Ttulo4"/>
        <w:numPr>
          <w:ilvl w:val="3"/>
          <w:numId w:val="1"/>
        </w:numPr>
      </w:pPr>
      <w:bookmarkStart w:id="224" w:name="_Toc107566428"/>
      <w:r w:rsidRPr="00E825B2">
        <w:t>KIT DE PROTECCIONES DURAS.</w:t>
      </w:r>
      <w:bookmarkEnd w:id="224"/>
    </w:p>
    <w:p w14:paraId="3CAC8B57" w14:textId="77777777" w:rsidR="00E825B2" w:rsidRPr="00E825B2" w:rsidRDefault="00E825B2" w:rsidP="001F6790">
      <w:pPr>
        <w:pStyle w:val="Prrafodelista"/>
        <w:numPr>
          <w:ilvl w:val="0"/>
          <w:numId w:val="23"/>
        </w:numPr>
        <w:spacing w:before="120" w:after="120"/>
        <w:contextualSpacing w:val="0"/>
        <w:rPr>
          <w:lang w:val="es-ES"/>
        </w:rPr>
      </w:pPr>
      <w:r w:rsidRPr="00E825B2">
        <w:rPr>
          <w:lang w:val="es-ES"/>
        </w:rPr>
        <w:t>Se trata de un escudo de protección que garantizará una seguridad óptima para la víctima.</w:t>
      </w:r>
    </w:p>
    <w:p w14:paraId="426A5ACE" w14:textId="77777777" w:rsidR="00E825B2" w:rsidRPr="00E825B2" w:rsidRDefault="00E825B2" w:rsidP="001F6790">
      <w:pPr>
        <w:pStyle w:val="Prrafodelista"/>
        <w:numPr>
          <w:ilvl w:val="0"/>
          <w:numId w:val="23"/>
        </w:numPr>
        <w:spacing w:before="120" w:after="120"/>
        <w:contextualSpacing w:val="0"/>
        <w:rPr>
          <w:lang w:val="es-ES"/>
        </w:rPr>
      </w:pPr>
      <w:r w:rsidRPr="00E825B2">
        <w:rPr>
          <w:lang w:val="es-ES"/>
        </w:rPr>
        <w:t>Fabricado en material PVC grueso pero flexible.</w:t>
      </w:r>
    </w:p>
    <w:p w14:paraId="052A6549" w14:textId="77777777" w:rsidR="00E825B2" w:rsidRPr="00E825B2" w:rsidRDefault="00E825B2" w:rsidP="001F6790">
      <w:pPr>
        <w:pStyle w:val="Prrafodelista"/>
        <w:numPr>
          <w:ilvl w:val="0"/>
          <w:numId w:val="23"/>
        </w:numPr>
        <w:spacing w:before="120" w:after="120"/>
        <w:contextualSpacing w:val="0"/>
        <w:rPr>
          <w:lang w:val="es-ES"/>
        </w:rPr>
      </w:pPr>
      <w:r w:rsidRPr="00E825B2">
        <w:rPr>
          <w:lang w:val="es-ES"/>
        </w:rPr>
        <w:t>Transparente para el control continuo de la víctima.</w:t>
      </w:r>
    </w:p>
    <w:p w14:paraId="467C49D5" w14:textId="77777777" w:rsidR="00E825B2" w:rsidRPr="00E825B2" w:rsidRDefault="00E825B2" w:rsidP="001F6790">
      <w:pPr>
        <w:pStyle w:val="Prrafodelista"/>
        <w:numPr>
          <w:ilvl w:val="0"/>
          <w:numId w:val="23"/>
        </w:numPr>
        <w:spacing w:before="120" w:after="120"/>
        <w:contextualSpacing w:val="0"/>
        <w:rPr>
          <w:lang w:val="es-ES"/>
        </w:rPr>
      </w:pPr>
      <w:r w:rsidRPr="00E825B2">
        <w:rPr>
          <w:lang w:val="es-ES"/>
        </w:rPr>
        <w:t>Con 4 asas en la zona central cerca de los bordes de cada lateral, para sujetar en cualquier posición.</w:t>
      </w:r>
    </w:p>
    <w:p w14:paraId="29293F94" w14:textId="77777777" w:rsidR="00E825B2" w:rsidRPr="00E825B2" w:rsidRDefault="00E825B2" w:rsidP="001F6790">
      <w:pPr>
        <w:pStyle w:val="Prrafodelista"/>
        <w:numPr>
          <w:ilvl w:val="0"/>
          <w:numId w:val="23"/>
        </w:numPr>
        <w:spacing w:before="120" w:after="120"/>
        <w:contextualSpacing w:val="0"/>
        <w:rPr>
          <w:lang w:val="es-ES"/>
        </w:rPr>
      </w:pPr>
      <w:r w:rsidRPr="00E825B2">
        <w:rPr>
          <w:lang w:val="es-ES"/>
        </w:rPr>
        <w:t xml:space="preserve">Dimensiones (Lx </w:t>
      </w:r>
      <w:proofErr w:type="spellStart"/>
      <w:r w:rsidRPr="00E825B2">
        <w:rPr>
          <w:lang w:val="es-ES"/>
        </w:rPr>
        <w:t>An</w:t>
      </w:r>
      <w:proofErr w:type="spellEnd"/>
      <w:r w:rsidRPr="00E825B2">
        <w:rPr>
          <w:lang w:val="es-ES"/>
        </w:rPr>
        <w:t>) mm 900 x 500</w:t>
      </w:r>
    </w:p>
    <w:p w14:paraId="2E78EA62" w14:textId="77777777" w:rsidR="00E825B2" w:rsidRDefault="00E825B2" w:rsidP="001F6790">
      <w:pPr>
        <w:pStyle w:val="Prrafodelista"/>
        <w:numPr>
          <w:ilvl w:val="0"/>
          <w:numId w:val="23"/>
        </w:numPr>
        <w:spacing w:before="120" w:after="120"/>
        <w:contextualSpacing w:val="0"/>
        <w:rPr>
          <w:lang w:val="es-ES"/>
        </w:rPr>
      </w:pPr>
      <w:r w:rsidRPr="00E825B2">
        <w:rPr>
          <w:lang w:val="es-ES"/>
        </w:rPr>
        <w:t>Peso kg &lt;3 kg.</w:t>
      </w:r>
    </w:p>
    <w:p w14:paraId="6FC46E5E" w14:textId="77777777" w:rsidR="00E825B2" w:rsidRDefault="00E825B2" w:rsidP="006B1211">
      <w:pPr>
        <w:pStyle w:val="Ttulo4"/>
        <w:numPr>
          <w:ilvl w:val="3"/>
          <w:numId w:val="1"/>
        </w:numPr>
      </w:pPr>
      <w:bookmarkStart w:id="225" w:name="_Toc107566429"/>
      <w:r w:rsidRPr="00E825B2">
        <w:t>KIT DE PROTECCIONES BLANDAS.</w:t>
      </w:r>
      <w:bookmarkEnd w:id="225"/>
    </w:p>
    <w:p w14:paraId="5DCAF1E6" w14:textId="77777777" w:rsidR="00E825B2" w:rsidRPr="00E825B2" w:rsidRDefault="00E825B2" w:rsidP="00E825B2">
      <w:pPr>
        <w:spacing w:before="120" w:after="120"/>
        <w:rPr>
          <w:lang w:val="es-ES"/>
        </w:rPr>
      </w:pPr>
      <w:r w:rsidRPr="00E825B2">
        <w:rPr>
          <w:lang w:val="es-ES"/>
        </w:rPr>
        <w:t>Compuesto por protecciones de poliéster ignífugo, duradero y resistente al agua.</w:t>
      </w:r>
    </w:p>
    <w:p w14:paraId="4DAEF82B" w14:textId="77777777" w:rsidR="00E825B2" w:rsidRPr="00E825B2" w:rsidRDefault="00E825B2" w:rsidP="00E825B2">
      <w:pPr>
        <w:spacing w:before="120" w:after="120"/>
        <w:rPr>
          <w:lang w:val="es-ES"/>
        </w:rPr>
      </w:pPr>
      <w:r w:rsidRPr="00E825B2">
        <w:rPr>
          <w:lang w:val="es-ES"/>
        </w:rPr>
        <w:t>Serán mantas con imanes para fijación instantánea al vehículo y lavable. Imanes que serán extraíbles:</w:t>
      </w:r>
    </w:p>
    <w:p w14:paraId="4C736DE0" w14:textId="77777777" w:rsidR="00E825B2" w:rsidRDefault="00E825B2" w:rsidP="00E825B2">
      <w:pPr>
        <w:spacing w:before="120" w:after="120"/>
        <w:rPr>
          <w:lang w:val="es-ES"/>
        </w:rPr>
      </w:pPr>
      <w:r w:rsidRPr="00E825B2">
        <w:rPr>
          <w:lang w:val="es-ES"/>
        </w:rPr>
        <w:t>Se agruparán en dos sets</w:t>
      </w:r>
      <w:r>
        <w:rPr>
          <w:lang w:val="es-ES"/>
        </w:rPr>
        <w:t>:</w:t>
      </w:r>
    </w:p>
    <w:tbl>
      <w:tblPr>
        <w:tblW w:w="9002" w:type="dxa"/>
        <w:jc w:val="center"/>
        <w:tblCellMar>
          <w:left w:w="70" w:type="dxa"/>
          <w:right w:w="70" w:type="dxa"/>
        </w:tblCellMar>
        <w:tblLook w:val="04A0" w:firstRow="1" w:lastRow="0" w:firstColumn="1" w:lastColumn="0" w:noHBand="0" w:noVBand="1"/>
      </w:tblPr>
      <w:tblGrid>
        <w:gridCol w:w="3049"/>
        <w:gridCol w:w="1417"/>
        <w:gridCol w:w="709"/>
        <w:gridCol w:w="1049"/>
        <w:gridCol w:w="1365"/>
        <w:gridCol w:w="709"/>
        <w:gridCol w:w="1049"/>
      </w:tblGrid>
      <w:tr w:rsidR="00E825B2" w:rsidRPr="00E825B2" w14:paraId="4AA20354" w14:textId="77777777" w:rsidTr="00E825B2">
        <w:trPr>
          <w:trHeight w:val="287"/>
          <w:jc w:val="center"/>
        </w:trPr>
        <w:tc>
          <w:tcPr>
            <w:tcW w:w="3049" w:type="dxa"/>
            <w:tcBorders>
              <w:top w:val="nil"/>
              <w:left w:val="nil"/>
              <w:bottom w:val="nil"/>
              <w:right w:val="nil"/>
            </w:tcBorders>
            <w:shd w:val="clear" w:color="auto" w:fill="auto"/>
            <w:noWrap/>
            <w:vAlign w:val="bottom"/>
            <w:hideMark/>
          </w:tcPr>
          <w:p w14:paraId="034B0591" w14:textId="77777777" w:rsidR="00E825B2" w:rsidRPr="00E825B2" w:rsidRDefault="00E825B2" w:rsidP="00BF4340">
            <w:pPr>
              <w:spacing w:line="240" w:lineRule="auto"/>
              <w:rPr>
                <w:rFonts w:cs="Arial"/>
                <w:color w:val="000000" w:themeColor="text1"/>
                <w:lang w:val="es-ES"/>
              </w:rPr>
            </w:pPr>
          </w:p>
        </w:tc>
        <w:tc>
          <w:tcPr>
            <w:tcW w:w="30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14152"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SET DE 5 UNIDADES</w:t>
            </w:r>
          </w:p>
        </w:tc>
        <w:tc>
          <w:tcPr>
            <w:tcW w:w="28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D3E917"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SET DE 10 UNIDADES</w:t>
            </w:r>
          </w:p>
        </w:tc>
      </w:tr>
      <w:tr w:rsidR="00E825B2" w:rsidRPr="00E825B2" w14:paraId="3688390A" w14:textId="77777777" w:rsidTr="00E825B2">
        <w:trPr>
          <w:trHeight w:val="287"/>
          <w:jc w:val="center"/>
        </w:trPr>
        <w:tc>
          <w:tcPr>
            <w:tcW w:w="3049" w:type="dxa"/>
            <w:tcBorders>
              <w:top w:val="nil"/>
              <w:left w:val="nil"/>
              <w:bottom w:val="nil"/>
              <w:right w:val="nil"/>
            </w:tcBorders>
            <w:shd w:val="clear" w:color="auto" w:fill="auto"/>
            <w:noWrap/>
            <w:vAlign w:val="bottom"/>
            <w:hideMark/>
          </w:tcPr>
          <w:p w14:paraId="44667D8A" w14:textId="77777777" w:rsidR="00E825B2" w:rsidRPr="00E825B2" w:rsidRDefault="00E825B2" w:rsidP="00BF4340">
            <w:pPr>
              <w:spacing w:line="240" w:lineRule="auto"/>
              <w:jc w:val="center"/>
              <w:rPr>
                <w:rFonts w:cs="Arial"/>
                <w:b/>
                <w:bCs/>
                <w:color w:val="000000" w:themeColor="text1"/>
                <w:lang w:val="es-ES"/>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EAF0AC"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Dimensiones (cm)</w:t>
            </w:r>
          </w:p>
        </w:tc>
        <w:tc>
          <w:tcPr>
            <w:tcW w:w="709" w:type="dxa"/>
            <w:tcBorders>
              <w:top w:val="nil"/>
              <w:left w:val="nil"/>
              <w:bottom w:val="single" w:sz="4" w:space="0" w:color="auto"/>
              <w:right w:val="single" w:sz="4" w:space="0" w:color="auto"/>
            </w:tcBorders>
            <w:shd w:val="clear" w:color="auto" w:fill="auto"/>
            <w:noWrap/>
            <w:vAlign w:val="center"/>
            <w:hideMark/>
          </w:tcPr>
          <w:p w14:paraId="121FD2A6"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Peso</w:t>
            </w:r>
          </w:p>
          <w:p w14:paraId="69E0EDD0"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(kg)</w:t>
            </w:r>
          </w:p>
        </w:tc>
        <w:tc>
          <w:tcPr>
            <w:tcW w:w="951" w:type="dxa"/>
            <w:tcBorders>
              <w:top w:val="nil"/>
              <w:left w:val="nil"/>
              <w:bottom w:val="single" w:sz="4" w:space="0" w:color="auto"/>
              <w:right w:val="single" w:sz="4" w:space="0" w:color="auto"/>
            </w:tcBorders>
            <w:shd w:val="clear" w:color="auto" w:fill="auto"/>
            <w:noWrap/>
            <w:vAlign w:val="center"/>
            <w:hideMark/>
          </w:tcPr>
          <w:p w14:paraId="751037A6"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Unidades</w:t>
            </w:r>
          </w:p>
        </w:tc>
        <w:tc>
          <w:tcPr>
            <w:tcW w:w="1317" w:type="dxa"/>
            <w:tcBorders>
              <w:top w:val="nil"/>
              <w:left w:val="nil"/>
              <w:bottom w:val="single" w:sz="4" w:space="0" w:color="auto"/>
              <w:right w:val="single" w:sz="4" w:space="0" w:color="auto"/>
            </w:tcBorders>
            <w:shd w:val="clear" w:color="auto" w:fill="auto"/>
            <w:noWrap/>
            <w:vAlign w:val="center"/>
            <w:hideMark/>
          </w:tcPr>
          <w:p w14:paraId="0A33DB83"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Dimensiones (cm)</w:t>
            </w:r>
          </w:p>
        </w:tc>
        <w:tc>
          <w:tcPr>
            <w:tcW w:w="709" w:type="dxa"/>
            <w:tcBorders>
              <w:top w:val="nil"/>
              <w:left w:val="nil"/>
              <w:bottom w:val="single" w:sz="4" w:space="0" w:color="auto"/>
              <w:right w:val="single" w:sz="4" w:space="0" w:color="auto"/>
            </w:tcBorders>
            <w:shd w:val="clear" w:color="auto" w:fill="auto"/>
            <w:noWrap/>
            <w:vAlign w:val="center"/>
            <w:hideMark/>
          </w:tcPr>
          <w:p w14:paraId="0278DBFA"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Peso</w:t>
            </w:r>
          </w:p>
          <w:p w14:paraId="719BBFD0"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(Kg)</w:t>
            </w:r>
          </w:p>
        </w:tc>
        <w:tc>
          <w:tcPr>
            <w:tcW w:w="850" w:type="dxa"/>
            <w:tcBorders>
              <w:top w:val="nil"/>
              <w:left w:val="nil"/>
              <w:bottom w:val="single" w:sz="4" w:space="0" w:color="auto"/>
              <w:right w:val="single" w:sz="4" w:space="0" w:color="auto"/>
            </w:tcBorders>
            <w:shd w:val="clear" w:color="auto" w:fill="auto"/>
            <w:noWrap/>
            <w:vAlign w:val="center"/>
            <w:hideMark/>
          </w:tcPr>
          <w:p w14:paraId="7F1A7F07" w14:textId="77777777" w:rsidR="00E825B2" w:rsidRPr="00E825B2" w:rsidRDefault="00E825B2" w:rsidP="00BF4340">
            <w:pPr>
              <w:spacing w:line="240" w:lineRule="auto"/>
              <w:jc w:val="center"/>
              <w:rPr>
                <w:rFonts w:cs="Arial"/>
                <w:b/>
                <w:bCs/>
                <w:color w:val="000000" w:themeColor="text1"/>
                <w:lang w:val="es-ES"/>
              </w:rPr>
            </w:pPr>
            <w:r w:rsidRPr="00E825B2">
              <w:rPr>
                <w:rFonts w:cs="Arial"/>
                <w:b/>
                <w:bCs/>
                <w:color w:val="000000" w:themeColor="text1"/>
                <w:lang w:val="es-ES"/>
              </w:rPr>
              <w:t>Unidades</w:t>
            </w:r>
          </w:p>
        </w:tc>
      </w:tr>
      <w:tr w:rsidR="00E825B2" w:rsidRPr="00E825B2" w14:paraId="7B10C6EA" w14:textId="77777777" w:rsidTr="00E825B2">
        <w:trPr>
          <w:trHeight w:val="402"/>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F419" w14:textId="77777777" w:rsidR="00E825B2" w:rsidRPr="00E825B2" w:rsidRDefault="00E825B2" w:rsidP="00BF4340">
            <w:pPr>
              <w:spacing w:line="240" w:lineRule="auto"/>
              <w:ind w:firstLineChars="100" w:firstLine="201"/>
              <w:rPr>
                <w:rFonts w:cs="Arial"/>
                <w:b/>
                <w:bCs/>
                <w:color w:val="000000" w:themeColor="text1"/>
                <w:lang w:val="es-ES"/>
              </w:rPr>
            </w:pPr>
            <w:r w:rsidRPr="00E825B2">
              <w:rPr>
                <w:rFonts w:cs="Arial"/>
                <w:b/>
                <w:bCs/>
                <w:color w:val="000000" w:themeColor="text1"/>
                <w:lang w:val="es-ES"/>
              </w:rPr>
              <w:t>SET DE FUNDAS DE VELCRO</w:t>
            </w:r>
          </w:p>
        </w:tc>
        <w:tc>
          <w:tcPr>
            <w:tcW w:w="1417" w:type="dxa"/>
            <w:tcBorders>
              <w:top w:val="nil"/>
              <w:left w:val="nil"/>
              <w:bottom w:val="single" w:sz="4" w:space="0" w:color="auto"/>
              <w:right w:val="single" w:sz="4" w:space="0" w:color="auto"/>
            </w:tcBorders>
            <w:shd w:val="clear" w:color="auto" w:fill="auto"/>
            <w:noWrap/>
            <w:vAlign w:val="center"/>
            <w:hideMark/>
          </w:tcPr>
          <w:p w14:paraId="76A13726"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 xml:space="preserve">20x30 </w:t>
            </w:r>
          </w:p>
        </w:tc>
        <w:tc>
          <w:tcPr>
            <w:tcW w:w="709" w:type="dxa"/>
            <w:tcBorders>
              <w:top w:val="nil"/>
              <w:left w:val="nil"/>
              <w:bottom w:val="single" w:sz="4" w:space="0" w:color="auto"/>
              <w:right w:val="single" w:sz="4" w:space="0" w:color="auto"/>
            </w:tcBorders>
            <w:shd w:val="clear" w:color="auto" w:fill="auto"/>
            <w:noWrap/>
            <w:vAlign w:val="center"/>
            <w:hideMark/>
          </w:tcPr>
          <w:p w14:paraId="21CDA55E"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0,18</w:t>
            </w:r>
          </w:p>
        </w:tc>
        <w:tc>
          <w:tcPr>
            <w:tcW w:w="951" w:type="dxa"/>
            <w:tcBorders>
              <w:top w:val="nil"/>
              <w:left w:val="nil"/>
              <w:bottom w:val="single" w:sz="4" w:space="0" w:color="auto"/>
              <w:right w:val="single" w:sz="4" w:space="0" w:color="auto"/>
            </w:tcBorders>
            <w:shd w:val="clear" w:color="auto" w:fill="auto"/>
            <w:noWrap/>
            <w:vAlign w:val="center"/>
            <w:hideMark/>
          </w:tcPr>
          <w:p w14:paraId="694DC4AA"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2</w:t>
            </w:r>
          </w:p>
        </w:tc>
        <w:tc>
          <w:tcPr>
            <w:tcW w:w="1317" w:type="dxa"/>
            <w:tcBorders>
              <w:top w:val="nil"/>
              <w:left w:val="nil"/>
              <w:bottom w:val="single" w:sz="4" w:space="0" w:color="auto"/>
              <w:right w:val="single" w:sz="4" w:space="0" w:color="auto"/>
            </w:tcBorders>
            <w:shd w:val="clear" w:color="auto" w:fill="auto"/>
            <w:noWrap/>
            <w:vAlign w:val="center"/>
            <w:hideMark/>
          </w:tcPr>
          <w:p w14:paraId="677E8C77"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20x30</w:t>
            </w:r>
          </w:p>
        </w:tc>
        <w:tc>
          <w:tcPr>
            <w:tcW w:w="709" w:type="dxa"/>
            <w:tcBorders>
              <w:top w:val="nil"/>
              <w:left w:val="nil"/>
              <w:bottom w:val="single" w:sz="4" w:space="0" w:color="auto"/>
              <w:right w:val="single" w:sz="4" w:space="0" w:color="auto"/>
            </w:tcBorders>
            <w:shd w:val="clear" w:color="auto" w:fill="auto"/>
            <w:noWrap/>
            <w:vAlign w:val="center"/>
            <w:hideMark/>
          </w:tcPr>
          <w:p w14:paraId="7CDFA1D8"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0,52</w:t>
            </w:r>
          </w:p>
        </w:tc>
        <w:tc>
          <w:tcPr>
            <w:tcW w:w="850" w:type="dxa"/>
            <w:tcBorders>
              <w:top w:val="nil"/>
              <w:left w:val="nil"/>
              <w:bottom w:val="single" w:sz="4" w:space="0" w:color="auto"/>
              <w:right w:val="single" w:sz="4" w:space="0" w:color="auto"/>
            </w:tcBorders>
            <w:shd w:val="clear" w:color="auto" w:fill="auto"/>
            <w:noWrap/>
            <w:vAlign w:val="center"/>
            <w:hideMark/>
          </w:tcPr>
          <w:p w14:paraId="2A50DBE6"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4</w:t>
            </w:r>
          </w:p>
        </w:tc>
      </w:tr>
      <w:tr w:rsidR="00E825B2" w:rsidRPr="00E825B2" w14:paraId="69E268FD" w14:textId="77777777" w:rsidTr="00E825B2">
        <w:trPr>
          <w:trHeight w:val="388"/>
          <w:jc w:val="center"/>
        </w:trPr>
        <w:tc>
          <w:tcPr>
            <w:tcW w:w="30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AC0055" w14:textId="77777777" w:rsidR="00E825B2" w:rsidRPr="00E825B2" w:rsidRDefault="00E825B2" w:rsidP="00BF4340">
            <w:pPr>
              <w:spacing w:line="240" w:lineRule="auto"/>
              <w:ind w:firstLineChars="100" w:firstLine="201"/>
              <w:rPr>
                <w:rFonts w:cs="Arial"/>
                <w:b/>
                <w:bCs/>
                <w:color w:val="000000" w:themeColor="text1"/>
                <w:lang w:val="es-ES"/>
              </w:rPr>
            </w:pPr>
            <w:r w:rsidRPr="00E825B2">
              <w:rPr>
                <w:rFonts w:cs="Arial"/>
                <w:b/>
                <w:bCs/>
                <w:color w:val="000000" w:themeColor="text1"/>
                <w:lang w:val="es-ES"/>
              </w:rPr>
              <w:t>SET DE MANTAS CON IMANES</w:t>
            </w:r>
          </w:p>
        </w:tc>
        <w:tc>
          <w:tcPr>
            <w:tcW w:w="1417" w:type="dxa"/>
            <w:tcBorders>
              <w:top w:val="nil"/>
              <w:left w:val="nil"/>
              <w:bottom w:val="single" w:sz="4" w:space="0" w:color="auto"/>
              <w:right w:val="single" w:sz="4" w:space="0" w:color="auto"/>
            </w:tcBorders>
            <w:shd w:val="clear" w:color="auto" w:fill="auto"/>
            <w:noWrap/>
            <w:vAlign w:val="center"/>
            <w:hideMark/>
          </w:tcPr>
          <w:p w14:paraId="5A95AA7F"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60x60</w:t>
            </w:r>
          </w:p>
        </w:tc>
        <w:tc>
          <w:tcPr>
            <w:tcW w:w="709" w:type="dxa"/>
            <w:tcBorders>
              <w:top w:val="nil"/>
              <w:left w:val="nil"/>
              <w:bottom w:val="single" w:sz="4" w:space="0" w:color="auto"/>
              <w:right w:val="single" w:sz="4" w:space="0" w:color="auto"/>
            </w:tcBorders>
            <w:shd w:val="clear" w:color="auto" w:fill="auto"/>
            <w:noWrap/>
            <w:vAlign w:val="center"/>
            <w:hideMark/>
          </w:tcPr>
          <w:p w14:paraId="3ABAC060"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0,52</w:t>
            </w:r>
          </w:p>
        </w:tc>
        <w:tc>
          <w:tcPr>
            <w:tcW w:w="951" w:type="dxa"/>
            <w:tcBorders>
              <w:top w:val="nil"/>
              <w:left w:val="nil"/>
              <w:bottom w:val="single" w:sz="4" w:space="0" w:color="auto"/>
              <w:right w:val="single" w:sz="4" w:space="0" w:color="auto"/>
            </w:tcBorders>
            <w:shd w:val="clear" w:color="auto" w:fill="auto"/>
            <w:noWrap/>
            <w:vAlign w:val="center"/>
            <w:hideMark/>
          </w:tcPr>
          <w:p w14:paraId="2972EE7B"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2</w:t>
            </w:r>
          </w:p>
        </w:tc>
        <w:tc>
          <w:tcPr>
            <w:tcW w:w="1317" w:type="dxa"/>
            <w:tcBorders>
              <w:top w:val="nil"/>
              <w:left w:val="nil"/>
              <w:bottom w:val="single" w:sz="4" w:space="0" w:color="auto"/>
              <w:right w:val="single" w:sz="4" w:space="0" w:color="auto"/>
            </w:tcBorders>
            <w:shd w:val="clear" w:color="auto" w:fill="auto"/>
            <w:noWrap/>
            <w:vAlign w:val="center"/>
            <w:hideMark/>
          </w:tcPr>
          <w:p w14:paraId="3933A2BA"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60X60</w:t>
            </w:r>
          </w:p>
        </w:tc>
        <w:tc>
          <w:tcPr>
            <w:tcW w:w="709" w:type="dxa"/>
            <w:tcBorders>
              <w:top w:val="nil"/>
              <w:left w:val="nil"/>
              <w:bottom w:val="single" w:sz="4" w:space="0" w:color="auto"/>
              <w:right w:val="single" w:sz="4" w:space="0" w:color="auto"/>
            </w:tcBorders>
            <w:shd w:val="clear" w:color="auto" w:fill="auto"/>
            <w:noWrap/>
            <w:vAlign w:val="center"/>
            <w:hideMark/>
          </w:tcPr>
          <w:p w14:paraId="0CF67C56"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1,2</w:t>
            </w:r>
          </w:p>
        </w:tc>
        <w:tc>
          <w:tcPr>
            <w:tcW w:w="850" w:type="dxa"/>
            <w:tcBorders>
              <w:top w:val="nil"/>
              <w:left w:val="nil"/>
              <w:bottom w:val="single" w:sz="4" w:space="0" w:color="auto"/>
              <w:right w:val="single" w:sz="4" w:space="0" w:color="auto"/>
            </w:tcBorders>
            <w:shd w:val="clear" w:color="auto" w:fill="auto"/>
            <w:noWrap/>
            <w:vAlign w:val="center"/>
            <w:hideMark/>
          </w:tcPr>
          <w:p w14:paraId="670C9CA6"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4</w:t>
            </w:r>
          </w:p>
        </w:tc>
      </w:tr>
      <w:tr w:rsidR="00E825B2" w:rsidRPr="00E825B2" w14:paraId="1111D889" w14:textId="77777777" w:rsidTr="00E825B2">
        <w:trPr>
          <w:trHeight w:val="402"/>
          <w:jc w:val="center"/>
        </w:trPr>
        <w:tc>
          <w:tcPr>
            <w:tcW w:w="3049" w:type="dxa"/>
            <w:vMerge/>
            <w:tcBorders>
              <w:top w:val="nil"/>
              <w:left w:val="single" w:sz="4" w:space="0" w:color="auto"/>
              <w:bottom w:val="single" w:sz="4" w:space="0" w:color="auto"/>
              <w:right w:val="single" w:sz="4" w:space="0" w:color="auto"/>
            </w:tcBorders>
            <w:vAlign w:val="center"/>
            <w:hideMark/>
          </w:tcPr>
          <w:p w14:paraId="2DE2A633" w14:textId="77777777" w:rsidR="00E825B2" w:rsidRPr="00E825B2" w:rsidRDefault="00E825B2" w:rsidP="00BF4340">
            <w:pPr>
              <w:spacing w:line="240" w:lineRule="auto"/>
              <w:rPr>
                <w:rFonts w:cs="Arial"/>
                <w:b/>
                <w:bCs/>
                <w:color w:val="000000" w:themeColor="text1"/>
                <w:lang w:val="es-ES"/>
              </w:rPr>
            </w:pPr>
          </w:p>
        </w:tc>
        <w:tc>
          <w:tcPr>
            <w:tcW w:w="1417" w:type="dxa"/>
            <w:tcBorders>
              <w:top w:val="nil"/>
              <w:left w:val="nil"/>
              <w:bottom w:val="single" w:sz="4" w:space="0" w:color="auto"/>
              <w:right w:val="single" w:sz="4" w:space="0" w:color="auto"/>
            </w:tcBorders>
            <w:shd w:val="clear" w:color="auto" w:fill="auto"/>
            <w:noWrap/>
            <w:vAlign w:val="center"/>
            <w:hideMark/>
          </w:tcPr>
          <w:p w14:paraId="6B0EC8C4"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150X60</w:t>
            </w:r>
          </w:p>
        </w:tc>
        <w:tc>
          <w:tcPr>
            <w:tcW w:w="709" w:type="dxa"/>
            <w:tcBorders>
              <w:top w:val="nil"/>
              <w:left w:val="nil"/>
              <w:bottom w:val="single" w:sz="4" w:space="0" w:color="auto"/>
              <w:right w:val="single" w:sz="4" w:space="0" w:color="auto"/>
            </w:tcBorders>
            <w:shd w:val="clear" w:color="auto" w:fill="auto"/>
            <w:noWrap/>
            <w:vAlign w:val="center"/>
            <w:hideMark/>
          </w:tcPr>
          <w:p w14:paraId="31390A07"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1,2</w:t>
            </w:r>
          </w:p>
        </w:tc>
        <w:tc>
          <w:tcPr>
            <w:tcW w:w="951" w:type="dxa"/>
            <w:tcBorders>
              <w:top w:val="nil"/>
              <w:left w:val="nil"/>
              <w:bottom w:val="single" w:sz="4" w:space="0" w:color="auto"/>
              <w:right w:val="single" w:sz="4" w:space="0" w:color="auto"/>
            </w:tcBorders>
            <w:shd w:val="clear" w:color="auto" w:fill="auto"/>
            <w:noWrap/>
            <w:vAlign w:val="center"/>
            <w:hideMark/>
          </w:tcPr>
          <w:p w14:paraId="74428E13"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1</w:t>
            </w:r>
          </w:p>
        </w:tc>
        <w:tc>
          <w:tcPr>
            <w:tcW w:w="1317" w:type="dxa"/>
            <w:tcBorders>
              <w:top w:val="nil"/>
              <w:left w:val="nil"/>
              <w:bottom w:val="single" w:sz="4" w:space="0" w:color="auto"/>
              <w:right w:val="single" w:sz="4" w:space="0" w:color="auto"/>
            </w:tcBorders>
            <w:shd w:val="clear" w:color="auto" w:fill="auto"/>
            <w:noWrap/>
            <w:vAlign w:val="center"/>
            <w:hideMark/>
          </w:tcPr>
          <w:p w14:paraId="38515F72"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150X60</w:t>
            </w:r>
          </w:p>
        </w:tc>
        <w:tc>
          <w:tcPr>
            <w:tcW w:w="709" w:type="dxa"/>
            <w:tcBorders>
              <w:top w:val="nil"/>
              <w:left w:val="nil"/>
              <w:bottom w:val="single" w:sz="4" w:space="0" w:color="auto"/>
              <w:right w:val="single" w:sz="4" w:space="0" w:color="auto"/>
            </w:tcBorders>
            <w:shd w:val="clear" w:color="auto" w:fill="auto"/>
            <w:noWrap/>
            <w:vAlign w:val="center"/>
            <w:hideMark/>
          </w:tcPr>
          <w:p w14:paraId="24C76BA9"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1,2</w:t>
            </w:r>
          </w:p>
        </w:tc>
        <w:tc>
          <w:tcPr>
            <w:tcW w:w="850" w:type="dxa"/>
            <w:tcBorders>
              <w:top w:val="nil"/>
              <w:left w:val="nil"/>
              <w:bottom w:val="single" w:sz="4" w:space="0" w:color="auto"/>
              <w:right w:val="single" w:sz="4" w:space="0" w:color="auto"/>
            </w:tcBorders>
            <w:shd w:val="clear" w:color="auto" w:fill="auto"/>
            <w:noWrap/>
            <w:vAlign w:val="center"/>
            <w:hideMark/>
          </w:tcPr>
          <w:p w14:paraId="117A04AB" w14:textId="77777777" w:rsidR="00E825B2" w:rsidRPr="00E825B2" w:rsidRDefault="00E825B2" w:rsidP="00BF4340">
            <w:pPr>
              <w:spacing w:line="240" w:lineRule="auto"/>
              <w:jc w:val="center"/>
              <w:rPr>
                <w:rFonts w:cs="Arial"/>
                <w:color w:val="000000" w:themeColor="text1"/>
                <w:lang w:val="es-ES"/>
              </w:rPr>
            </w:pPr>
            <w:r w:rsidRPr="00E825B2">
              <w:rPr>
                <w:rFonts w:cs="Arial"/>
                <w:color w:val="000000" w:themeColor="text1"/>
                <w:lang w:val="es-ES"/>
              </w:rPr>
              <w:t>2</w:t>
            </w:r>
          </w:p>
        </w:tc>
      </w:tr>
    </w:tbl>
    <w:p w14:paraId="74ACAD06" w14:textId="77777777" w:rsidR="00E825B2" w:rsidRDefault="007B588F" w:rsidP="006B1211">
      <w:pPr>
        <w:pStyle w:val="Ttulo3"/>
      </w:pPr>
      <w:bookmarkStart w:id="226" w:name="_Toc107566430"/>
      <w:r w:rsidRPr="007B588F">
        <w:t xml:space="preserve">DOCUMENTACIÓN </w:t>
      </w:r>
      <w:r>
        <w:t xml:space="preserve">Y ELEMENTOS </w:t>
      </w:r>
      <w:r w:rsidRPr="007B588F">
        <w:t>CONCRET</w:t>
      </w:r>
      <w:r>
        <w:t>OS</w:t>
      </w:r>
      <w:r w:rsidRPr="007B588F">
        <w:t xml:space="preserve"> QUE SE DEBERÁ</w:t>
      </w:r>
      <w:r>
        <w:t>N</w:t>
      </w:r>
      <w:r w:rsidRPr="007B588F">
        <w:t xml:space="preserve"> APORTAR.</w:t>
      </w:r>
      <w:bookmarkEnd w:id="226"/>
    </w:p>
    <w:p w14:paraId="1F76B44C"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Certificados comunitarios europeos de fecha reciente, donde conste el máximo cumplimiento de las directivas que le afectan, en los campos de la contaminación atmosférica y sonora.</w:t>
      </w:r>
    </w:p>
    <w:p w14:paraId="27EF777E"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Fichas técnicas del chasis, bomba, carrozado y del equipamiento del vehículo, además de los manuales de uso y mantenimiento, en español, tanto en papel como en soporte digital.</w:t>
      </w:r>
    </w:p>
    <w:p w14:paraId="28C7D2E0"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Certificados y documentos técnicos de fabricación del chasis- bastidor para los usuarios del vehículo incluida las recomendaciones de uso y mantenimiento.</w:t>
      </w:r>
    </w:p>
    <w:p w14:paraId="14F19466"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Certificado del fabricante del Chasis indicando el modelo específico, detalles de la cabina y su idoneidad para el uso como vehículo de bomberos.</w:t>
      </w:r>
    </w:p>
    <w:p w14:paraId="12D6C94D"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 xml:space="preserve">Certificado del fabricante de la bomba contraincendios a favor del carrocero, garantizando el suministro de </w:t>
      </w:r>
      <w:proofErr w:type="gramStart"/>
      <w:r w:rsidRPr="007B588F">
        <w:rPr>
          <w:lang w:val="es-ES"/>
        </w:rPr>
        <w:t>la misma</w:t>
      </w:r>
      <w:proofErr w:type="gramEnd"/>
      <w:r w:rsidRPr="007B588F">
        <w:rPr>
          <w:lang w:val="es-ES"/>
        </w:rPr>
        <w:t xml:space="preserve"> y sus repuestos.</w:t>
      </w:r>
    </w:p>
    <w:p w14:paraId="54F543F2"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 xml:space="preserve">Certificados y documentos técnicos de los fabricantes de los equipos incorporados al vehículo (bomba, cabestrante, mástil de iluminación, etc..), con recomendaciones de uso y mantenimiento de </w:t>
      </w:r>
      <w:proofErr w:type="gramStart"/>
      <w:r w:rsidRPr="007B588F">
        <w:rPr>
          <w:lang w:val="es-ES"/>
        </w:rPr>
        <w:t>los mismos</w:t>
      </w:r>
      <w:proofErr w:type="gramEnd"/>
      <w:r w:rsidRPr="007B588F">
        <w:rPr>
          <w:lang w:val="es-ES"/>
        </w:rPr>
        <w:t>.</w:t>
      </w:r>
    </w:p>
    <w:p w14:paraId="603C84DC"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Manual de procedimiento y uso de los equipos incluidos en el camión.</w:t>
      </w:r>
    </w:p>
    <w:p w14:paraId="0CC1E5FC"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Todos aquellos que le solicite el órgano adjudicatario para mejor conocimiento del vehículo adjudicado</w:t>
      </w:r>
    </w:p>
    <w:p w14:paraId="05A0A3E8" w14:textId="77777777" w:rsidR="007B588F" w:rsidRPr="007B588F" w:rsidRDefault="007B588F" w:rsidP="001F6790">
      <w:pPr>
        <w:pStyle w:val="Prrafodelista"/>
        <w:numPr>
          <w:ilvl w:val="0"/>
          <w:numId w:val="23"/>
        </w:numPr>
        <w:spacing w:before="120" w:after="120"/>
        <w:contextualSpacing w:val="0"/>
        <w:rPr>
          <w:lang w:val="es-ES"/>
        </w:rPr>
      </w:pPr>
      <w:r w:rsidRPr="007B588F">
        <w:rPr>
          <w:lang w:val="es-ES"/>
        </w:rPr>
        <w:t>Asimismo, aportará tres copias de todas las llaves, tanto del vehículo como del cierre de los cofres, aquéllos que lo precisen.</w:t>
      </w:r>
    </w:p>
    <w:p w14:paraId="7EBCA6F6" w14:textId="77777777" w:rsidR="003F01A9" w:rsidRDefault="003F01A9" w:rsidP="001F6790">
      <w:pPr>
        <w:pStyle w:val="Ttulo1"/>
        <w:numPr>
          <w:ilvl w:val="0"/>
          <w:numId w:val="1"/>
        </w:numPr>
        <w:spacing w:before="120" w:after="120"/>
        <w:rPr>
          <w:rFonts w:ascii="Century Gothic" w:hAnsi="Century Gothic"/>
          <w:b/>
          <w:bCs/>
          <w:color w:val="auto"/>
          <w:sz w:val="22"/>
          <w:szCs w:val="22"/>
          <w:lang w:val="es-ES"/>
        </w:rPr>
      </w:pPr>
      <w:bookmarkStart w:id="227" w:name="_Toc107566431"/>
      <w:r w:rsidRPr="003F01A9">
        <w:rPr>
          <w:rFonts w:ascii="Century Gothic" w:hAnsi="Century Gothic"/>
          <w:b/>
          <w:bCs/>
          <w:color w:val="auto"/>
          <w:sz w:val="22"/>
          <w:szCs w:val="22"/>
          <w:lang w:val="es-ES"/>
        </w:rPr>
        <w:t>CONDICIONES DE</w:t>
      </w:r>
      <w:r w:rsidR="00050F4D">
        <w:rPr>
          <w:rFonts w:ascii="Century Gothic" w:hAnsi="Century Gothic"/>
          <w:b/>
          <w:bCs/>
          <w:color w:val="auto"/>
          <w:sz w:val="22"/>
          <w:szCs w:val="22"/>
          <w:lang w:val="es-ES"/>
        </w:rPr>
        <w:t xml:space="preserve"> </w:t>
      </w:r>
      <w:r w:rsidRPr="003F01A9">
        <w:rPr>
          <w:rFonts w:ascii="Century Gothic" w:hAnsi="Century Gothic"/>
          <w:b/>
          <w:bCs/>
          <w:color w:val="auto"/>
          <w:sz w:val="22"/>
          <w:szCs w:val="22"/>
          <w:lang w:val="es-ES"/>
        </w:rPr>
        <w:t>L</w:t>
      </w:r>
      <w:r w:rsidR="00050F4D">
        <w:rPr>
          <w:rFonts w:ascii="Century Gothic" w:hAnsi="Century Gothic"/>
          <w:b/>
          <w:bCs/>
          <w:color w:val="auto"/>
          <w:sz w:val="22"/>
          <w:szCs w:val="22"/>
          <w:lang w:val="es-ES"/>
        </w:rPr>
        <w:t>OS</w:t>
      </w:r>
      <w:r w:rsidRPr="003F01A9">
        <w:rPr>
          <w:rFonts w:ascii="Century Gothic" w:hAnsi="Century Gothic"/>
          <w:b/>
          <w:bCs/>
          <w:color w:val="auto"/>
          <w:sz w:val="22"/>
          <w:szCs w:val="22"/>
          <w:lang w:val="es-ES"/>
        </w:rPr>
        <w:t xml:space="preserve"> SUMINISTRO</w:t>
      </w:r>
      <w:r w:rsidR="00050F4D">
        <w:rPr>
          <w:rFonts w:ascii="Century Gothic" w:hAnsi="Century Gothic"/>
          <w:b/>
          <w:bCs/>
          <w:color w:val="auto"/>
          <w:sz w:val="22"/>
          <w:szCs w:val="22"/>
          <w:lang w:val="es-ES"/>
        </w:rPr>
        <w:t>S</w:t>
      </w:r>
      <w:r w:rsidRPr="003F01A9">
        <w:rPr>
          <w:rFonts w:ascii="Century Gothic" w:hAnsi="Century Gothic"/>
          <w:b/>
          <w:bCs/>
          <w:color w:val="auto"/>
          <w:sz w:val="22"/>
          <w:szCs w:val="22"/>
          <w:lang w:val="es-ES"/>
        </w:rPr>
        <w:t>.</w:t>
      </w:r>
      <w:bookmarkEnd w:id="227"/>
    </w:p>
    <w:p w14:paraId="265E279A" w14:textId="77777777" w:rsidR="00050F4D" w:rsidRDefault="00050F4D" w:rsidP="001F6790">
      <w:pPr>
        <w:pStyle w:val="Ttulo2"/>
        <w:numPr>
          <w:ilvl w:val="1"/>
          <w:numId w:val="1"/>
        </w:numPr>
        <w:spacing w:before="120" w:after="120"/>
        <w:rPr>
          <w:rFonts w:ascii="Century Gothic" w:hAnsi="Century Gothic"/>
          <w:b/>
          <w:bCs/>
          <w:color w:val="auto"/>
          <w:sz w:val="22"/>
          <w:szCs w:val="22"/>
          <w:lang w:val="es-ES"/>
        </w:rPr>
      </w:pPr>
      <w:bookmarkStart w:id="228" w:name="_Toc107566432"/>
      <w:r>
        <w:rPr>
          <w:rFonts w:ascii="Century Gothic" w:hAnsi="Century Gothic"/>
          <w:b/>
          <w:bCs/>
          <w:color w:val="auto"/>
          <w:sz w:val="22"/>
          <w:szCs w:val="22"/>
          <w:lang w:val="es-ES"/>
        </w:rPr>
        <w:t xml:space="preserve">REQUISITOS </w:t>
      </w:r>
      <w:r w:rsidR="00B51C83">
        <w:rPr>
          <w:rFonts w:ascii="Century Gothic" w:hAnsi="Century Gothic"/>
          <w:b/>
          <w:bCs/>
          <w:color w:val="auto"/>
          <w:sz w:val="22"/>
          <w:szCs w:val="22"/>
          <w:lang w:val="es-ES"/>
        </w:rPr>
        <w:t>DE ENTREGA Y RECEPCIÓN DE LOS SUMINISTROS.</w:t>
      </w:r>
      <w:bookmarkEnd w:id="228"/>
    </w:p>
    <w:p w14:paraId="0521F8B8" w14:textId="77777777" w:rsidR="00050F4D" w:rsidRDefault="00050F4D" w:rsidP="000449CD">
      <w:pPr>
        <w:spacing w:before="120" w:after="120"/>
        <w:rPr>
          <w:lang w:val="es-ES"/>
        </w:rPr>
      </w:pPr>
      <w:r>
        <w:rPr>
          <w:lang w:val="es-ES"/>
        </w:rPr>
        <w:t>Para cada una de las entregas se establecerá un registro de entrada detallando los suministros.</w:t>
      </w:r>
    </w:p>
    <w:p w14:paraId="034F600C" w14:textId="77777777" w:rsidR="00050F4D" w:rsidRDefault="00050F4D" w:rsidP="000449CD">
      <w:pPr>
        <w:spacing w:before="120" w:after="120"/>
        <w:rPr>
          <w:lang w:val="es-ES"/>
        </w:rPr>
      </w:pPr>
      <w:r>
        <w:rPr>
          <w:lang w:val="es-ES"/>
        </w:rPr>
        <w:lastRenderedPageBreak/>
        <w:t>Los gastos producidos por el transporte del material objeto de suministro, retirada de embalajes, las garantías, tributos, tasas, cánones de cualquier índole, autorizaciones, seguros de accidentes y responsabilidad civil, seguridad social y todos aquellos inherentes a la entrega del suministro serán a cargo de la empresa adjudicataria de cada lote, entendiéndose por incluidos en el importe de la oferta económica presentada.</w:t>
      </w:r>
    </w:p>
    <w:p w14:paraId="17245E7D" w14:textId="77777777" w:rsidR="005B42F7" w:rsidRDefault="005B42F7" w:rsidP="000449CD">
      <w:pPr>
        <w:spacing w:before="120" w:after="120"/>
        <w:rPr>
          <w:lang w:val="es-ES"/>
        </w:rPr>
      </w:pPr>
      <w:r>
        <w:rPr>
          <w:lang w:val="es-ES"/>
        </w:rPr>
        <w:t>La adjudicataria de cada lote se comprometerá a realizar el transporte y entrega del suministro correspondiente en las instalaciones designadas por el Consorcio en la isla de Lanzarote.</w:t>
      </w:r>
    </w:p>
    <w:p w14:paraId="6949A8BE" w14:textId="0A80A22B" w:rsidR="005B42F7" w:rsidRDefault="005B42F7" w:rsidP="000449CD">
      <w:pPr>
        <w:spacing w:before="120" w:after="120"/>
        <w:rPr>
          <w:lang w:val="es-ES"/>
        </w:rPr>
      </w:pPr>
      <w:r>
        <w:rPr>
          <w:lang w:val="es-ES"/>
        </w:rPr>
        <w:t xml:space="preserve">Asimismo, los vehículos que se </w:t>
      </w:r>
      <w:r w:rsidR="00CE5FF8">
        <w:rPr>
          <w:lang w:val="es-ES"/>
        </w:rPr>
        <w:t>suministren</w:t>
      </w:r>
      <w:r>
        <w:rPr>
          <w:lang w:val="es-ES"/>
        </w:rPr>
        <w:t xml:space="preserve"> se entregarán matriculados, con todos los impuestos pagados y listos para su puesta en circulación con ITV en vigor. Además, se entregará el manual de utilización y mantenimiento del vehículo, así como los certificados de garantía correspondiente en formato digital mediante los soportes documentales o sistemas de envío que indique el Consorcio (como pueden ser: pendrive, CD, envío por email, etc.).</w:t>
      </w:r>
    </w:p>
    <w:p w14:paraId="49DB6EDE" w14:textId="77777777" w:rsidR="00776BFA" w:rsidRDefault="00776BFA" w:rsidP="000449CD">
      <w:pPr>
        <w:spacing w:before="120" w:after="120"/>
        <w:rPr>
          <w:lang w:val="es-ES"/>
        </w:rPr>
      </w:pPr>
      <w:r>
        <w:rPr>
          <w:lang w:val="es-ES"/>
        </w:rPr>
        <w:t xml:space="preserve">La adjudicataria de cada </w:t>
      </w:r>
      <w:proofErr w:type="gramStart"/>
      <w:r>
        <w:rPr>
          <w:lang w:val="es-ES"/>
        </w:rPr>
        <w:t>lote,</w:t>
      </w:r>
      <w:proofErr w:type="gramEnd"/>
      <w:r>
        <w:rPr>
          <w:lang w:val="es-ES"/>
        </w:rPr>
        <w:t xml:space="preserve"> elaborará un albarán de entrega en el que se describirá el producto suministrado, figurando, también, todos los componentes y elementos incluidos perfectamente identificados, con referencias claras y descripciones inequívocas.</w:t>
      </w:r>
    </w:p>
    <w:p w14:paraId="02391F6E" w14:textId="77777777" w:rsidR="00776BFA" w:rsidRDefault="00776BFA" w:rsidP="000449CD">
      <w:pPr>
        <w:spacing w:before="120" w:after="120"/>
        <w:rPr>
          <w:lang w:val="es-ES"/>
        </w:rPr>
      </w:pPr>
      <w:r>
        <w:rPr>
          <w:lang w:val="es-ES"/>
        </w:rPr>
        <w:t>No se variarán las características de los elementos a suministrar, salvo casos de fuerza mayor debidamente justificadas con carácter previo al Consorcio. Estas variaciones deberán obtener la autorización del Organismo.</w:t>
      </w:r>
    </w:p>
    <w:p w14:paraId="64777E33" w14:textId="77777777" w:rsidR="00F865CB" w:rsidRDefault="00F865CB" w:rsidP="000449CD">
      <w:pPr>
        <w:spacing w:before="120" w:after="120"/>
        <w:rPr>
          <w:lang w:val="es-ES"/>
        </w:rPr>
      </w:pPr>
      <w:r>
        <w:rPr>
          <w:lang w:val="es-ES"/>
        </w:rPr>
        <w:t xml:space="preserve">A la entrega de los suministros, la persona Responsable del Contrato, </w:t>
      </w:r>
      <w:r w:rsidR="0059401E">
        <w:rPr>
          <w:lang w:val="es-ES"/>
        </w:rPr>
        <w:t xml:space="preserve">o personal </w:t>
      </w:r>
      <w:r>
        <w:rPr>
          <w:lang w:val="es-ES"/>
        </w:rPr>
        <w:t>designad</w:t>
      </w:r>
      <w:r w:rsidR="0059401E">
        <w:rPr>
          <w:lang w:val="es-ES"/>
        </w:rPr>
        <w:t>o</w:t>
      </w:r>
      <w:r>
        <w:rPr>
          <w:lang w:val="es-ES"/>
        </w:rPr>
        <w:t xml:space="preserve"> y autorizad</w:t>
      </w:r>
      <w:r w:rsidR="0059401E">
        <w:rPr>
          <w:lang w:val="es-ES"/>
        </w:rPr>
        <w:t>o</w:t>
      </w:r>
      <w:r>
        <w:rPr>
          <w:lang w:val="es-ES"/>
        </w:rPr>
        <w:t xml:space="preserve"> por el Consorcio,</w:t>
      </w:r>
      <w:r w:rsidR="0059401E">
        <w:rPr>
          <w:lang w:val="es-ES"/>
        </w:rPr>
        <w:t xml:space="preserve"> </w:t>
      </w:r>
      <w:r>
        <w:rPr>
          <w:lang w:val="es-ES"/>
        </w:rPr>
        <w:t>se encargará de efectuar el control de calidad y cumplimiento de las características exigidas del pedido suministrado.</w:t>
      </w:r>
    </w:p>
    <w:p w14:paraId="5731500E" w14:textId="77777777" w:rsidR="0059401E" w:rsidRDefault="0059401E" w:rsidP="000449CD">
      <w:pPr>
        <w:spacing w:before="120" w:after="120"/>
        <w:rPr>
          <w:lang w:val="es-ES"/>
        </w:rPr>
      </w:pPr>
      <w:r>
        <w:rPr>
          <w:lang w:val="es-ES"/>
        </w:rPr>
        <w:t>Si, en el momento de la entrega, se detectase cualquier anomalía, defecto o no coincidencia en las características solicitadas, o se diese cualquier otro incumplimiento de las condiciones establecidas en este PPTP, el Responsable del Contrato, o la persona designada y autorizada por el Consorcio, tendrá la facultad de rechazar el suministro, siendo la empresa adjudicataria correspondiente la responsable de proceder a realizar un nuevo suministro apto en base a las instrucciones que le indique dicha persona autorizada, de conformidad con lo dispuesto en el artículo 304.2 de la Ley 9/2017, de 8 de noviembre de Contratos el Sector Público.</w:t>
      </w:r>
    </w:p>
    <w:p w14:paraId="19D91EA7" w14:textId="77777777" w:rsidR="00A67930" w:rsidRDefault="00A67930" w:rsidP="000449CD">
      <w:pPr>
        <w:spacing w:before="120" w:after="120"/>
        <w:rPr>
          <w:lang w:val="es-ES"/>
        </w:rPr>
      </w:pPr>
      <w:r>
        <w:rPr>
          <w:lang w:val="es-ES"/>
        </w:rPr>
        <w:t xml:space="preserve">Si se diese tal situación, no se procederá al abono del pedido hasta la total subsanación </w:t>
      </w:r>
      <w:r>
        <w:rPr>
          <w:lang w:val="es-ES"/>
        </w:rPr>
        <w:lastRenderedPageBreak/>
        <w:t>de tales defectos. Todo ello sin perjuicio de que la empresa adjudicataria se haga cargo de los daños o perjuicios ocasionados.</w:t>
      </w:r>
    </w:p>
    <w:p w14:paraId="39799FEB" w14:textId="77777777" w:rsidR="00163830" w:rsidRPr="002C6673" w:rsidRDefault="00163830" w:rsidP="001F6790">
      <w:pPr>
        <w:pStyle w:val="Ttulo2"/>
        <w:numPr>
          <w:ilvl w:val="1"/>
          <w:numId w:val="1"/>
        </w:numPr>
        <w:spacing w:before="120" w:after="120"/>
        <w:rPr>
          <w:rFonts w:ascii="Century Gothic" w:hAnsi="Century Gothic"/>
          <w:b/>
          <w:bCs/>
          <w:color w:val="auto"/>
          <w:sz w:val="22"/>
          <w:szCs w:val="22"/>
          <w:lang w:val="es-ES"/>
        </w:rPr>
      </w:pPr>
      <w:bookmarkStart w:id="229" w:name="_Toc107566433"/>
      <w:r w:rsidRPr="002C6673">
        <w:rPr>
          <w:rFonts w:ascii="Century Gothic" w:hAnsi="Century Gothic"/>
          <w:b/>
          <w:bCs/>
          <w:color w:val="auto"/>
          <w:sz w:val="22"/>
          <w:szCs w:val="22"/>
          <w:lang w:val="es-ES"/>
        </w:rPr>
        <w:t>DOCUMENTACIÓN ADJUNTA A LA ENTREGA DE LOS SUMINISTROS.</w:t>
      </w:r>
      <w:bookmarkEnd w:id="229"/>
    </w:p>
    <w:p w14:paraId="09F8DD81" w14:textId="77777777" w:rsidR="00163830" w:rsidRDefault="00163830" w:rsidP="000449CD">
      <w:pPr>
        <w:spacing w:before="120" w:after="120"/>
        <w:rPr>
          <w:lang w:val="es-ES"/>
        </w:rPr>
      </w:pPr>
      <w:r>
        <w:rPr>
          <w:lang w:val="es-ES"/>
        </w:rPr>
        <w:t>La adjudicataria de cada lote entregará, junto con el suministro, en formato digital tipo PDF en idioma español, la siguiente documentación:</w:t>
      </w:r>
    </w:p>
    <w:p w14:paraId="2B565D41" w14:textId="77777777" w:rsidR="00163830" w:rsidRDefault="002C6673" w:rsidP="001F6790">
      <w:pPr>
        <w:pStyle w:val="Encabezado"/>
        <w:numPr>
          <w:ilvl w:val="0"/>
          <w:numId w:val="4"/>
        </w:numPr>
        <w:spacing w:before="120" w:after="120" w:line="360" w:lineRule="auto"/>
        <w:rPr>
          <w:lang w:val="es-ES"/>
        </w:rPr>
      </w:pPr>
      <w:r>
        <w:rPr>
          <w:lang w:val="es-ES"/>
        </w:rPr>
        <w:t>Manual de uso.</w:t>
      </w:r>
    </w:p>
    <w:p w14:paraId="2B4453B7" w14:textId="77777777" w:rsidR="002C6673" w:rsidRDefault="002C6673" w:rsidP="001F6790">
      <w:pPr>
        <w:pStyle w:val="Encabezado"/>
        <w:numPr>
          <w:ilvl w:val="0"/>
          <w:numId w:val="4"/>
        </w:numPr>
        <w:spacing w:before="120" w:after="120" w:line="360" w:lineRule="auto"/>
        <w:rPr>
          <w:lang w:val="es-ES"/>
        </w:rPr>
      </w:pPr>
      <w:r>
        <w:rPr>
          <w:lang w:val="es-ES"/>
        </w:rPr>
        <w:t>Certificados de garantía.</w:t>
      </w:r>
    </w:p>
    <w:p w14:paraId="774C69CB" w14:textId="77777777" w:rsidR="002C6673" w:rsidRDefault="002C6673" w:rsidP="001F6790">
      <w:pPr>
        <w:pStyle w:val="Encabezado"/>
        <w:numPr>
          <w:ilvl w:val="0"/>
          <w:numId w:val="4"/>
        </w:numPr>
        <w:spacing w:before="120" w:after="120" w:line="360" w:lineRule="auto"/>
        <w:rPr>
          <w:lang w:val="es-ES"/>
        </w:rPr>
      </w:pPr>
      <w:r>
        <w:rPr>
          <w:lang w:val="es-ES"/>
        </w:rPr>
        <w:t>Certificados de fabricación, en su caso.</w:t>
      </w:r>
    </w:p>
    <w:p w14:paraId="49839A8A" w14:textId="77777777" w:rsidR="002C6673" w:rsidRDefault="002C6673" w:rsidP="001F6790">
      <w:pPr>
        <w:pStyle w:val="Encabezado"/>
        <w:numPr>
          <w:ilvl w:val="0"/>
          <w:numId w:val="4"/>
        </w:numPr>
        <w:spacing w:before="120" w:after="120" w:line="360" w:lineRule="auto"/>
        <w:rPr>
          <w:lang w:val="es-ES"/>
        </w:rPr>
      </w:pPr>
      <w:r>
        <w:rPr>
          <w:lang w:val="es-ES"/>
        </w:rPr>
        <w:t>Certificados de calidad, en su caso.</w:t>
      </w:r>
    </w:p>
    <w:p w14:paraId="58CC7B78" w14:textId="77777777" w:rsidR="002C6673" w:rsidRPr="00163830" w:rsidRDefault="002C6673" w:rsidP="001F6790">
      <w:pPr>
        <w:pStyle w:val="Encabezado"/>
        <w:numPr>
          <w:ilvl w:val="0"/>
          <w:numId w:val="4"/>
        </w:numPr>
        <w:spacing w:before="120" w:after="120" w:line="360" w:lineRule="auto"/>
        <w:rPr>
          <w:lang w:val="es-ES"/>
        </w:rPr>
      </w:pPr>
      <w:r>
        <w:rPr>
          <w:lang w:val="es-ES"/>
        </w:rPr>
        <w:t xml:space="preserve">Otros </w:t>
      </w:r>
      <w:r w:rsidR="006533B7">
        <w:rPr>
          <w:lang w:val="es-ES"/>
        </w:rPr>
        <w:t xml:space="preserve">documentos </w:t>
      </w:r>
      <w:r>
        <w:rPr>
          <w:lang w:val="es-ES"/>
        </w:rPr>
        <w:t>que indique y considere adecuados el Consorcio.</w:t>
      </w:r>
    </w:p>
    <w:p w14:paraId="37A9948B" w14:textId="77777777" w:rsidR="007B2682" w:rsidRPr="0087181B" w:rsidRDefault="007B2682" w:rsidP="001F6790">
      <w:pPr>
        <w:pStyle w:val="Ttulo2"/>
        <w:numPr>
          <w:ilvl w:val="1"/>
          <w:numId w:val="1"/>
        </w:numPr>
        <w:spacing w:before="120" w:after="120"/>
        <w:rPr>
          <w:rFonts w:ascii="Century Gothic" w:hAnsi="Century Gothic"/>
          <w:b/>
          <w:bCs/>
          <w:color w:val="auto"/>
          <w:sz w:val="22"/>
          <w:szCs w:val="22"/>
          <w:lang w:val="es-ES"/>
        </w:rPr>
      </w:pPr>
      <w:bookmarkStart w:id="230" w:name="_Toc107566434"/>
      <w:r w:rsidRPr="0087181B">
        <w:rPr>
          <w:rFonts w:ascii="Century Gothic" w:hAnsi="Century Gothic"/>
          <w:b/>
          <w:bCs/>
          <w:color w:val="auto"/>
          <w:sz w:val="22"/>
          <w:szCs w:val="22"/>
          <w:lang w:val="es-ES"/>
        </w:rPr>
        <w:t>RECAMBIOS, REPARACIONES Y MANTENIMIENTO.</w:t>
      </w:r>
      <w:bookmarkEnd w:id="230"/>
    </w:p>
    <w:p w14:paraId="7FB46C30" w14:textId="4A6E7E74" w:rsidR="007B2682" w:rsidRDefault="007B2682" w:rsidP="000449CD">
      <w:pPr>
        <w:spacing w:before="120" w:after="120"/>
        <w:rPr>
          <w:lang w:val="es-ES"/>
        </w:rPr>
      </w:pPr>
      <w:r>
        <w:rPr>
          <w:lang w:val="es-ES"/>
        </w:rPr>
        <w:t xml:space="preserve">La adjudicataria de cada lote quedará obligada a suministrar </w:t>
      </w:r>
      <w:r w:rsidR="009B1646">
        <w:rPr>
          <w:lang w:val="es-ES"/>
        </w:rPr>
        <w:t>cualquier elemento</w:t>
      </w:r>
      <w:r>
        <w:rPr>
          <w:lang w:val="es-ES"/>
        </w:rPr>
        <w:t xml:space="preserve"> de recambio que precisasen los suministros. Asimismo, deberá encargarse de la reparación de cualquier elemento siempre que se encuentre dentro del período de garantía </w:t>
      </w:r>
      <w:r w:rsidRPr="0087181B">
        <w:rPr>
          <w:lang w:val="es-ES"/>
        </w:rPr>
        <w:t>establecido por la legislación.</w:t>
      </w:r>
    </w:p>
    <w:p w14:paraId="47A76985" w14:textId="3F2D9471" w:rsidR="007B2682" w:rsidRPr="007B2682" w:rsidRDefault="007B2682" w:rsidP="000449CD">
      <w:pPr>
        <w:spacing w:before="120" w:after="120"/>
        <w:rPr>
          <w:lang w:val="es-ES"/>
        </w:rPr>
      </w:pPr>
      <w:r>
        <w:rPr>
          <w:lang w:val="es-ES"/>
        </w:rPr>
        <w:t>Estará incluido, en cada lote</w:t>
      </w:r>
      <w:r w:rsidR="006533B7">
        <w:rPr>
          <w:lang w:val="es-ES"/>
        </w:rPr>
        <w:t xml:space="preserve"> correspondiente</w:t>
      </w:r>
      <w:r>
        <w:rPr>
          <w:lang w:val="es-ES"/>
        </w:rPr>
        <w:t>, el mantenimiento de los vehículos suministrados, incluidas las baterías de aquellos vehículos</w:t>
      </w:r>
      <w:r w:rsidR="00F9570D">
        <w:rPr>
          <w:lang w:val="es-ES"/>
        </w:rPr>
        <w:t xml:space="preserve"> </w:t>
      </w:r>
      <w:r>
        <w:rPr>
          <w:lang w:val="es-ES"/>
        </w:rPr>
        <w:t>eléctricos, sin límite de kilometraje, por período de dos (2) años desde la fecha de entrega y recepción por parte del Consorcio.</w:t>
      </w:r>
    </w:p>
    <w:p w14:paraId="7C87E55C" w14:textId="77777777" w:rsidR="00FA07B0" w:rsidRDefault="00FA07B0" w:rsidP="001F6790">
      <w:pPr>
        <w:pStyle w:val="Ttulo2"/>
        <w:numPr>
          <w:ilvl w:val="1"/>
          <w:numId w:val="1"/>
        </w:numPr>
        <w:spacing w:before="120" w:after="120"/>
        <w:rPr>
          <w:rFonts w:ascii="Century Gothic" w:hAnsi="Century Gothic"/>
          <w:b/>
          <w:bCs/>
          <w:color w:val="auto"/>
          <w:sz w:val="22"/>
          <w:szCs w:val="22"/>
          <w:lang w:val="es-ES"/>
        </w:rPr>
      </w:pPr>
      <w:bookmarkStart w:id="231" w:name="_Toc107566435"/>
      <w:r>
        <w:rPr>
          <w:rFonts w:ascii="Century Gothic" w:hAnsi="Century Gothic"/>
          <w:b/>
          <w:bCs/>
          <w:color w:val="auto"/>
          <w:sz w:val="22"/>
          <w:szCs w:val="22"/>
          <w:lang w:val="es-ES"/>
        </w:rPr>
        <w:t>CALIDAD DE LOS SUMINISTROS.</w:t>
      </w:r>
      <w:bookmarkEnd w:id="231"/>
    </w:p>
    <w:p w14:paraId="0476F6A8" w14:textId="77777777" w:rsidR="00FA07B0" w:rsidRDefault="00FA07B0" w:rsidP="000449CD">
      <w:pPr>
        <w:spacing w:before="120" w:after="120"/>
        <w:rPr>
          <w:lang w:val="es-ES"/>
        </w:rPr>
      </w:pPr>
      <w:r>
        <w:rPr>
          <w:lang w:val="es-ES"/>
        </w:rPr>
        <w:t>Los suministros proporcionados por la/s empresa/s adjudicataria/s deberán cumplir con las especificaciones que se indican en este PPTP, así como con las particularidades que indique el Consorcio.</w:t>
      </w:r>
    </w:p>
    <w:p w14:paraId="62E144CD" w14:textId="77777777" w:rsidR="00FA07B0" w:rsidRDefault="00214132" w:rsidP="000449CD">
      <w:pPr>
        <w:spacing w:before="120" w:after="120"/>
        <w:rPr>
          <w:lang w:val="es-ES"/>
        </w:rPr>
      </w:pPr>
      <w:r>
        <w:rPr>
          <w:lang w:val="es-ES"/>
        </w:rPr>
        <w:t>Además, serán de primera calidad, debiendo cumplir con la normativa correspondiente que le afecte. Así como dispondrán de las certificaciones y homologaciones que les corresponda.</w:t>
      </w:r>
    </w:p>
    <w:p w14:paraId="77194808" w14:textId="77777777" w:rsidR="00163830" w:rsidRDefault="00163830" w:rsidP="000449CD">
      <w:pPr>
        <w:spacing w:before="120" w:after="120"/>
        <w:rPr>
          <w:lang w:val="es-ES"/>
        </w:rPr>
      </w:pPr>
      <w:r>
        <w:rPr>
          <w:lang w:val="es-ES"/>
        </w:rPr>
        <w:t>La adjudicataria deberá aportar, en el caso de que el Consorcio se lo solicite, copia de los certificados de fabricación y calidad y declaraciones de conformidad donde figuren los resultados de los ensayos realizados durante el proceso de fabricación, en su caso, señalando que cumplen con las normas UNE que corresponda a cada suministro.</w:t>
      </w:r>
    </w:p>
    <w:p w14:paraId="1FED59C3" w14:textId="77777777" w:rsidR="00B51C83" w:rsidRPr="00B51C83" w:rsidRDefault="00B51C83" w:rsidP="001F6790">
      <w:pPr>
        <w:pStyle w:val="Ttulo2"/>
        <w:numPr>
          <w:ilvl w:val="1"/>
          <w:numId w:val="1"/>
        </w:numPr>
        <w:spacing w:before="120" w:after="120"/>
        <w:rPr>
          <w:rFonts w:ascii="Century Gothic" w:hAnsi="Century Gothic"/>
          <w:b/>
          <w:bCs/>
          <w:color w:val="auto"/>
          <w:sz w:val="22"/>
          <w:szCs w:val="22"/>
          <w:lang w:val="es-ES"/>
        </w:rPr>
      </w:pPr>
      <w:bookmarkStart w:id="232" w:name="_Toc107566436"/>
      <w:r w:rsidRPr="00B51C83">
        <w:rPr>
          <w:rFonts w:ascii="Century Gothic" w:hAnsi="Century Gothic"/>
          <w:b/>
          <w:bCs/>
          <w:color w:val="auto"/>
          <w:sz w:val="22"/>
          <w:szCs w:val="22"/>
          <w:lang w:val="es-ES"/>
        </w:rPr>
        <w:lastRenderedPageBreak/>
        <w:t>COMUNICACIÓN Y ENVÍO DE DOCUMENTACIÓN</w:t>
      </w:r>
      <w:r>
        <w:rPr>
          <w:rFonts w:ascii="Century Gothic" w:hAnsi="Century Gothic"/>
          <w:b/>
          <w:bCs/>
          <w:color w:val="auto"/>
          <w:sz w:val="22"/>
          <w:szCs w:val="22"/>
          <w:lang w:val="es-ES"/>
        </w:rPr>
        <w:t xml:space="preserve"> E INFORMACIÓN SOLICITADA</w:t>
      </w:r>
      <w:r w:rsidRPr="00B51C83">
        <w:rPr>
          <w:rFonts w:ascii="Century Gothic" w:hAnsi="Century Gothic"/>
          <w:b/>
          <w:bCs/>
          <w:color w:val="auto"/>
          <w:sz w:val="22"/>
          <w:szCs w:val="22"/>
          <w:lang w:val="es-ES"/>
        </w:rPr>
        <w:t>.</w:t>
      </w:r>
      <w:bookmarkEnd w:id="232"/>
    </w:p>
    <w:p w14:paraId="6F99553E" w14:textId="77777777" w:rsidR="00050F4D" w:rsidRDefault="00050F4D" w:rsidP="000449CD">
      <w:pPr>
        <w:spacing w:before="120" w:after="120"/>
        <w:rPr>
          <w:lang w:val="es-ES"/>
        </w:rPr>
      </w:pPr>
      <w:r>
        <w:rPr>
          <w:lang w:val="es-ES"/>
        </w:rPr>
        <w:t xml:space="preserve">La adjudicataria de cada lote fijará un email y número de teléfono, así como una dirección de correo electrónico para cursar reclamaciones, consultar la situación de los pedidos o cualquier otra consideración en este contexto, por parte del Consorcio. </w:t>
      </w:r>
    </w:p>
    <w:p w14:paraId="68682FB2" w14:textId="77777777" w:rsidR="00CA086F" w:rsidRDefault="00CA086F" w:rsidP="000449CD">
      <w:pPr>
        <w:spacing w:before="120" w:after="120"/>
        <w:rPr>
          <w:lang w:val="es-ES"/>
        </w:rPr>
      </w:pPr>
      <w:r>
        <w:rPr>
          <w:lang w:val="es-ES"/>
        </w:rPr>
        <w:t xml:space="preserve">Asimismo, durante la ejecución del contrato, la adjudicataria de cada lote habrá de facilitar, en todo momento, a las personas designadas por el Consorcio, la información y documentación que esta solicite para disponer de un pleno conocimiento de las circunstancias en las que se encuentren los suministros, así como de los eventuales problemas que puedan plantearse y de las tecnologías, métodos y herramientas utilizadas para resolverlos. </w:t>
      </w:r>
    </w:p>
    <w:p w14:paraId="7FFAA962" w14:textId="77777777" w:rsidR="003F01A9" w:rsidRDefault="003F01A9" w:rsidP="001F6790">
      <w:pPr>
        <w:pStyle w:val="Ttulo2"/>
        <w:numPr>
          <w:ilvl w:val="1"/>
          <w:numId w:val="1"/>
        </w:numPr>
        <w:spacing w:before="120" w:after="120"/>
        <w:rPr>
          <w:rFonts w:ascii="Century Gothic" w:hAnsi="Century Gothic"/>
          <w:b/>
          <w:bCs/>
          <w:color w:val="auto"/>
          <w:sz w:val="22"/>
          <w:szCs w:val="22"/>
          <w:lang w:val="es-ES"/>
        </w:rPr>
      </w:pPr>
      <w:bookmarkStart w:id="233" w:name="_Toc107566437"/>
      <w:r>
        <w:rPr>
          <w:rFonts w:ascii="Century Gothic" w:hAnsi="Century Gothic"/>
          <w:b/>
          <w:bCs/>
          <w:color w:val="auto"/>
          <w:sz w:val="22"/>
          <w:szCs w:val="22"/>
          <w:lang w:val="es-ES"/>
        </w:rPr>
        <w:t>CONDICIONES</w:t>
      </w:r>
      <w:r w:rsidR="00050F4D">
        <w:rPr>
          <w:rFonts w:ascii="Century Gothic" w:hAnsi="Century Gothic"/>
          <w:b/>
          <w:bCs/>
          <w:color w:val="auto"/>
          <w:sz w:val="22"/>
          <w:szCs w:val="22"/>
          <w:lang w:val="es-ES"/>
        </w:rPr>
        <w:t xml:space="preserve"> PARTICULARES</w:t>
      </w:r>
      <w:r>
        <w:rPr>
          <w:rFonts w:ascii="Century Gothic" w:hAnsi="Century Gothic"/>
          <w:b/>
          <w:bCs/>
          <w:color w:val="auto"/>
          <w:sz w:val="22"/>
          <w:szCs w:val="22"/>
          <w:lang w:val="es-ES"/>
        </w:rPr>
        <w:t xml:space="preserve"> </w:t>
      </w:r>
      <w:r w:rsidRPr="0087181B">
        <w:rPr>
          <w:rFonts w:ascii="Century Gothic" w:hAnsi="Century Gothic"/>
          <w:b/>
          <w:bCs/>
          <w:color w:val="auto"/>
          <w:sz w:val="22"/>
          <w:szCs w:val="22"/>
          <w:lang w:val="es-ES"/>
        </w:rPr>
        <w:t>DE LOS LOTES RELATIVOS A VEHÍCULOS.</w:t>
      </w:r>
      <w:bookmarkEnd w:id="233"/>
    </w:p>
    <w:p w14:paraId="4E41201E" w14:textId="77777777" w:rsidR="003F01A9" w:rsidRDefault="003F01A9" w:rsidP="000449CD">
      <w:pPr>
        <w:spacing w:before="120" w:after="120"/>
        <w:rPr>
          <w:lang w:val="es-ES"/>
        </w:rPr>
      </w:pPr>
      <w:r>
        <w:rPr>
          <w:lang w:val="es-ES"/>
        </w:rPr>
        <w:t>La/s empresa/s adjudicataria/s deberá/n comunicar al Consorcio, con quince (15) días de antelación la entrega de los vehículos relativos a cada lote, indicando:</w:t>
      </w:r>
    </w:p>
    <w:p w14:paraId="337A0121" w14:textId="77777777" w:rsidR="003F01A9" w:rsidRDefault="003F01A9" w:rsidP="001F6790">
      <w:pPr>
        <w:pStyle w:val="Encabezado"/>
        <w:numPr>
          <w:ilvl w:val="0"/>
          <w:numId w:val="3"/>
        </w:numPr>
        <w:spacing w:before="120" w:after="120" w:line="360" w:lineRule="auto"/>
        <w:rPr>
          <w:lang w:val="es-ES"/>
        </w:rPr>
      </w:pPr>
      <w:r>
        <w:rPr>
          <w:lang w:val="es-ES"/>
        </w:rPr>
        <w:t xml:space="preserve">Fecha en la que se realizarán las pruebas del vehículo correspondiente. </w:t>
      </w:r>
    </w:p>
    <w:p w14:paraId="6A8A2DD8" w14:textId="77777777" w:rsidR="003F01A9" w:rsidRDefault="003F01A9" w:rsidP="001F6790">
      <w:pPr>
        <w:pStyle w:val="Encabezado"/>
        <w:numPr>
          <w:ilvl w:val="0"/>
          <w:numId w:val="3"/>
        </w:numPr>
        <w:spacing w:before="120" w:after="120" w:line="360" w:lineRule="auto"/>
        <w:rPr>
          <w:lang w:val="es-ES"/>
        </w:rPr>
      </w:pPr>
      <w:r>
        <w:rPr>
          <w:lang w:val="es-ES"/>
        </w:rPr>
        <w:t>Lugar donde se realizarán las pruebas del vehículo correspondiente.</w:t>
      </w:r>
    </w:p>
    <w:p w14:paraId="520DB606" w14:textId="77777777" w:rsidR="003F01A9" w:rsidRDefault="003F01A9" w:rsidP="000449CD">
      <w:pPr>
        <w:spacing w:before="120" w:after="120"/>
        <w:rPr>
          <w:lang w:val="es-ES"/>
        </w:rPr>
      </w:pPr>
      <w:r>
        <w:rPr>
          <w:lang w:val="es-ES"/>
        </w:rPr>
        <w:t>En general, el Consorcio realizará las pruebas especificadas en las normas específicas que sean de aplicación para los vehículos de cada lote.</w:t>
      </w:r>
    </w:p>
    <w:p w14:paraId="730CD600" w14:textId="77777777" w:rsidR="003F01A9" w:rsidRDefault="003F01A9" w:rsidP="000449CD">
      <w:pPr>
        <w:spacing w:before="120" w:after="120"/>
        <w:rPr>
          <w:lang w:val="es-ES"/>
        </w:rPr>
      </w:pPr>
      <w:r>
        <w:rPr>
          <w:lang w:val="es-ES"/>
        </w:rPr>
        <w:t>Para el cumplimiento de este objetivo, la empresa adjudicataria de cada lote prestará la asistencia necesaria con sus medios materiales (herramientas, aparatos de comprobación y medida, etc.) y sus medios humanos, aportando el personal especialista necesario y debidamente instruido para informar sobre los puntos que le sean consultados, así como para colaborar en las actuaciones indicadas.</w:t>
      </w:r>
    </w:p>
    <w:p w14:paraId="4E7AA553" w14:textId="77777777" w:rsidR="005B558D" w:rsidRDefault="005B558D" w:rsidP="000449CD">
      <w:pPr>
        <w:spacing w:before="120" w:after="120"/>
        <w:rPr>
          <w:lang w:val="es-ES"/>
        </w:rPr>
      </w:pPr>
      <w:r>
        <w:rPr>
          <w:lang w:val="es-ES"/>
        </w:rPr>
        <w:t>Posteriormente, se levantará el acta de pruebas realizadas, que deberá estar firmada por los participantes, tanto del Consorcio como de la adjudicataria.</w:t>
      </w:r>
    </w:p>
    <w:p w14:paraId="52254D93" w14:textId="77777777" w:rsidR="00EF67E6" w:rsidRDefault="00EF67E6" w:rsidP="000449CD">
      <w:pPr>
        <w:spacing w:before="120" w:after="120"/>
        <w:rPr>
          <w:lang w:val="es-ES"/>
        </w:rPr>
      </w:pPr>
      <w:r w:rsidRPr="00EF67E6">
        <w:rPr>
          <w:lang w:val="es-ES"/>
        </w:rPr>
        <w:t>Los vehículos se entregarán matriculados por el adjudicatario a nombre del Consorcio, para lo cual esta entidad le facilitará la documentación necesaria.</w:t>
      </w:r>
    </w:p>
    <w:p w14:paraId="7C1DD3DE" w14:textId="77777777" w:rsidR="00EF67E6" w:rsidRDefault="00EF67E6" w:rsidP="000449CD">
      <w:pPr>
        <w:spacing w:before="120" w:after="120"/>
        <w:rPr>
          <w:lang w:val="es-ES"/>
        </w:rPr>
      </w:pPr>
      <w:r w:rsidRPr="00EF67E6">
        <w:rPr>
          <w:lang w:val="es-ES"/>
        </w:rPr>
        <w:t>El adjudicatario deberá asumir todos los gastos correspondientes a las homologaciones pertinentes que requieran los equipamientos descritos en el presente pliego de condiciones técnicas</w:t>
      </w:r>
    </w:p>
    <w:p w14:paraId="1F55F931" w14:textId="77777777" w:rsidR="00EF67E6" w:rsidRDefault="00EF67E6" w:rsidP="000449CD">
      <w:pPr>
        <w:spacing w:before="120" w:after="120"/>
        <w:rPr>
          <w:lang w:val="es-ES"/>
        </w:rPr>
      </w:pPr>
      <w:r w:rsidRPr="00EF67E6">
        <w:rPr>
          <w:lang w:val="es-ES"/>
        </w:rPr>
        <w:t>Se aportarán -en castellano-, todos los manuales de uso y fichas técnica relativos a los siguientes elementos</w:t>
      </w:r>
      <w:r>
        <w:rPr>
          <w:lang w:val="es-ES"/>
        </w:rPr>
        <w:t>:</w:t>
      </w:r>
    </w:p>
    <w:p w14:paraId="404584EC" w14:textId="77777777" w:rsidR="00EF67E6" w:rsidRPr="00EF67E6" w:rsidRDefault="00EF67E6" w:rsidP="001F6790">
      <w:pPr>
        <w:pStyle w:val="Prrafodelista"/>
        <w:numPr>
          <w:ilvl w:val="0"/>
          <w:numId w:val="3"/>
        </w:numPr>
        <w:spacing w:before="120" w:after="120"/>
        <w:rPr>
          <w:lang w:val="es-ES"/>
        </w:rPr>
      </w:pPr>
      <w:r w:rsidRPr="00EF67E6">
        <w:rPr>
          <w:lang w:val="es-ES"/>
        </w:rPr>
        <w:lastRenderedPageBreak/>
        <w:t>Libro de mantenimiento e instrucciones técnicas del chasis y motor del vehículo.</w:t>
      </w:r>
    </w:p>
    <w:p w14:paraId="46092D72" w14:textId="77777777" w:rsidR="00EF67E6" w:rsidRPr="00982942" w:rsidRDefault="00EF67E6" w:rsidP="001F6790">
      <w:pPr>
        <w:pStyle w:val="Prrafodelista"/>
        <w:numPr>
          <w:ilvl w:val="0"/>
          <w:numId w:val="3"/>
        </w:numPr>
        <w:spacing w:before="120" w:after="120"/>
        <w:rPr>
          <w:lang w:val="es-ES"/>
        </w:rPr>
      </w:pPr>
      <w:r w:rsidRPr="00982942">
        <w:rPr>
          <w:lang w:val="es-ES"/>
        </w:rPr>
        <w:t>Libro de mantenimiento, instrucciones de uso y listado de piezas de los equipos que</w:t>
      </w:r>
      <w:r w:rsidR="00982942">
        <w:rPr>
          <w:lang w:val="es-ES"/>
        </w:rPr>
        <w:t xml:space="preserve"> </w:t>
      </w:r>
      <w:r w:rsidRPr="00982942">
        <w:rPr>
          <w:lang w:val="es-ES"/>
        </w:rPr>
        <w:t>incorpora la unidad.</w:t>
      </w:r>
    </w:p>
    <w:p w14:paraId="692154D7" w14:textId="77777777" w:rsidR="00EF67E6" w:rsidRPr="00EF67E6" w:rsidRDefault="00EF67E6" w:rsidP="001F6790">
      <w:pPr>
        <w:pStyle w:val="Prrafodelista"/>
        <w:numPr>
          <w:ilvl w:val="0"/>
          <w:numId w:val="3"/>
        </w:numPr>
        <w:spacing w:before="120" w:after="120"/>
        <w:rPr>
          <w:lang w:val="es-ES"/>
        </w:rPr>
      </w:pPr>
      <w:r w:rsidRPr="00EF67E6">
        <w:rPr>
          <w:lang w:val="es-ES"/>
        </w:rPr>
        <w:t>Servicio técnico de cada equipo, si es distinto al constructor del vehículo.</w:t>
      </w:r>
    </w:p>
    <w:p w14:paraId="3EC0A18F" w14:textId="77777777" w:rsidR="00EF67E6" w:rsidRPr="00EF67E6" w:rsidRDefault="00EF67E6" w:rsidP="001F6790">
      <w:pPr>
        <w:pStyle w:val="Prrafodelista"/>
        <w:numPr>
          <w:ilvl w:val="0"/>
          <w:numId w:val="3"/>
        </w:numPr>
        <w:spacing w:before="120" w:after="120"/>
        <w:rPr>
          <w:lang w:val="es-ES"/>
        </w:rPr>
      </w:pPr>
      <w:r w:rsidRPr="00EF67E6">
        <w:rPr>
          <w:lang w:val="es-ES"/>
        </w:rPr>
        <w:t xml:space="preserve">Fichas de características técnicas del chasis </w:t>
      </w:r>
      <w:r w:rsidR="007F4A04">
        <w:rPr>
          <w:lang w:val="es-ES"/>
        </w:rPr>
        <w:t>suministrado</w:t>
      </w:r>
      <w:r w:rsidRPr="00EF67E6">
        <w:rPr>
          <w:lang w:val="es-ES"/>
        </w:rPr>
        <w:t>.</w:t>
      </w:r>
    </w:p>
    <w:p w14:paraId="7F02C289" w14:textId="77777777" w:rsidR="00EF67E6" w:rsidRPr="00EF67E6" w:rsidRDefault="00EF67E6" w:rsidP="001F6790">
      <w:pPr>
        <w:pStyle w:val="Prrafodelista"/>
        <w:numPr>
          <w:ilvl w:val="0"/>
          <w:numId w:val="3"/>
        </w:numPr>
        <w:spacing w:before="120" w:after="120"/>
        <w:rPr>
          <w:lang w:val="es-ES"/>
        </w:rPr>
      </w:pPr>
      <w:r w:rsidRPr="00EF67E6">
        <w:rPr>
          <w:lang w:val="es-ES"/>
        </w:rPr>
        <w:t xml:space="preserve">Certificado que permita comprobar que </w:t>
      </w:r>
      <w:r w:rsidR="007F4A04">
        <w:rPr>
          <w:lang w:val="es-ES"/>
        </w:rPr>
        <w:t xml:space="preserve">la adjudicataria </w:t>
      </w:r>
      <w:r w:rsidRPr="00EF67E6">
        <w:rPr>
          <w:lang w:val="es-ES"/>
        </w:rPr>
        <w:t>dispone de un Sistema de Calidad ISO 9001 para el diseño, fabricación y mantenimiento de vehículos contra incendios</w:t>
      </w:r>
      <w:r>
        <w:rPr>
          <w:lang w:val="es-ES"/>
        </w:rPr>
        <w:t>, en su caso.</w:t>
      </w:r>
    </w:p>
    <w:p w14:paraId="27EE0EF0" w14:textId="77777777" w:rsidR="00EF67E6" w:rsidRDefault="00EF67E6" w:rsidP="001F6790">
      <w:pPr>
        <w:pStyle w:val="Prrafodelista"/>
        <w:numPr>
          <w:ilvl w:val="0"/>
          <w:numId w:val="3"/>
        </w:numPr>
        <w:spacing w:before="120" w:after="120"/>
        <w:rPr>
          <w:lang w:val="es-ES"/>
        </w:rPr>
      </w:pPr>
      <w:r w:rsidRPr="00EF67E6">
        <w:rPr>
          <w:lang w:val="es-ES"/>
        </w:rPr>
        <w:t>Permiso de circulación</w:t>
      </w:r>
    </w:p>
    <w:p w14:paraId="72BFC8C1" w14:textId="77777777" w:rsidR="00EF67E6" w:rsidRDefault="00EF67E6" w:rsidP="001F6790">
      <w:pPr>
        <w:pStyle w:val="Prrafodelista"/>
        <w:numPr>
          <w:ilvl w:val="0"/>
          <w:numId w:val="3"/>
        </w:numPr>
        <w:spacing w:before="120" w:after="120"/>
        <w:rPr>
          <w:lang w:val="es-ES"/>
        </w:rPr>
      </w:pPr>
      <w:r>
        <w:rPr>
          <w:lang w:val="es-ES"/>
        </w:rPr>
        <w:t>Autorización de Tráfico.</w:t>
      </w:r>
    </w:p>
    <w:p w14:paraId="42857D76" w14:textId="77777777" w:rsidR="008037E7" w:rsidRDefault="008037E7" w:rsidP="008037E7">
      <w:pPr>
        <w:rPr>
          <w:lang w:val="es-ES"/>
        </w:rPr>
      </w:pPr>
      <w:r w:rsidRPr="008037E7">
        <w:rPr>
          <w:lang w:val="es-ES"/>
        </w:rPr>
        <w:t>Las garantías cubrirán contra todo defecto de fabricación, tanto de los vehículos</w:t>
      </w:r>
      <w:r>
        <w:rPr>
          <w:lang w:val="es-ES"/>
        </w:rPr>
        <w:t xml:space="preserve"> como de la carrocería y los equipos a partir de la recepción de las unidades.</w:t>
      </w:r>
    </w:p>
    <w:p w14:paraId="671167A4" w14:textId="46CE886F" w:rsidR="008641E1" w:rsidRPr="008641E1" w:rsidRDefault="008641E1" w:rsidP="008641E1">
      <w:pPr>
        <w:rPr>
          <w:lang w:val="es-ES"/>
        </w:rPr>
      </w:pPr>
      <w:proofErr w:type="gramStart"/>
      <w:r w:rsidRPr="008641E1">
        <w:rPr>
          <w:lang w:val="es-ES"/>
        </w:rPr>
        <w:t>Las garantías mínimas a ofrecer</w:t>
      </w:r>
      <w:proofErr w:type="gramEnd"/>
      <w:r w:rsidRPr="008641E1">
        <w:rPr>
          <w:lang w:val="es-ES"/>
        </w:rPr>
        <w:t xml:space="preserve"> por la empresa adjudicataria de cada uno de los lotes serán las estipuladas en cada una de las cláusulas correspondientes</w:t>
      </w:r>
      <w:r>
        <w:rPr>
          <w:lang w:val="es-ES"/>
        </w:rPr>
        <w:t xml:space="preserve"> redactadas a lo largo del presente pliego</w:t>
      </w:r>
      <w:r w:rsidRPr="008641E1">
        <w:rPr>
          <w:lang w:val="es-ES"/>
        </w:rPr>
        <w:t>. No obstante, se aplicarán las siguientes garantías en caso de que no se haya echo mención durante la redacción del Pliego de Prescripciones Técnicas Particulares, a los siguientes elementos:</w:t>
      </w:r>
    </w:p>
    <w:p w14:paraId="7C7A4C13" w14:textId="5C1AEF59" w:rsidR="008641E1" w:rsidRPr="008641E1" w:rsidRDefault="008037E7" w:rsidP="001F6790">
      <w:pPr>
        <w:pStyle w:val="Prrafodelista"/>
        <w:numPr>
          <w:ilvl w:val="0"/>
          <w:numId w:val="3"/>
        </w:numPr>
        <w:spacing w:before="120" w:after="120"/>
        <w:rPr>
          <w:lang w:val="es-ES"/>
        </w:rPr>
      </w:pPr>
      <w:r w:rsidRPr="008037E7">
        <w:rPr>
          <w:lang w:val="es-ES"/>
        </w:rPr>
        <w:t xml:space="preserve">Chasis y cadena cinemática:  </w:t>
      </w:r>
      <w:r w:rsidR="00493A03">
        <w:rPr>
          <w:lang w:val="es-ES"/>
        </w:rPr>
        <w:t>3</w:t>
      </w:r>
      <w:r w:rsidRPr="008037E7">
        <w:rPr>
          <w:lang w:val="es-ES"/>
        </w:rPr>
        <w:t xml:space="preserve"> años.</w:t>
      </w:r>
    </w:p>
    <w:p w14:paraId="780CAF1E" w14:textId="77777777" w:rsidR="008037E7" w:rsidRPr="008037E7" w:rsidRDefault="008037E7" w:rsidP="001F6790">
      <w:pPr>
        <w:pStyle w:val="Prrafodelista"/>
        <w:numPr>
          <w:ilvl w:val="0"/>
          <w:numId w:val="3"/>
        </w:numPr>
        <w:spacing w:before="120" w:after="120"/>
        <w:rPr>
          <w:lang w:val="es-ES"/>
        </w:rPr>
      </w:pPr>
      <w:r w:rsidRPr="008037E7">
        <w:rPr>
          <w:lang w:val="es-ES"/>
        </w:rPr>
        <w:t>Carrocería y superestructura: 5 años.</w:t>
      </w:r>
    </w:p>
    <w:p w14:paraId="19A704B1" w14:textId="77777777" w:rsidR="008037E7" w:rsidRPr="008037E7" w:rsidRDefault="008037E7" w:rsidP="001F6790">
      <w:pPr>
        <w:pStyle w:val="Prrafodelista"/>
        <w:numPr>
          <w:ilvl w:val="0"/>
          <w:numId w:val="3"/>
        </w:numPr>
        <w:spacing w:before="120" w:after="120"/>
        <w:rPr>
          <w:lang w:val="es-ES"/>
        </w:rPr>
      </w:pPr>
      <w:r w:rsidRPr="008037E7">
        <w:rPr>
          <w:lang w:val="es-ES"/>
        </w:rPr>
        <w:t>Pintura del vehículo: 8 años</w:t>
      </w:r>
    </w:p>
    <w:p w14:paraId="376BB844" w14:textId="77777777" w:rsidR="008037E7" w:rsidRPr="008037E7" w:rsidRDefault="008037E7" w:rsidP="001F6790">
      <w:pPr>
        <w:pStyle w:val="Prrafodelista"/>
        <w:numPr>
          <w:ilvl w:val="0"/>
          <w:numId w:val="3"/>
        </w:numPr>
        <w:spacing w:before="120" w:after="120"/>
        <w:rPr>
          <w:lang w:val="es-ES"/>
        </w:rPr>
      </w:pPr>
      <w:r w:rsidRPr="008037E7">
        <w:rPr>
          <w:lang w:val="es-ES"/>
        </w:rPr>
        <w:t>Cisterna de agua: 10 años.</w:t>
      </w:r>
    </w:p>
    <w:p w14:paraId="3A88EADC" w14:textId="77777777" w:rsidR="008037E7" w:rsidRPr="008037E7" w:rsidRDefault="008037E7" w:rsidP="001F6790">
      <w:pPr>
        <w:pStyle w:val="Prrafodelista"/>
        <w:numPr>
          <w:ilvl w:val="0"/>
          <w:numId w:val="3"/>
        </w:numPr>
        <w:spacing w:before="120" w:after="120"/>
        <w:rPr>
          <w:lang w:val="es-ES"/>
        </w:rPr>
      </w:pPr>
      <w:r w:rsidRPr="008037E7">
        <w:rPr>
          <w:lang w:val="es-ES"/>
        </w:rPr>
        <w:t>Bomba contra incendios: 3 años</w:t>
      </w:r>
    </w:p>
    <w:p w14:paraId="31A6D1D0" w14:textId="6AF47477" w:rsidR="008037E7" w:rsidRPr="008037E7" w:rsidRDefault="008037E7" w:rsidP="001F6790">
      <w:pPr>
        <w:pStyle w:val="Prrafodelista"/>
        <w:numPr>
          <w:ilvl w:val="0"/>
          <w:numId w:val="3"/>
        </w:numPr>
        <w:spacing w:before="120" w:after="120"/>
        <w:rPr>
          <w:lang w:val="es-ES"/>
        </w:rPr>
      </w:pPr>
      <w:r w:rsidRPr="008037E7">
        <w:rPr>
          <w:lang w:val="es-ES"/>
        </w:rPr>
        <w:t xml:space="preserve">Resto de equipos: </w:t>
      </w:r>
      <w:r w:rsidR="00493A03">
        <w:rPr>
          <w:lang w:val="es-ES"/>
        </w:rPr>
        <w:t>3</w:t>
      </w:r>
      <w:r w:rsidRPr="008037E7">
        <w:rPr>
          <w:lang w:val="es-ES"/>
        </w:rPr>
        <w:t xml:space="preserve"> años.</w:t>
      </w:r>
    </w:p>
    <w:p w14:paraId="67CBF4DF" w14:textId="2912E203" w:rsidR="008037E7" w:rsidRDefault="008037E7" w:rsidP="001F6790">
      <w:pPr>
        <w:pStyle w:val="Prrafodelista"/>
        <w:numPr>
          <w:ilvl w:val="0"/>
          <w:numId w:val="3"/>
        </w:numPr>
        <w:spacing w:before="120" w:after="120"/>
        <w:rPr>
          <w:lang w:val="es-ES"/>
        </w:rPr>
      </w:pPr>
      <w:r w:rsidRPr="008037E7">
        <w:rPr>
          <w:lang w:val="es-ES"/>
        </w:rPr>
        <w:t>Resistencia a la perforación por corrosión: 10 años</w:t>
      </w:r>
    </w:p>
    <w:p w14:paraId="69892FB2" w14:textId="77777777" w:rsidR="008641E1" w:rsidRPr="008641E1" w:rsidRDefault="008641E1" w:rsidP="008641E1">
      <w:pPr>
        <w:spacing w:before="120" w:after="120"/>
        <w:rPr>
          <w:lang w:val="es-ES"/>
        </w:rPr>
      </w:pPr>
    </w:p>
    <w:p w14:paraId="7BD89122" w14:textId="77777777" w:rsidR="00D94E96" w:rsidRDefault="00D94E96" w:rsidP="001F6790">
      <w:pPr>
        <w:pStyle w:val="Ttulo2"/>
        <w:numPr>
          <w:ilvl w:val="1"/>
          <w:numId w:val="1"/>
        </w:numPr>
        <w:spacing w:before="120" w:after="120"/>
        <w:rPr>
          <w:rFonts w:ascii="Century Gothic" w:hAnsi="Century Gothic"/>
          <w:b/>
          <w:bCs/>
          <w:color w:val="auto"/>
          <w:sz w:val="22"/>
          <w:szCs w:val="22"/>
          <w:lang w:val="es-ES"/>
        </w:rPr>
      </w:pPr>
      <w:bookmarkStart w:id="234" w:name="_Toc107566438"/>
      <w:r w:rsidRPr="00D94E96">
        <w:rPr>
          <w:rFonts w:ascii="Century Gothic" w:hAnsi="Century Gothic"/>
          <w:b/>
          <w:bCs/>
          <w:color w:val="auto"/>
          <w:sz w:val="22"/>
          <w:szCs w:val="22"/>
          <w:lang w:val="es-ES"/>
        </w:rPr>
        <w:t>INSPECCIONES DE LOS VEHÍCULOS POR PARTE DE LOS TÉCNICOS DEL CONSORCIO.</w:t>
      </w:r>
      <w:bookmarkEnd w:id="234"/>
    </w:p>
    <w:p w14:paraId="3E44C64E" w14:textId="77777777" w:rsidR="00D94E96" w:rsidRDefault="00D94E96" w:rsidP="000449CD">
      <w:pPr>
        <w:spacing w:before="120" w:after="120"/>
        <w:rPr>
          <w:lang w:val="es-ES"/>
        </w:rPr>
      </w:pPr>
      <w:r w:rsidRPr="00D94E96">
        <w:rPr>
          <w:lang w:val="es-ES"/>
        </w:rPr>
        <w:t>Los vehículos objeto del contrato se someterán a las siguientes inspecciones:</w:t>
      </w:r>
    </w:p>
    <w:p w14:paraId="6F786909" w14:textId="77777777" w:rsidR="00D94E96" w:rsidRPr="00D94E96" w:rsidRDefault="00D94E96" w:rsidP="001F6790">
      <w:pPr>
        <w:pStyle w:val="Prrafodelista"/>
        <w:numPr>
          <w:ilvl w:val="0"/>
          <w:numId w:val="3"/>
        </w:numPr>
        <w:spacing w:before="120" w:after="120"/>
        <w:rPr>
          <w:lang w:val="es-ES"/>
        </w:rPr>
      </w:pPr>
      <w:r>
        <w:rPr>
          <w:b/>
          <w:bCs/>
          <w:lang w:val="es-ES"/>
        </w:rPr>
        <w:t>Primera en las instalaciones del adjudicatario:</w:t>
      </w:r>
    </w:p>
    <w:p w14:paraId="79628224" w14:textId="77777777" w:rsidR="00D94E96" w:rsidRPr="00D94E96" w:rsidRDefault="00D94E96" w:rsidP="000449CD">
      <w:pPr>
        <w:spacing w:before="120" w:after="120"/>
        <w:rPr>
          <w:lang w:val="es-ES"/>
        </w:rPr>
      </w:pPr>
      <w:r w:rsidRPr="00D94E96">
        <w:rPr>
          <w:lang w:val="es-ES"/>
        </w:rPr>
        <w:t>La empresa adjudicataria permitirá la inspección que se detalla en sus instalaciones, a cargo del responsable del seguimiento de la ejecución del contrato y de un técnico del Consorcio</w:t>
      </w:r>
      <w:r>
        <w:rPr>
          <w:lang w:val="es-ES"/>
        </w:rPr>
        <w:t>.</w:t>
      </w:r>
    </w:p>
    <w:p w14:paraId="5327934B" w14:textId="77777777" w:rsidR="00D94E96" w:rsidRPr="00D94E96" w:rsidRDefault="00D94E96" w:rsidP="000449CD">
      <w:pPr>
        <w:spacing w:before="120" w:after="120"/>
        <w:rPr>
          <w:lang w:val="es-ES"/>
        </w:rPr>
      </w:pPr>
      <w:r w:rsidRPr="00D94E96">
        <w:rPr>
          <w:lang w:val="es-ES"/>
        </w:rPr>
        <w:t xml:space="preserve">Dicha visita de inspección se realizará cuando el vehículo se encuentre en las instalaciones del adjudicatario, momento en que se determinará la ubicación más </w:t>
      </w:r>
      <w:r w:rsidRPr="00D94E96">
        <w:rPr>
          <w:lang w:val="es-ES"/>
        </w:rPr>
        <w:lastRenderedPageBreak/>
        <w:t>adecuada del equipamiento y las herramientas relacionadas en este PPT.</w:t>
      </w:r>
    </w:p>
    <w:p w14:paraId="304A7399" w14:textId="77777777" w:rsidR="00D94E96" w:rsidRDefault="00D94E96" w:rsidP="000449CD">
      <w:pPr>
        <w:spacing w:before="120" w:after="120"/>
        <w:rPr>
          <w:lang w:val="es-ES"/>
        </w:rPr>
      </w:pPr>
      <w:r w:rsidRPr="00D94E96">
        <w:rPr>
          <w:lang w:val="es-ES"/>
        </w:rPr>
        <w:t>En caso de tener que efectuarse tal inspección en las instalaciones del adjudicatario y estas se ubiquen fuera de la Isla, los traslados y hospedaje correrán a cuenta del adjudicatario. A este respecto, los traslados aéreos se realizarán en vuelo regular, y los gastos de hospedaje y dietas que correspondan se adaptarán al importe máximo establecido por el Consorcio</w:t>
      </w:r>
      <w:r>
        <w:rPr>
          <w:lang w:val="es-ES"/>
        </w:rPr>
        <w:t xml:space="preserve"> </w:t>
      </w:r>
      <w:r w:rsidRPr="00D94E96">
        <w:rPr>
          <w:lang w:val="es-ES"/>
        </w:rPr>
        <w:t>para sus empleados, salvo acuerdo expreso del personal técnico que acuda a la visita.</w:t>
      </w:r>
    </w:p>
    <w:p w14:paraId="334175C5" w14:textId="77777777" w:rsidR="00D94E96" w:rsidRPr="00D94E96" w:rsidRDefault="00D94E96" w:rsidP="001F6790">
      <w:pPr>
        <w:pStyle w:val="Prrafodelista"/>
        <w:numPr>
          <w:ilvl w:val="0"/>
          <w:numId w:val="3"/>
        </w:numPr>
        <w:spacing w:before="120" w:after="120"/>
        <w:rPr>
          <w:lang w:val="es-ES"/>
        </w:rPr>
      </w:pPr>
      <w:r>
        <w:rPr>
          <w:b/>
          <w:bCs/>
          <w:lang w:val="es-ES"/>
        </w:rPr>
        <w:t>Inspección final:</w:t>
      </w:r>
    </w:p>
    <w:p w14:paraId="714FE174" w14:textId="77777777" w:rsidR="00D94E96" w:rsidRPr="00D94E96" w:rsidRDefault="00D94E96" w:rsidP="000449CD">
      <w:pPr>
        <w:spacing w:before="120" w:after="120"/>
        <w:rPr>
          <w:lang w:val="es-ES"/>
        </w:rPr>
      </w:pPr>
      <w:r>
        <w:rPr>
          <w:lang w:val="es-ES"/>
        </w:rPr>
        <w:t>Se llevará a cabo en las instalaciones del Consorcio, con carácter previo a la firma del Acta de recepción.</w:t>
      </w:r>
    </w:p>
    <w:p w14:paraId="208905A5" w14:textId="77777777" w:rsidR="005B558D" w:rsidRDefault="004402A2" w:rsidP="001F6790">
      <w:pPr>
        <w:pStyle w:val="Ttulo1"/>
        <w:numPr>
          <w:ilvl w:val="0"/>
          <w:numId w:val="1"/>
        </w:numPr>
        <w:spacing w:before="120" w:after="120"/>
        <w:rPr>
          <w:rFonts w:ascii="Century Gothic" w:hAnsi="Century Gothic"/>
          <w:b/>
          <w:bCs/>
          <w:color w:val="auto"/>
          <w:sz w:val="22"/>
          <w:szCs w:val="22"/>
          <w:lang w:val="es-ES"/>
        </w:rPr>
      </w:pPr>
      <w:bookmarkStart w:id="235" w:name="_Toc107566439"/>
      <w:r w:rsidRPr="004402A2">
        <w:rPr>
          <w:rFonts w:ascii="Century Gothic" w:hAnsi="Century Gothic"/>
          <w:b/>
          <w:bCs/>
          <w:color w:val="auto"/>
          <w:sz w:val="22"/>
          <w:szCs w:val="22"/>
          <w:lang w:val="es-ES"/>
        </w:rPr>
        <w:t>OBLIGACIONES DE LA ADJUDICATARIA.</w:t>
      </w:r>
      <w:bookmarkEnd w:id="235"/>
    </w:p>
    <w:p w14:paraId="43AA5100" w14:textId="77777777" w:rsidR="004402A2" w:rsidRDefault="00F0233E" w:rsidP="000449CD">
      <w:pPr>
        <w:spacing w:before="120" w:after="120"/>
        <w:rPr>
          <w:lang w:val="es-ES"/>
        </w:rPr>
      </w:pPr>
      <w:r>
        <w:rPr>
          <w:lang w:val="es-ES"/>
        </w:rPr>
        <w:t>Todos los residuos que la adjudicataria pueda generar de las entregas que debe realizar, serán correctamente gestionados por esta, quedando el Consorcio excluido de cualquier responsabilidad derivada de la retirada y gestión de cualquier tipo de residuo.</w:t>
      </w:r>
    </w:p>
    <w:p w14:paraId="77F24078" w14:textId="77777777" w:rsidR="00CB0F11" w:rsidRDefault="00CB0F11" w:rsidP="000449CD">
      <w:pPr>
        <w:spacing w:before="120" w:after="120"/>
        <w:rPr>
          <w:lang w:val="es-ES"/>
        </w:rPr>
      </w:pPr>
      <w:r>
        <w:rPr>
          <w:lang w:val="es-ES"/>
        </w:rPr>
        <w:t>La adjudicataria dispondrá de un sistema de comunicación específico, con el que establecerá contacto con el Responsable del Contrato designado por el Consorcio. Para ello facilitará un número de teléfono, así como una dirección de correo electrónico.</w:t>
      </w:r>
    </w:p>
    <w:p w14:paraId="23A022C6" w14:textId="77777777" w:rsidR="00CB0F11" w:rsidRDefault="00CB0F11" w:rsidP="000449CD">
      <w:pPr>
        <w:spacing w:before="120" w:after="120"/>
        <w:rPr>
          <w:lang w:val="es-ES"/>
        </w:rPr>
      </w:pPr>
      <w:r>
        <w:rPr>
          <w:lang w:val="es-ES"/>
        </w:rPr>
        <w:t>Aportará toda aquella documentación e información que le solicite el Consorcio, el Responsable del Contrato o responsable que designe el Organismo, en su caso, con el fin de disponer de un pleno conocimiento de los suministros que se entreguen.</w:t>
      </w:r>
    </w:p>
    <w:p w14:paraId="5162BE0D" w14:textId="77777777" w:rsidR="00BC4378" w:rsidRDefault="00BC4378" w:rsidP="000449CD">
      <w:pPr>
        <w:spacing w:before="120" w:after="120"/>
        <w:rPr>
          <w:lang w:val="es-ES"/>
        </w:rPr>
      </w:pPr>
      <w:r>
        <w:rPr>
          <w:lang w:val="es-ES"/>
        </w:rPr>
        <w:t>Será obligación de la adjudicataria de cada lote el estricto cumplimiento de la normativa y legislación vigente aplicable al objeto de este contrato y velará en todo momento por el cumplimiento de todas las medidas de seguridad y salud necesarias para la ejecución del suministro.</w:t>
      </w:r>
    </w:p>
    <w:p w14:paraId="5421D46F" w14:textId="77777777" w:rsidR="0001391D" w:rsidRDefault="0001391D" w:rsidP="000449CD">
      <w:pPr>
        <w:spacing w:before="120" w:after="120"/>
        <w:rPr>
          <w:lang w:val="es-ES"/>
        </w:rPr>
      </w:pPr>
      <w:r>
        <w:rPr>
          <w:lang w:val="es-ES"/>
        </w:rPr>
        <w:t>La empresa adjudicataria deberá indemnizar los daños y perjuicios que se causen a terceros, por sí o por personal o medios dependientes del mismo, como consecuencia de las operaciones que requiera la ejecución del contrato.</w:t>
      </w:r>
    </w:p>
    <w:p w14:paraId="30DF8CC1" w14:textId="77777777" w:rsidR="0001391D" w:rsidRDefault="0001391D" w:rsidP="000449CD">
      <w:pPr>
        <w:spacing w:before="120" w:after="120"/>
        <w:rPr>
          <w:lang w:val="es-ES"/>
        </w:rPr>
      </w:pPr>
      <w:r>
        <w:rPr>
          <w:lang w:val="es-ES"/>
        </w:rPr>
        <w:t xml:space="preserve">La adjudicataria deberá obtener, en su caso, las cesiones, permisos y autorizaciones de los titulares de patentes, modelos y marcas de fabricación que, en su caso, resulten necesarias, corriendo por su cuenta el abono de las indemnizaciones que pudieran corresponder por tales conceptos. Asimismo, será responsable de toda reclamación relativa a la propiedad industrial y comercial, debiendo indemnizar, en su caso, al </w:t>
      </w:r>
      <w:r>
        <w:rPr>
          <w:lang w:val="es-ES"/>
        </w:rPr>
        <w:lastRenderedPageBreak/>
        <w:t>Consorcio de todos los daños y perjuicios que para el mismo pudiera derivarse con motivo de la interposición de reclamaciones.</w:t>
      </w:r>
    </w:p>
    <w:p w14:paraId="0B278735" w14:textId="77777777" w:rsidR="003D4EB0" w:rsidRDefault="003D4EB0" w:rsidP="000449CD">
      <w:pPr>
        <w:spacing w:before="120" w:after="120"/>
        <w:rPr>
          <w:lang w:val="es-ES"/>
        </w:rPr>
      </w:pPr>
      <w:r>
        <w:rPr>
          <w:lang w:val="es-ES"/>
        </w:rPr>
        <w:t>Dispondrá, también, de todos los medios humanos y recursos logísticos para el cumplimiento del plazo de entrega establecido, el cual no podrá superarse salvo por causa imprevista y debidamente justificada que impida la entrega en el plazo máximo de entrega.</w:t>
      </w:r>
    </w:p>
    <w:p w14:paraId="067AAD7C" w14:textId="77777777" w:rsidR="003A54B3" w:rsidRDefault="003A54B3" w:rsidP="001F6790">
      <w:pPr>
        <w:pStyle w:val="Ttulo1"/>
        <w:numPr>
          <w:ilvl w:val="0"/>
          <w:numId w:val="1"/>
        </w:numPr>
        <w:spacing w:before="120" w:after="120"/>
        <w:rPr>
          <w:rFonts w:ascii="Century Gothic" w:hAnsi="Century Gothic"/>
          <w:b/>
          <w:bCs/>
          <w:color w:val="auto"/>
          <w:sz w:val="22"/>
          <w:szCs w:val="22"/>
          <w:lang w:val="es-ES"/>
        </w:rPr>
      </w:pPr>
      <w:bookmarkStart w:id="236" w:name="_Toc107566440"/>
      <w:r>
        <w:rPr>
          <w:rFonts w:ascii="Century Gothic" w:hAnsi="Century Gothic"/>
          <w:b/>
          <w:bCs/>
          <w:color w:val="auto"/>
          <w:sz w:val="22"/>
          <w:szCs w:val="22"/>
          <w:lang w:val="es-ES"/>
        </w:rPr>
        <w:t>CONFIDENCIALIDAD Y PROTECCIÓN DE DATOS.</w:t>
      </w:r>
      <w:bookmarkEnd w:id="236"/>
    </w:p>
    <w:p w14:paraId="2B5E2E7D" w14:textId="77777777" w:rsidR="003A54B3" w:rsidRPr="003A54B3" w:rsidRDefault="003A54B3" w:rsidP="000449CD">
      <w:pPr>
        <w:spacing w:before="120" w:after="120"/>
        <w:rPr>
          <w:lang w:val="es-ES"/>
        </w:rPr>
      </w:pPr>
      <w:r w:rsidRPr="003A54B3">
        <w:rPr>
          <w:lang w:val="es-ES"/>
        </w:rPr>
        <w:t xml:space="preserve">La empresa adjudicataria estará obligada a guardar la máxima confidencialidad con los datos a los que pueda tener acceso, de manera que, tanto durante la vigencia del presente contrato, como a su finalización, deberá actuar con estricto cumplimiento de las previsiones contenidas en la Ley Orgánica 3/2018, de 5 de diciembre, de Protección de Datos Personales y Garantía de los Derechos Digitales, y así como en toda su normativa de desarrollo. </w:t>
      </w:r>
    </w:p>
    <w:p w14:paraId="572A2CFA" w14:textId="77777777" w:rsidR="003A54B3" w:rsidRPr="003A54B3" w:rsidRDefault="003A54B3" w:rsidP="000449CD">
      <w:pPr>
        <w:spacing w:before="120" w:after="120"/>
        <w:rPr>
          <w:lang w:val="es-ES"/>
        </w:rPr>
      </w:pPr>
      <w:r w:rsidRPr="003A54B3">
        <w:rPr>
          <w:lang w:val="es-ES"/>
        </w:rPr>
        <w:t xml:space="preserve">Únicamente tratará dichos datos conforme a las instrucciones que reciba del </w:t>
      </w:r>
      <w:r>
        <w:rPr>
          <w:lang w:val="es-ES"/>
        </w:rPr>
        <w:t>Consorcio</w:t>
      </w:r>
      <w:r w:rsidRPr="003A54B3">
        <w:rPr>
          <w:lang w:val="es-ES"/>
        </w:rPr>
        <w:t xml:space="preserve">, debiendo adoptar las medidas de índole técnica y organizativas necesarias que garanticen la seguridad de los referidos datos y que eviten su alteración, pérdida, tratamiento o acceso no autorizado. Una vez cumplida la prestación contractual, los datos de carácter personal en poder de la adjudicataria deberán ser destruidos o devueltos al </w:t>
      </w:r>
      <w:r>
        <w:rPr>
          <w:lang w:val="es-ES"/>
        </w:rPr>
        <w:t>Consorcio</w:t>
      </w:r>
      <w:r w:rsidRPr="003A54B3">
        <w:rPr>
          <w:lang w:val="es-ES"/>
        </w:rPr>
        <w:t xml:space="preserve">, al igual que cualquier soporte o documentos en que conste algún dato de carácter personal objeto del tratamiento. </w:t>
      </w:r>
    </w:p>
    <w:p w14:paraId="080C5C2C" w14:textId="77777777" w:rsidR="003A54B3" w:rsidRPr="003A54B3" w:rsidRDefault="003A54B3" w:rsidP="000449CD">
      <w:pPr>
        <w:spacing w:before="120" w:after="120"/>
        <w:rPr>
          <w:lang w:val="es-ES"/>
        </w:rPr>
      </w:pPr>
      <w:r w:rsidRPr="003A54B3">
        <w:rPr>
          <w:lang w:val="es-ES"/>
        </w:rPr>
        <w:t xml:space="preserve">Asimismo, queda expresamente prohibida la reproducción, distribución, comunicación, transformación, puesta a disposición o cualquier tipo de manipulación de la información confidencial del </w:t>
      </w:r>
      <w:r>
        <w:rPr>
          <w:lang w:val="es-ES"/>
        </w:rPr>
        <w:t>Consorcio</w:t>
      </w:r>
      <w:r w:rsidRPr="003A54B3">
        <w:rPr>
          <w:lang w:val="es-ES"/>
        </w:rPr>
        <w:t xml:space="preserve">, contenida tanto en soportes magnéticos como en soportes convencionales, a ninguna tercera persona física o jurídica, de forma gratuita u onerosa, ni siquiera para su conservación. </w:t>
      </w:r>
    </w:p>
    <w:p w14:paraId="5D38C64B" w14:textId="77777777" w:rsidR="003A54B3" w:rsidRPr="003A54B3" w:rsidRDefault="003A54B3" w:rsidP="000449CD">
      <w:pPr>
        <w:spacing w:before="120" w:after="120"/>
        <w:rPr>
          <w:lang w:val="es-ES"/>
        </w:rPr>
      </w:pPr>
      <w:r w:rsidRPr="003A54B3">
        <w:rPr>
          <w:lang w:val="es-ES"/>
        </w:rPr>
        <w:t xml:space="preserve">La empresa adjudicataria estará obligada a no aplicar o utilizar la información confidencial del </w:t>
      </w:r>
      <w:r>
        <w:rPr>
          <w:lang w:val="es-ES"/>
        </w:rPr>
        <w:t>Consorcio</w:t>
      </w:r>
      <w:r w:rsidRPr="003A54B3">
        <w:rPr>
          <w:lang w:val="es-ES"/>
        </w:rPr>
        <w:t xml:space="preserve"> para fines distintos a los especificados en el contrato de referencia, así como a no utilizar dicha información al servicio de fines o intereses ajenos al presente contrato. </w:t>
      </w:r>
    </w:p>
    <w:p w14:paraId="661C21EE" w14:textId="77777777" w:rsidR="003A54B3" w:rsidRPr="003A54B3" w:rsidRDefault="003A54B3" w:rsidP="000449CD">
      <w:pPr>
        <w:spacing w:before="120" w:after="120"/>
        <w:rPr>
          <w:lang w:val="es-ES"/>
        </w:rPr>
      </w:pPr>
      <w:r w:rsidRPr="003A54B3">
        <w:rPr>
          <w:lang w:val="es-ES"/>
        </w:rPr>
        <w:t xml:space="preserve">La adjudicataria únicamente permitirá el acceso de la información confidencial al personal a su servicio que tenga necesidad de conocerla para el desarrollo de las actividades y servicios contratados, haciéndose responsable del cumplimiento de las obligaciones de confidencialidad por parte de dicho personal. </w:t>
      </w:r>
    </w:p>
    <w:p w14:paraId="604E9CDF" w14:textId="77777777" w:rsidR="003A54B3" w:rsidRPr="003A54B3" w:rsidRDefault="003A54B3" w:rsidP="000449CD">
      <w:pPr>
        <w:spacing w:before="120" w:after="120"/>
        <w:rPr>
          <w:lang w:val="es-ES"/>
        </w:rPr>
      </w:pPr>
      <w:r w:rsidRPr="003A54B3">
        <w:rPr>
          <w:lang w:val="es-ES"/>
        </w:rPr>
        <w:t xml:space="preserve">En caso de que la adjudicataria destine los datos a otra finalidad, los comunique o los </w:t>
      </w:r>
      <w:r w:rsidRPr="003A54B3">
        <w:rPr>
          <w:lang w:val="es-ES"/>
        </w:rPr>
        <w:lastRenderedPageBreak/>
        <w:t>utilice incumpliendo las estipulaciones del contrato, será de aplicación el régimen sancionador previendo las normativas reflejadas con anterioridad, así como en su normativa de desarrollo.</w:t>
      </w:r>
    </w:p>
    <w:p w14:paraId="42E5090D" w14:textId="77777777" w:rsidR="00CB0F11" w:rsidRDefault="00CB0F11" w:rsidP="001F6790">
      <w:pPr>
        <w:pStyle w:val="Ttulo1"/>
        <w:numPr>
          <w:ilvl w:val="0"/>
          <w:numId w:val="1"/>
        </w:numPr>
        <w:spacing w:before="120" w:after="120"/>
        <w:rPr>
          <w:rFonts w:ascii="Century Gothic" w:hAnsi="Century Gothic"/>
          <w:b/>
          <w:bCs/>
          <w:color w:val="auto"/>
          <w:sz w:val="22"/>
          <w:szCs w:val="22"/>
          <w:lang w:val="es-ES"/>
        </w:rPr>
      </w:pPr>
      <w:bookmarkStart w:id="237" w:name="_Toc107566441"/>
      <w:r w:rsidRPr="00CB0F11">
        <w:rPr>
          <w:rFonts w:ascii="Century Gothic" w:hAnsi="Century Gothic"/>
          <w:b/>
          <w:bCs/>
          <w:color w:val="auto"/>
          <w:sz w:val="22"/>
          <w:szCs w:val="22"/>
          <w:lang w:val="es-ES"/>
        </w:rPr>
        <w:t>PRESUPUESTO BASE DE LICITACIÓN.</w:t>
      </w:r>
      <w:bookmarkEnd w:id="237"/>
    </w:p>
    <w:p w14:paraId="67992318" w14:textId="77777777" w:rsidR="00CB0F11" w:rsidRDefault="00643B25" w:rsidP="000449CD">
      <w:pPr>
        <w:spacing w:before="120" w:after="120"/>
        <w:rPr>
          <w:lang w:val="es-ES"/>
        </w:rPr>
      </w:pPr>
      <w:r>
        <w:rPr>
          <w:lang w:val="es-ES"/>
        </w:rPr>
        <w:t>El presupuesto base de licitación viene definido, en el artículo 100.1. de la Ley 9/2017, de 8 de noviembre, de Contratos del Sector Público, como el límite máximo de gasto que en virtud del contrato puede comprometer el órgano de contratación, incluido el Impuesto General Indirecto Canario (IGIC).</w:t>
      </w:r>
    </w:p>
    <w:p w14:paraId="78E434B8" w14:textId="643282ED" w:rsidR="00643B25" w:rsidRDefault="00643B25" w:rsidP="000449CD">
      <w:pPr>
        <w:spacing w:before="120" w:after="120"/>
        <w:rPr>
          <w:b/>
          <w:bCs/>
          <w:lang w:val="es-ES"/>
        </w:rPr>
      </w:pPr>
      <w:r>
        <w:rPr>
          <w:lang w:val="es-ES"/>
        </w:rPr>
        <w:t xml:space="preserve">El siguiente presupuesto base de licitación, que abarca la duración del contrato y el Impuesto General Indirecto Canario (IGIC), asciende </w:t>
      </w:r>
      <w:r w:rsidRPr="003448F6">
        <w:rPr>
          <w:lang w:val="es-ES"/>
        </w:rPr>
        <w:t>a la cantidad de</w:t>
      </w:r>
      <w:r w:rsidR="003448F6">
        <w:rPr>
          <w:lang w:val="es-ES"/>
        </w:rPr>
        <w:t xml:space="preserve"> </w:t>
      </w:r>
      <w:r w:rsidR="000B5EB7" w:rsidRPr="00086791">
        <w:rPr>
          <w:b/>
          <w:bCs/>
          <w:lang w:val="es-ES"/>
        </w:rPr>
        <w:t xml:space="preserve">UN MILLÓN QUINIENTOS OCHENTA </w:t>
      </w:r>
      <w:r w:rsidR="00086791" w:rsidRPr="00086791">
        <w:rPr>
          <w:b/>
          <w:bCs/>
          <w:lang w:val="es-ES"/>
        </w:rPr>
        <w:t>MIL CIENTO SETENTA Y SEIS EUROS CON TREINTA Y UN CÉNTIMOS (1.580.176,31 €).</w:t>
      </w:r>
    </w:p>
    <w:p w14:paraId="69AF71D2" w14:textId="2C080136" w:rsidR="00AF5AA6" w:rsidRDefault="003448F6" w:rsidP="000449CD">
      <w:pPr>
        <w:spacing w:before="120" w:after="120"/>
        <w:rPr>
          <w:lang w:val="es-ES"/>
        </w:rPr>
      </w:pPr>
      <w:r>
        <w:rPr>
          <w:lang w:val="es-ES"/>
        </w:rPr>
        <w:t>Que, dividido en lotes, supone:</w:t>
      </w:r>
    </w:p>
    <w:tbl>
      <w:tblPr>
        <w:tblW w:w="5524" w:type="dxa"/>
        <w:jc w:val="center"/>
        <w:tblCellMar>
          <w:left w:w="70" w:type="dxa"/>
          <w:right w:w="70" w:type="dxa"/>
        </w:tblCellMar>
        <w:tblLook w:val="04A0" w:firstRow="1" w:lastRow="0" w:firstColumn="1" w:lastColumn="0" w:noHBand="0" w:noVBand="1"/>
      </w:tblPr>
      <w:tblGrid>
        <w:gridCol w:w="1200"/>
        <w:gridCol w:w="1489"/>
        <w:gridCol w:w="1275"/>
        <w:gridCol w:w="1560"/>
      </w:tblGrid>
      <w:tr w:rsidR="00086791" w:rsidRPr="00086791" w14:paraId="7251DD56" w14:textId="77777777" w:rsidTr="00086791">
        <w:trPr>
          <w:trHeight w:val="765"/>
          <w:jc w:val="center"/>
        </w:trPr>
        <w:tc>
          <w:tcPr>
            <w:tcW w:w="120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55F21AC"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t>LOTE</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1D9B8E31"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Presupuesto neto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AAA4F2"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IGIC</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7486CC20" w14:textId="77777777" w:rsidR="00086791" w:rsidRPr="00086791" w:rsidRDefault="00086791" w:rsidP="00086791">
            <w:pPr>
              <w:widowControl/>
              <w:autoSpaceDE/>
              <w:autoSpaceDN/>
              <w:adjustRightInd/>
              <w:spacing w:line="240" w:lineRule="auto"/>
              <w:jc w:val="center"/>
              <w:rPr>
                <w:rFonts w:cs="Calibri"/>
                <w:b/>
                <w:bCs/>
                <w:color w:val="000000"/>
                <w:lang w:val="es-ES"/>
              </w:rPr>
            </w:pPr>
            <w:r w:rsidRPr="00086791">
              <w:rPr>
                <w:rFonts w:cs="Calibri"/>
                <w:b/>
                <w:bCs/>
                <w:color w:val="000000"/>
                <w:lang w:val="es-ES"/>
              </w:rPr>
              <w:t>Presupuesto Base de Licitación</w:t>
            </w:r>
          </w:p>
        </w:tc>
      </w:tr>
      <w:tr w:rsidR="00086791" w:rsidRPr="00086791" w14:paraId="3187D4F1"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49A513DE"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1</w:t>
            </w:r>
          </w:p>
        </w:tc>
        <w:tc>
          <w:tcPr>
            <w:tcW w:w="1489" w:type="dxa"/>
            <w:tcBorders>
              <w:top w:val="nil"/>
              <w:left w:val="nil"/>
              <w:bottom w:val="single" w:sz="4" w:space="0" w:color="auto"/>
              <w:right w:val="single" w:sz="4" w:space="0" w:color="auto"/>
            </w:tcBorders>
            <w:shd w:val="clear" w:color="auto" w:fill="auto"/>
            <w:noWrap/>
            <w:vAlign w:val="center"/>
            <w:hideMark/>
          </w:tcPr>
          <w:p w14:paraId="5CF80D94"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59.300,00 €</w:t>
            </w:r>
          </w:p>
        </w:tc>
        <w:tc>
          <w:tcPr>
            <w:tcW w:w="1275" w:type="dxa"/>
            <w:tcBorders>
              <w:top w:val="nil"/>
              <w:left w:val="nil"/>
              <w:bottom w:val="single" w:sz="4" w:space="0" w:color="auto"/>
              <w:right w:val="single" w:sz="4" w:space="0" w:color="auto"/>
            </w:tcBorders>
            <w:shd w:val="clear" w:color="auto" w:fill="auto"/>
            <w:noWrap/>
            <w:vAlign w:val="center"/>
            <w:hideMark/>
          </w:tcPr>
          <w:p w14:paraId="332DD01E"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0,00 €</w:t>
            </w:r>
          </w:p>
        </w:tc>
        <w:tc>
          <w:tcPr>
            <w:tcW w:w="1560" w:type="dxa"/>
            <w:tcBorders>
              <w:top w:val="nil"/>
              <w:left w:val="nil"/>
              <w:bottom w:val="single" w:sz="4" w:space="0" w:color="auto"/>
              <w:right w:val="single" w:sz="4" w:space="0" w:color="auto"/>
            </w:tcBorders>
            <w:shd w:val="clear" w:color="000000" w:fill="F2F2F2"/>
            <w:noWrap/>
            <w:vAlign w:val="center"/>
            <w:hideMark/>
          </w:tcPr>
          <w:p w14:paraId="7F95D135"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59.300,00 €</w:t>
            </w:r>
          </w:p>
        </w:tc>
      </w:tr>
      <w:tr w:rsidR="00086791" w:rsidRPr="00086791" w14:paraId="7D4DA233"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4300F09A"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2</w:t>
            </w:r>
          </w:p>
        </w:tc>
        <w:tc>
          <w:tcPr>
            <w:tcW w:w="1489" w:type="dxa"/>
            <w:tcBorders>
              <w:top w:val="nil"/>
              <w:left w:val="nil"/>
              <w:bottom w:val="single" w:sz="4" w:space="0" w:color="auto"/>
              <w:right w:val="single" w:sz="4" w:space="0" w:color="auto"/>
            </w:tcBorders>
            <w:shd w:val="clear" w:color="auto" w:fill="auto"/>
            <w:noWrap/>
            <w:vAlign w:val="center"/>
            <w:hideMark/>
          </w:tcPr>
          <w:p w14:paraId="161B0FA0"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57.000,00 €</w:t>
            </w:r>
          </w:p>
        </w:tc>
        <w:tc>
          <w:tcPr>
            <w:tcW w:w="1275" w:type="dxa"/>
            <w:tcBorders>
              <w:top w:val="nil"/>
              <w:left w:val="nil"/>
              <w:bottom w:val="single" w:sz="4" w:space="0" w:color="auto"/>
              <w:right w:val="single" w:sz="4" w:space="0" w:color="auto"/>
            </w:tcBorders>
            <w:shd w:val="clear" w:color="auto" w:fill="auto"/>
            <w:noWrap/>
            <w:vAlign w:val="center"/>
            <w:hideMark/>
          </w:tcPr>
          <w:p w14:paraId="27333223"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3.990,00 €</w:t>
            </w:r>
          </w:p>
        </w:tc>
        <w:tc>
          <w:tcPr>
            <w:tcW w:w="1560" w:type="dxa"/>
            <w:tcBorders>
              <w:top w:val="nil"/>
              <w:left w:val="nil"/>
              <w:bottom w:val="single" w:sz="4" w:space="0" w:color="auto"/>
              <w:right w:val="single" w:sz="4" w:space="0" w:color="auto"/>
            </w:tcBorders>
            <w:shd w:val="clear" w:color="000000" w:fill="F2F2F2"/>
            <w:noWrap/>
            <w:vAlign w:val="center"/>
            <w:hideMark/>
          </w:tcPr>
          <w:p w14:paraId="7217275A"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60.990,00 €</w:t>
            </w:r>
          </w:p>
        </w:tc>
      </w:tr>
      <w:tr w:rsidR="00086791" w:rsidRPr="00086791" w14:paraId="7572979D"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26547E22"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3</w:t>
            </w:r>
          </w:p>
        </w:tc>
        <w:tc>
          <w:tcPr>
            <w:tcW w:w="1489" w:type="dxa"/>
            <w:tcBorders>
              <w:top w:val="nil"/>
              <w:left w:val="nil"/>
              <w:bottom w:val="single" w:sz="4" w:space="0" w:color="auto"/>
              <w:right w:val="single" w:sz="4" w:space="0" w:color="auto"/>
            </w:tcBorders>
            <w:shd w:val="clear" w:color="auto" w:fill="auto"/>
            <w:noWrap/>
            <w:vAlign w:val="center"/>
            <w:hideMark/>
          </w:tcPr>
          <w:p w14:paraId="12779EB8"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16.491,00 €</w:t>
            </w:r>
          </w:p>
        </w:tc>
        <w:tc>
          <w:tcPr>
            <w:tcW w:w="1275" w:type="dxa"/>
            <w:tcBorders>
              <w:top w:val="nil"/>
              <w:left w:val="nil"/>
              <w:bottom w:val="single" w:sz="4" w:space="0" w:color="auto"/>
              <w:right w:val="single" w:sz="4" w:space="0" w:color="auto"/>
            </w:tcBorders>
            <w:shd w:val="clear" w:color="auto" w:fill="auto"/>
            <w:noWrap/>
            <w:vAlign w:val="center"/>
            <w:hideMark/>
          </w:tcPr>
          <w:p w14:paraId="1210AD72"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1.154,37 €</w:t>
            </w:r>
          </w:p>
        </w:tc>
        <w:tc>
          <w:tcPr>
            <w:tcW w:w="1560" w:type="dxa"/>
            <w:tcBorders>
              <w:top w:val="nil"/>
              <w:left w:val="nil"/>
              <w:bottom w:val="single" w:sz="4" w:space="0" w:color="auto"/>
              <w:right w:val="single" w:sz="4" w:space="0" w:color="auto"/>
            </w:tcBorders>
            <w:shd w:val="clear" w:color="000000" w:fill="F2F2F2"/>
            <w:noWrap/>
            <w:vAlign w:val="center"/>
            <w:hideMark/>
          </w:tcPr>
          <w:p w14:paraId="24DAB586"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17.645,37 €</w:t>
            </w:r>
          </w:p>
        </w:tc>
      </w:tr>
      <w:tr w:rsidR="00086791" w:rsidRPr="00086791" w14:paraId="2EB3102F"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482F5C3E"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4</w:t>
            </w:r>
          </w:p>
        </w:tc>
        <w:tc>
          <w:tcPr>
            <w:tcW w:w="1489" w:type="dxa"/>
            <w:tcBorders>
              <w:top w:val="nil"/>
              <w:left w:val="nil"/>
              <w:bottom w:val="single" w:sz="4" w:space="0" w:color="auto"/>
              <w:right w:val="single" w:sz="4" w:space="0" w:color="auto"/>
            </w:tcBorders>
            <w:shd w:val="clear" w:color="auto" w:fill="auto"/>
            <w:noWrap/>
            <w:vAlign w:val="center"/>
            <w:hideMark/>
          </w:tcPr>
          <w:p w14:paraId="5BF29A40"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68.029,73 €</w:t>
            </w:r>
          </w:p>
        </w:tc>
        <w:tc>
          <w:tcPr>
            <w:tcW w:w="1275" w:type="dxa"/>
            <w:tcBorders>
              <w:top w:val="nil"/>
              <w:left w:val="nil"/>
              <w:bottom w:val="single" w:sz="4" w:space="0" w:color="auto"/>
              <w:right w:val="single" w:sz="4" w:space="0" w:color="auto"/>
            </w:tcBorders>
            <w:shd w:val="clear" w:color="auto" w:fill="auto"/>
            <w:noWrap/>
            <w:vAlign w:val="center"/>
            <w:hideMark/>
          </w:tcPr>
          <w:p w14:paraId="05148064"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4.762,08 €</w:t>
            </w:r>
          </w:p>
        </w:tc>
        <w:tc>
          <w:tcPr>
            <w:tcW w:w="1560" w:type="dxa"/>
            <w:tcBorders>
              <w:top w:val="nil"/>
              <w:left w:val="nil"/>
              <w:bottom w:val="single" w:sz="4" w:space="0" w:color="auto"/>
              <w:right w:val="single" w:sz="4" w:space="0" w:color="auto"/>
            </w:tcBorders>
            <w:shd w:val="clear" w:color="000000" w:fill="F2F2F2"/>
            <w:noWrap/>
            <w:vAlign w:val="center"/>
            <w:hideMark/>
          </w:tcPr>
          <w:p w14:paraId="7E8E2875"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72.791,81 €</w:t>
            </w:r>
          </w:p>
        </w:tc>
      </w:tr>
      <w:tr w:rsidR="00086791" w:rsidRPr="00086791" w14:paraId="6EA18439"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2680A255"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5</w:t>
            </w:r>
          </w:p>
        </w:tc>
        <w:tc>
          <w:tcPr>
            <w:tcW w:w="1489" w:type="dxa"/>
            <w:tcBorders>
              <w:top w:val="nil"/>
              <w:left w:val="nil"/>
              <w:bottom w:val="single" w:sz="4" w:space="0" w:color="auto"/>
              <w:right w:val="single" w:sz="4" w:space="0" w:color="auto"/>
            </w:tcBorders>
            <w:shd w:val="clear" w:color="auto" w:fill="auto"/>
            <w:noWrap/>
            <w:vAlign w:val="center"/>
            <w:hideMark/>
          </w:tcPr>
          <w:p w14:paraId="2FE066C1"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380.000,00 €</w:t>
            </w:r>
          </w:p>
        </w:tc>
        <w:tc>
          <w:tcPr>
            <w:tcW w:w="1275" w:type="dxa"/>
            <w:tcBorders>
              <w:top w:val="nil"/>
              <w:left w:val="nil"/>
              <w:bottom w:val="single" w:sz="4" w:space="0" w:color="auto"/>
              <w:right w:val="single" w:sz="4" w:space="0" w:color="auto"/>
            </w:tcBorders>
            <w:shd w:val="clear" w:color="auto" w:fill="auto"/>
            <w:noWrap/>
            <w:vAlign w:val="center"/>
            <w:hideMark/>
          </w:tcPr>
          <w:p w14:paraId="4ED2C5B7"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26.600,00 €</w:t>
            </w:r>
          </w:p>
        </w:tc>
        <w:tc>
          <w:tcPr>
            <w:tcW w:w="1560" w:type="dxa"/>
            <w:tcBorders>
              <w:top w:val="nil"/>
              <w:left w:val="nil"/>
              <w:bottom w:val="single" w:sz="4" w:space="0" w:color="auto"/>
              <w:right w:val="single" w:sz="4" w:space="0" w:color="auto"/>
            </w:tcBorders>
            <w:shd w:val="clear" w:color="000000" w:fill="F2F2F2"/>
            <w:noWrap/>
            <w:vAlign w:val="center"/>
            <w:hideMark/>
          </w:tcPr>
          <w:p w14:paraId="06F7E1E3"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406.600,00 €</w:t>
            </w:r>
          </w:p>
        </w:tc>
      </w:tr>
      <w:tr w:rsidR="00086791" w:rsidRPr="00086791" w14:paraId="3F9A2583"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455A78D7"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6</w:t>
            </w:r>
          </w:p>
        </w:tc>
        <w:tc>
          <w:tcPr>
            <w:tcW w:w="1489" w:type="dxa"/>
            <w:tcBorders>
              <w:top w:val="nil"/>
              <w:left w:val="nil"/>
              <w:bottom w:val="single" w:sz="4" w:space="0" w:color="auto"/>
              <w:right w:val="single" w:sz="4" w:space="0" w:color="auto"/>
            </w:tcBorders>
            <w:shd w:val="clear" w:color="auto" w:fill="auto"/>
            <w:noWrap/>
            <w:vAlign w:val="center"/>
            <w:hideMark/>
          </w:tcPr>
          <w:p w14:paraId="3ADAACF1"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194.544,00 €</w:t>
            </w:r>
          </w:p>
        </w:tc>
        <w:tc>
          <w:tcPr>
            <w:tcW w:w="1275" w:type="dxa"/>
            <w:tcBorders>
              <w:top w:val="nil"/>
              <w:left w:val="nil"/>
              <w:bottom w:val="single" w:sz="4" w:space="0" w:color="auto"/>
              <w:right w:val="single" w:sz="4" w:space="0" w:color="auto"/>
            </w:tcBorders>
            <w:shd w:val="clear" w:color="auto" w:fill="auto"/>
            <w:noWrap/>
            <w:vAlign w:val="center"/>
            <w:hideMark/>
          </w:tcPr>
          <w:p w14:paraId="72297569"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13.618,08 €</w:t>
            </w:r>
          </w:p>
        </w:tc>
        <w:tc>
          <w:tcPr>
            <w:tcW w:w="1560" w:type="dxa"/>
            <w:tcBorders>
              <w:top w:val="nil"/>
              <w:left w:val="nil"/>
              <w:bottom w:val="single" w:sz="4" w:space="0" w:color="auto"/>
              <w:right w:val="single" w:sz="4" w:space="0" w:color="auto"/>
            </w:tcBorders>
            <w:shd w:val="clear" w:color="000000" w:fill="F2F2F2"/>
            <w:noWrap/>
            <w:vAlign w:val="center"/>
            <w:hideMark/>
          </w:tcPr>
          <w:p w14:paraId="3B8A3182"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208.162,08 €</w:t>
            </w:r>
          </w:p>
        </w:tc>
      </w:tr>
      <w:tr w:rsidR="00086791" w:rsidRPr="00086791" w14:paraId="6B000083"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179DF1E7"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7</w:t>
            </w:r>
          </w:p>
        </w:tc>
        <w:tc>
          <w:tcPr>
            <w:tcW w:w="1489" w:type="dxa"/>
            <w:tcBorders>
              <w:top w:val="nil"/>
              <w:left w:val="nil"/>
              <w:bottom w:val="single" w:sz="4" w:space="0" w:color="auto"/>
              <w:right w:val="single" w:sz="4" w:space="0" w:color="auto"/>
            </w:tcBorders>
            <w:shd w:val="clear" w:color="auto" w:fill="auto"/>
            <w:noWrap/>
            <w:vAlign w:val="center"/>
            <w:hideMark/>
          </w:tcPr>
          <w:p w14:paraId="2155E032"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35.315,00 €</w:t>
            </w:r>
          </w:p>
        </w:tc>
        <w:tc>
          <w:tcPr>
            <w:tcW w:w="1275" w:type="dxa"/>
            <w:tcBorders>
              <w:top w:val="nil"/>
              <w:left w:val="nil"/>
              <w:bottom w:val="single" w:sz="4" w:space="0" w:color="auto"/>
              <w:right w:val="single" w:sz="4" w:space="0" w:color="auto"/>
            </w:tcBorders>
            <w:shd w:val="clear" w:color="auto" w:fill="auto"/>
            <w:noWrap/>
            <w:vAlign w:val="center"/>
            <w:hideMark/>
          </w:tcPr>
          <w:p w14:paraId="76869742"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2.472,05 €</w:t>
            </w:r>
          </w:p>
        </w:tc>
        <w:tc>
          <w:tcPr>
            <w:tcW w:w="1560" w:type="dxa"/>
            <w:tcBorders>
              <w:top w:val="nil"/>
              <w:left w:val="nil"/>
              <w:bottom w:val="single" w:sz="4" w:space="0" w:color="auto"/>
              <w:right w:val="single" w:sz="4" w:space="0" w:color="auto"/>
            </w:tcBorders>
            <w:shd w:val="clear" w:color="000000" w:fill="F2F2F2"/>
            <w:noWrap/>
            <w:vAlign w:val="center"/>
            <w:hideMark/>
          </w:tcPr>
          <w:p w14:paraId="2465A88D"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37.787,05 €</w:t>
            </w:r>
          </w:p>
        </w:tc>
      </w:tr>
      <w:tr w:rsidR="00086791" w:rsidRPr="00086791" w14:paraId="643011E3"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7A2092E1"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8</w:t>
            </w:r>
          </w:p>
        </w:tc>
        <w:tc>
          <w:tcPr>
            <w:tcW w:w="1489" w:type="dxa"/>
            <w:tcBorders>
              <w:top w:val="nil"/>
              <w:left w:val="nil"/>
              <w:bottom w:val="single" w:sz="4" w:space="0" w:color="auto"/>
              <w:right w:val="single" w:sz="4" w:space="0" w:color="auto"/>
            </w:tcBorders>
            <w:shd w:val="clear" w:color="auto" w:fill="auto"/>
            <w:noWrap/>
            <w:vAlign w:val="center"/>
            <w:hideMark/>
          </w:tcPr>
          <w:p w14:paraId="4EAFB427"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285.000,00 €</w:t>
            </w:r>
          </w:p>
        </w:tc>
        <w:tc>
          <w:tcPr>
            <w:tcW w:w="1275" w:type="dxa"/>
            <w:tcBorders>
              <w:top w:val="nil"/>
              <w:left w:val="nil"/>
              <w:bottom w:val="single" w:sz="4" w:space="0" w:color="auto"/>
              <w:right w:val="single" w:sz="4" w:space="0" w:color="auto"/>
            </w:tcBorders>
            <w:shd w:val="clear" w:color="auto" w:fill="auto"/>
            <w:noWrap/>
            <w:vAlign w:val="center"/>
            <w:hideMark/>
          </w:tcPr>
          <w:p w14:paraId="459F2418"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19.950,00 €</w:t>
            </w:r>
          </w:p>
        </w:tc>
        <w:tc>
          <w:tcPr>
            <w:tcW w:w="1560" w:type="dxa"/>
            <w:tcBorders>
              <w:top w:val="nil"/>
              <w:left w:val="nil"/>
              <w:bottom w:val="single" w:sz="4" w:space="0" w:color="auto"/>
              <w:right w:val="single" w:sz="4" w:space="0" w:color="auto"/>
            </w:tcBorders>
            <w:shd w:val="clear" w:color="000000" w:fill="F2F2F2"/>
            <w:noWrap/>
            <w:vAlign w:val="center"/>
            <w:hideMark/>
          </w:tcPr>
          <w:p w14:paraId="05388417"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304.950,00 €</w:t>
            </w:r>
          </w:p>
        </w:tc>
      </w:tr>
      <w:tr w:rsidR="00086791" w:rsidRPr="00086791" w14:paraId="1A4A971E"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F2F2F2"/>
            <w:noWrap/>
            <w:vAlign w:val="center"/>
            <w:hideMark/>
          </w:tcPr>
          <w:p w14:paraId="232B1FC3"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9</w:t>
            </w:r>
          </w:p>
        </w:tc>
        <w:tc>
          <w:tcPr>
            <w:tcW w:w="1489" w:type="dxa"/>
            <w:tcBorders>
              <w:top w:val="nil"/>
              <w:left w:val="nil"/>
              <w:bottom w:val="single" w:sz="4" w:space="0" w:color="auto"/>
              <w:right w:val="single" w:sz="4" w:space="0" w:color="auto"/>
            </w:tcBorders>
            <w:shd w:val="clear" w:color="auto" w:fill="auto"/>
            <w:noWrap/>
            <w:vAlign w:val="center"/>
            <w:hideMark/>
          </w:tcPr>
          <w:p w14:paraId="486E3DB4"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385.000,00 €</w:t>
            </w:r>
          </w:p>
        </w:tc>
        <w:tc>
          <w:tcPr>
            <w:tcW w:w="1275" w:type="dxa"/>
            <w:tcBorders>
              <w:top w:val="nil"/>
              <w:left w:val="nil"/>
              <w:bottom w:val="single" w:sz="4" w:space="0" w:color="auto"/>
              <w:right w:val="single" w:sz="4" w:space="0" w:color="auto"/>
            </w:tcBorders>
            <w:shd w:val="clear" w:color="auto" w:fill="auto"/>
            <w:noWrap/>
            <w:vAlign w:val="center"/>
            <w:hideMark/>
          </w:tcPr>
          <w:p w14:paraId="4841EF44"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26.950,00 €</w:t>
            </w:r>
          </w:p>
        </w:tc>
        <w:tc>
          <w:tcPr>
            <w:tcW w:w="1560" w:type="dxa"/>
            <w:tcBorders>
              <w:top w:val="nil"/>
              <w:left w:val="nil"/>
              <w:bottom w:val="single" w:sz="4" w:space="0" w:color="auto"/>
              <w:right w:val="single" w:sz="4" w:space="0" w:color="auto"/>
            </w:tcBorders>
            <w:shd w:val="clear" w:color="000000" w:fill="F2F2F2"/>
            <w:noWrap/>
            <w:vAlign w:val="center"/>
            <w:hideMark/>
          </w:tcPr>
          <w:p w14:paraId="2484EB7B" w14:textId="77777777" w:rsidR="00086791" w:rsidRPr="00086791" w:rsidRDefault="00086791" w:rsidP="00086791">
            <w:pPr>
              <w:widowControl/>
              <w:autoSpaceDE/>
              <w:autoSpaceDN/>
              <w:adjustRightInd/>
              <w:spacing w:line="240" w:lineRule="auto"/>
              <w:jc w:val="center"/>
              <w:rPr>
                <w:rFonts w:cs="Calibri"/>
                <w:color w:val="000000"/>
                <w:lang w:val="es-ES"/>
              </w:rPr>
            </w:pPr>
            <w:r w:rsidRPr="00086791">
              <w:rPr>
                <w:rFonts w:cs="Calibri"/>
                <w:color w:val="000000"/>
                <w:lang w:val="es-ES"/>
              </w:rPr>
              <w:t>411.950,00 €</w:t>
            </w:r>
          </w:p>
        </w:tc>
      </w:tr>
      <w:tr w:rsidR="00086791" w:rsidRPr="00086791" w14:paraId="7B18378C" w14:textId="77777777" w:rsidTr="00086791">
        <w:trPr>
          <w:trHeight w:val="270"/>
          <w:jc w:val="center"/>
        </w:trPr>
        <w:tc>
          <w:tcPr>
            <w:tcW w:w="1200" w:type="dxa"/>
            <w:tcBorders>
              <w:top w:val="nil"/>
              <w:left w:val="single" w:sz="4" w:space="0" w:color="auto"/>
              <w:bottom w:val="single" w:sz="4" w:space="0" w:color="auto"/>
              <w:right w:val="single" w:sz="4" w:space="0" w:color="auto"/>
            </w:tcBorders>
            <w:shd w:val="clear" w:color="000000" w:fill="AEAAAA"/>
            <w:noWrap/>
            <w:vAlign w:val="center"/>
            <w:hideMark/>
          </w:tcPr>
          <w:p w14:paraId="3A940DAD" w14:textId="77777777" w:rsidR="00086791" w:rsidRPr="00086791" w:rsidRDefault="00086791" w:rsidP="00086791">
            <w:pPr>
              <w:widowControl/>
              <w:autoSpaceDE/>
              <w:autoSpaceDN/>
              <w:adjustRightInd/>
              <w:spacing w:line="240" w:lineRule="auto"/>
              <w:jc w:val="center"/>
              <w:rPr>
                <w:rFonts w:cs="Calibri"/>
                <w:b/>
                <w:bCs/>
                <w:color w:val="000000"/>
                <w:lang w:val="es-ES"/>
              </w:rPr>
            </w:pPr>
            <w:r w:rsidRPr="00086791">
              <w:rPr>
                <w:rFonts w:cs="Calibri"/>
                <w:b/>
                <w:bCs/>
                <w:color w:val="000000"/>
                <w:lang w:val="es-ES"/>
              </w:rPr>
              <w:t>TOTAL</w:t>
            </w:r>
          </w:p>
        </w:tc>
        <w:tc>
          <w:tcPr>
            <w:tcW w:w="1489" w:type="dxa"/>
            <w:tcBorders>
              <w:top w:val="nil"/>
              <w:left w:val="nil"/>
              <w:bottom w:val="single" w:sz="4" w:space="0" w:color="auto"/>
              <w:right w:val="single" w:sz="4" w:space="0" w:color="auto"/>
            </w:tcBorders>
            <w:shd w:val="clear" w:color="000000" w:fill="AEAAAA"/>
            <w:noWrap/>
            <w:vAlign w:val="center"/>
            <w:hideMark/>
          </w:tcPr>
          <w:p w14:paraId="5CDD6D07" w14:textId="77777777" w:rsidR="00086791" w:rsidRPr="00086791" w:rsidRDefault="00086791" w:rsidP="00086791">
            <w:pPr>
              <w:widowControl/>
              <w:autoSpaceDE/>
              <w:autoSpaceDN/>
              <w:adjustRightInd/>
              <w:spacing w:line="240" w:lineRule="auto"/>
              <w:jc w:val="center"/>
              <w:rPr>
                <w:rFonts w:cs="Calibri"/>
                <w:b/>
                <w:bCs/>
                <w:color w:val="000000"/>
                <w:lang w:val="es-ES"/>
              </w:rPr>
            </w:pPr>
            <w:r w:rsidRPr="00086791">
              <w:rPr>
                <w:rFonts w:cs="Calibri"/>
                <w:b/>
                <w:bCs/>
                <w:color w:val="000000"/>
                <w:lang w:val="es-ES"/>
              </w:rPr>
              <w:t>1.480.679,73 €</w:t>
            </w:r>
          </w:p>
        </w:tc>
        <w:tc>
          <w:tcPr>
            <w:tcW w:w="1275" w:type="dxa"/>
            <w:tcBorders>
              <w:top w:val="nil"/>
              <w:left w:val="nil"/>
              <w:bottom w:val="single" w:sz="4" w:space="0" w:color="auto"/>
              <w:right w:val="single" w:sz="4" w:space="0" w:color="auto"/>
            </w:tcBorders>
            <w:shd w:val="clear" w:color="000000" w:fill="AEAAAA"/>
            <w:noWrap/>
            <w:vAlign w:val="center"/>
            <w:hideMark/>
          </w:tcPr>
          <w:p w14:paraId="35AC94D0" w14:textId="77777777" w:rsidR="00086791" w:rsidRPr="00086791" w:rsidRDefault="00086791" w:rsidP="00086791">
            <w:pPr>
              <w:widowControl/>
              <w:autoSpaceDE/>
              <w:autoSpaceDN/>
              <w:adjustRightInd/>
              <w:spacing w:line="240" w:lineRule="auto"/>
              <w:jc w:val="center"/>
              <w:rPr>
                <w:rFonts w:cs="Calibri"/>
                <w:b/>
                <w:bCs/>
                <w:color w:val="000000"/>
                <w:lang w:val="es-ES"/>
              </w:rPr>
            </w:pPr>
            <w:r w:rsidRPr="00086791">
              <w:rPr>
                <w:rFonts w:cs="Calibri"/>
                <w:b/>
                <w:bCs/>
                <w:color w:val="000000"/>
                <w:lang w:val="es-ES"/>
              </w:rPr>
              <w:t>99.496,58 €</w:t>
            </w:r>
          </w:p>
        </w:tc>
        <w:tc>
          <w:tcPr>
            <w:tcW w:w="1560" w:type="dxa"/>
            <w:tcBorders>
              <w:top w:val="nil"/>
              <w:left w:val="nil"/>
              <w:bottom w:val="single" w:sz="4" w:space="0" w:color="auto"/>
              <w:right w:val="single" w:sz="4" w:space="0" w:color="auto"/>
            </w:tcBorders>
            <w:shd w:val="clear" w:color="000000" w:fill="AEAAAA"/>
            <w:noWrap/>
            <w:vAlign w:val="center"/>
            <w:hideMark/>
          </w:tcPr>
          <w:p w14:paraId="38D5BF49" w14:textId="77777777" w:rsidR="00086791" w:rsidRPr="00086791" w:rsidRDefault="00086791" w:rsidP="00086791">
            <w:pPr>
              <w:widowControl/>
              <w:autoSpaceDE/>
              <w:autoSpaceDN/>
              <w:adjustRightInd/>
              <w:spacing w:line="240" w:lineRule="auto"/>
              <w:jc w:val="center"/>
              <w:rPr>
                <w:rFonts w:cs="Calibri"/>
                <w:b/>
                <w:bCs/>
                <w:color w:val="000000"/>
                <w:lang w:val="es-ES"/>
              </w:rPr>
            </w:pPr>
            <w:r w:rsidRPr="00086791">
              <w:rPr>
                <w:rFonts w:cs="Calibri"/>
                <w:b/>
                <w:bCs/>
                <w:color w:val="000000"/>
                <w:lang w:val="es-ES"/>
              </w:rPr>
              <w:t>1.580.176,31 €</w:t>
            </w:r>
          </w:p>
        </w:tc>
      </w:tr>
    </w:tbl>
    <w:p w14:paraId="474C32C3" w14:textId="77777777" w:rsidR="005C0DF9" w:rsidRDefault="005C0DF9" w:rsidP="000449CD">
      <w:pPr>
        <w:spacing w:before="120" w:after="120"/>
        <w:rPr>
          <w:lang w:val="es-ES"/>
        </w:rPr>
      </w:pPr>
    </w:p>
    <w:p w14:paraId="2DFAE933" w14:textId="4A234CF5" w:rsidR="006C66C2" w:rsidRDefault="006C66C2" w:rsidP="000449CD">
      <w:pPr>
        <w:spacing w:before="120" w:after="120"/>
        <w:rPr>
          <w:lang w:val="es-ES"/>
        </w:rPr>
      </w:pPr>
      <w:r>
        <w:rPr>
          <w:lang w:val="es-ES"/>
        </w:rPr>
        <w:t>En las referidas cantidades se entiende incluida la totalidad de los conceptos que comprende la ejecución de los suministros, así como cualquier coste, suplido, tasa, impuesto, honorario u otros equivalentes derivados de la relación de la provisión, todos los cuales serán, en su caso, por cuenta de la adjudicataria.</w:t>
      </w:r>
    </w:p>
    <w:p w14:paraId="0DD120E6" w14:textId="77777777" w:rsidR="003A54B3" w:rsidRPr="003A54B3" w:rsidRDefault="003A54B3" w:rsidP="000449CD">
      <w:pPr>
        <w:spacing w:before="120" w:after="120"/>
        <w:rPr>
          <w:lang w:val="es-ES"/>
        </w:rPr>
      </w:pPr>
      <w:r w:rsidRPr="003A54B3">
        <w:rPr>
          <w:lang w:val="es-ES"/>
        </w:rPr>
        <w:t xml:space="preserve">Los precios reflejados </w:t>
      </w:r>
      <w:proofErr w:type="gramStart"/>
      <w:r w:rsidRPr="00167F84">
        <w:rPr>
          <w:lang w:val="es-ES"/>
        </w:rPr>
        <w:t>en relación a</w:t>
      </w:r>
      <w:proofErr w:type="gramEnd"/>
      <w:r w:rsidRPr="00167F84">
        <w:rPr>
          <w:lang w:val="es-ES"/>
        </w:rPr>
        <w:t xml:space="preserve"> los vehículos eléctricos son precios unitarios máximos sin IGIC según lo dispuesto en la L</w:t>
      </w:r>
      <w:r w:rsidR="002C6673" w:rsidRPr="00167F84">
        <w:rPr>
          <w:lang w:val="es-ES"/>
        </w:rPr>
        <w:t>ey</w:t>
      </w:r>
      <w:r w:rsidRPr="00167F84">
        <w:rPr>
          <w:lang w:val="es-ES"/>
        </w:rPr>
        <w:t xml:space="preserve"> </w:t>
      </w:r>
      <w:r w:rsidR="0047597E">
        <w:rPr>
          <w:lang w:val="es-ES"/>
        </w:rPr>
        <w:t>4/2012, de 25 de junio</w:t>
      </w:r>
      <w:r w:rsidRPr="00167F84">
        <w:rPr>
          <w:lang w:val="es-ES"/>
        </w:rPr>
        <w:t>, de</w:t>
      </w:r>
      <w:r w:rsidRPr="003A54B3">
        <w:rPr>
          <w:lang w:val="es-ES"/>
        </w:rPr>
        <w:t xml:space="preserve"> </w:t>
      </w:r>
      <w:r w:rsidR="0047597E">
        <w:rPr>
          <w:lang w:val="es-ES"/>
        </w:rPr>
        <w:t xml:space="preserve">Medidas Administrativas y Fiscales, </w:t>
      </w:r>
      <w:r w:rsidR="00BF27F2" w:rsidRPr="00BF27F2">
        <w:rPr>
          <w:lang w:val="es-ES"/>
        </w:rPr>
        <w:t>Número 1 del apartado uno del artículo 59 redactado, con vigencia indefinida y con efectos desde el 1 de enero de 2021, por el apartado seis de la disposición final primera de la Ley 7/2020, de 29 de diciembre, de Presupuestos Generales de la Comunidad Autónoma de Canarias para 2021</w:t>
      </w:r>
      <w:r w:rsidR="00BF27F2">
        <w:rPr>
          <w:lang w:val="es-ES"/>
        </w:rPr>
        <w:t>:</w:t>
      </w:r>
    </w:p>
    <w:p w14:paraId="2AE7C317" w14:textId="77777777" w:rsidR="003A54B3" w:rsidRPr="003A54B3" w:rsidRDefault="003A54B3" w:rsidP="000449CD">
      <w:pPr>
        <w:spacing w:before="120" w:after="120"/>
        <w:rPr>
          <w:i/>
          <w:iCs/>
          <w:sz w:val="18"/>
          <w:lang w:val="es-ES"/>
        </w:rPr>
      </w:pPr>
      <w:r w:rsidRPr="003A54B3">
        <w:rPr>
          <w:lang w:val="es-ES"/>
        </w:rPr>
        <w:lastRenderedPageBreak/>
        <w:t>“</w:t>
      </w:r>
      <w:r w:rsidRPr="003A54B3">
        <w:rPr>
          <w:i/>
          <w:iCs/>
          <w:sz w:val="18"/>
          <w:lang w:val="es-ES"/>
        </w:rPr>
        <w:t>…Tributarán en el impuesto general indirecto canario al tipo cero las entregas e importaciones de los siguientes vehículos:</w:t>
      </w:r>
    </w:p>
    <w:p w14:paraId="1834114A" w14:textId="77777777" w:rsidR="003A54B3" w:rsidRPr="003A54B3" w:rsidRDefault="003A54B3" w:rsidP="000449CD">
      <w:pPr>
        <w:spacing w:before="120" w:after="120"/>
        <w:rPr>
          <w:i/>
          <w:iCs/>
          <w:sz w:val="18"/>
          <w:lang w:val="es-ES"/>
        </w:rPr>
      </w:pPr>
      <w:r w:rsidRPr="003A54B3">
        <w:rPr>
          <w:i/>
          <w:iCs/>
          <w:sz w:val="18"/>
          <w:lang w:val="es-ES"/>
        </w:rPr>
        <w:t xml:space="preserve">1. Los vehículos </w:t>
      </w:r>
      <w:r w:rsidRPr="003A54B3">
        <w:rPr>
          <w:b/>
          <w:bCs/>
          <w:i/>
          <w:iCs/>
          <w:sz w:val="18"/>
          <w:lang w:val="es-ES"/>
        </w:rPr>
        <w:t>híbridos eléctricos</w:t>
      </w:r>
      <w:r w:rsidRPr="003A54B3">
        <w:rPr>
          <w:i/>
          <w:iCs/>
          <w:sz w:val="18"/>
          <w:lang w:val="es-ES"/>
        </w:rPr>
        <w:t xml:space="preserve"> cuyas emisiones no excedan los 110 gramos de dióxido de carbono por kilómetro recorrido</w:t>
      </w:r>
      <w:r w:rsidR="0047597E">
        <w:rPr>
          <w:i/>
          <w:iCs/>
          <w:sz w:val="18"/>
          <w:lang w:val="es-ES"/>
        </w:rPr>
        <w:t>, teniendo en cuenta los valores de dióxido de carbono derivados del Ciclo de Ensayo de Vehículos Ligeros Armonizados a nivel mundial (protocolo WLTP)</w:t>
      </w:r>
    </w:p>
    <w:p w14:paraId="208805BF" w14:textId="77777777" w:rsidR="003A54B3" w:rsidRPr="003A54B3" w:rsidRDefault="003A54B3" w:rsidP="000449CD">
      <w:pPr>
        <w:spacing w:before="120" w:after="120"/>
        <w:rPr>
          <w:i/>
          <w:iCs/>
          <w:sz w:val="18"/>
          <w:lang w:val="es-ES"/>
        </w:rPr>
      </w:pPr>
      <w:r w:rsidRPr="003A54B3">
        <w:rPr>
          <w:i/>
          <w:iCs/>
          <w:sz w:val="18"/>
          <w:lang w:val="es-ES"/>
        </w:rPr>
        <w:t xml:space="preserve">2. Los </w:t>
      </w:r>
      <w:r w:rsidRPr="003A54B3">
        <w:rPr>
          <w:b/>
          <w:bCs/>
          <w:i/>
          <w:iCs/>
          <w:sz w:val="18"/>
          <w:lang w:val="es-ES"/>
        </w:rPr>
        <w:t>vehículos eléctricos</w:t>
      </w:r>
      <w:r w:rsidRPr="003A54B3">
        <w:rPr>
          <w:i/>
          <w:iCs/>
          <w:sz w:val="18"/>
          <w:lang w:val="es-ES"/>
        </w:rPr>
        <w:t>, con la excepción de los vehículos que marchen por raíles instalados en la vía.</w:t>
      </w:r>
    </w:p>
    <w:p w14:paraId="1D513D44" w14:textId="77777777" w:rsidR="003A54B3" w:rsidRPr="003A54B3" w:rsidRDefault="003A54B3" w:rsidP="000449CD">
      <w:pPr>
        <w:spacing w:before="120" w:after="120"/>
        <w:rPr>
          <w:i/>
          <w:iCs/>
          <w:sz w:val="18"/>
          <w:lang w:val="es-ES"/>
        </w:rPr>
      </w:pPr>
      <w:r w:rsidRPr="003A54B3">
        <w:rPr>
          <w:i/>
          <w:iCs/>
          <w:sz w:val="18"/>
          <w:lang w:val="es-ES"/>
        </w:rPr>
        <w:t>3. Los vehículos destinados al transporte público propulsados por gas licuado del petróleo (GLP), conforme a la definición contenida en el artículo 12-bis, apartado 7, de la Ley 5/1986, de 28 de julio, del Impuesto Especial de la Comunidad Autónoma de Canarias sobre combustibles derivados del petróleo, y por gas natural vehicular.</w:t>
      </w:r>
    </w:p>
    <w:p w14:paraId="50A81B1D" w14:textId="77777777" w:rsidR="003A54B3" w:rsidRPr="003A54B3" w:rsidRDefault="003A54B3" w:rsidP="000449CD">
      <w:pPr>
        <w:spacing w:before="120" w:after="120"/>
        <w:rPr>
          <w:i/>
          <w:iCs/>
          <w:sz w:val="18"/>
          <w:lang w:val="es-ES"/>
        </w:rPr>
      </w:pPr>
      <w:r w:rsidRPr="003A54B3">
        <w:rPr>
          <w:i/>
          <w:iCs/>
          <w:sz w:val="18"/>
          <w:lang w:val="es-ES"/>
        </w:rPr>
        <w:t>4. Los vehículos de pila de combustible.</w:t>
      </w:r>
    </w:p>
    <w:p w14:paraId="5C251754" w14:textId="77777777" w:rsidR="003A54B3" w:rsidRPr="003A54B3" w:rsidRDefault="003A54B3" w:rsidP="000449CD">
      <w:pPr>
        <w:spacing w:before="120" w:after="120"/>
        <w:rPr>
          <w:i/>
          <w:iCs/>
          <w:sz w:val="18"/>
          <w:lang w:val="es-ES"/>
        </w:rPr>
      </w:pPr>
      <w:r w:rsidRPr="003A54B3">
        <w:rPr>
          <w:i/>
          <w:iCs/>
          <w:sz w:val="18"/>
          <w:lang w:val="es-ES"/>
        </w:rPr>
        <w:t>5. Los ciclos, bicicletas y bicicletas con pedaleo asistido.</w:t>
      </w:r>
    </w:p>
    <w:p w14:paraId="15FCCBA8" w14:textId="77777777" w:rsidR="003A54B3" w:rsidRPr="003A54B3" w:rsidRDefault="003A54B3" w:rsidP="000449CD">
      <w:pPr>
        <w:spacing w:before="120" w:after="120"/>
        <w:rPr>
          <w:i/>
          <w:iCs/>
          <w:sz w:val="18"/>
          <w:lang w:val="es-ES"/>
        </w:rPr>
      </w:pPr>
      <w:r w:rsidRPr="003A54B3">
        <w:rPr>
          <w:i/>
          <w:iCs/>
          <w:sz w:val="18"/>
          <w:lang w:val="es-ES"/>
        </w:rPr>
        <w:t>A los efectos de la presente ley, se entenderá por:</w:t>
      </w:r>
    </w:p>
    <w:p w14:paraId="1E1DB337" w14:textId="77777777" w:rsidR="003A54B3" w:rsidRPr="003A54B3" w:rsidRDefault="003A54B3" w:rsidP="001F6790">
      <w:pPr>
        <w:pStyle w:val="Encabezado"/>
        <w:widowControl/>
        <w:numPr>
          <w:ilvl w:val="0"/>
          <w:numId w:val="7"/>
        </w:numPr>
        <w:autoSpaceDE/>
        <w:autoSpaceDN/>
        <w:adjustRightInd/>
        <w:spacing w:before="120" w:after="120" w:line="360" w:lineRule="auto"/>
        <w:rPr>
          <w:i/>
          <w:iCs/>
          <w:sz w:val="18"/>
          <w:lang w:val="es-ES"/>
        </w:rPr>
      </w:pPr>
      <w:r w:rsidRPr="003A54B3">
        <w:rPr>
          <w:i/>
          <w:iCs/>
          <w:sz w:val="18"/>
          <w:lang w:val="es-ES"/>
        </w:rPr>
        <w:t xml:space="preserve">Vehículo híbrido eléctrico: el que combine como fuente de energía un motor de combustión interna de alta eficiencia y un motor eléctrico, llegando en determinadas ocasiones a funcionar solo con el motor eléctrico que utiliza como fuente de alimentación volantes de inercia, </w:t>
      </w:r>
      <w:proofErr w:type="spellStart"/>
      <w:r w:rsidRPr="003A54B3">
        <w:rPr>
          <w:i/>
          <w:iCs/>
          <w:sz w:val="18"/>
          <w:lang w:val="es-ES"/>
        </w:rPr>
        <w:t>ultracondensadores</w:t>
      </w:r>
      <w:proofErr w:type="spellEnd"/>
      <w:r w:rsidRPr="003A54B3">
        <w:rPr>
          <w:i/>
          <w:iCs/>
          <w:sz w:val="18"/>
          <w:lang w:val="es-ES"/>
        </w:rPr>
        <w:t xml:space="preserve"> o baterías eléctricas.</w:t>
      </w:r>
    </w:p>
    <w:p w14:paraId="74710DE2" w14:textId="77777777" w:rsidR="003A54B3" w:rsidRDefault="003A54B3" w:rsidP="000449CD">
      <w:pPr>
        <w:spacing w:before="120" w:after="120"/>
        <w:rPr>
          <w:i/>
          <w:iCs/>
          <w:sz w:val="18"/>
          <w:lang w:val="es-ES"/>
        </w:rPr>
      </w:pPr>
      <w:r w:rsidRPr="003A54B3">
        <w:rPr>
          <w:i/>
          <w:iCs/>
          <w:sz w:val="18"/>
          <w:lang w:val="es-ES"/>
        </w:rPr>
        <w:t xml:space="preserve">- </w:t>
      </w:r>
      <w:r w:rsidRPr="003A54B3">
        <w:rPr>
          <w:b/>
          <w:bCs/>
          <w:i/>
          <w:iCs/>
          <w:sz w:val="18"/>
          <w:lang w:val="es-ES"/>
        </w:rPr>
        <w:t>Vehículo eléctrico: el que tenga un sistema de propulsión exclusivamente eléctrico</w:t>
      </w:r>
      <w:r w:rsidRPr="003A54B3">
        <w:rPr>
          <w:i/>
          <w:iCs/>
          <w:sz w:val="18"/>
          <w:lang w:val="es-ES"/>
        </w:rPr>
        <w:t>.”</w:t>
      </w:r>
    </w:p>
    <w:p w14:paraId="302E8D31" w14:textId="77777777" w:rsidR="0057782F" w:rsidRPr="003A54B3" w:rsidRDefault="0057782F" w:rsidP="003A54B3">
      <w:pPr>
        <w:rPr>
          <w:i/>
          <w:iCs/>
          <w:sz w:val="18"/>
          <w:lang w:val="es-ES"/>
        </w:rPr>
      </w:pPr>
    </w:p>
    <w:p w14:paraId="04EB4E78" w14:textId="77777777" w:rsidR="006C66C2" w:rsidRDefault="006C66C2" w:rsidP="00CB0F11">
      <w:pPr>
        <w:rPr>
          <w:lang w:val="es-ES"/>
        </w:rPr>
      </w:pPr>
    </w:p>
    <w:p w14:paraId="522E17E0" w14:textId="3751A536" w:rsidR="006C66C2" w:rsidRDefault="006C66C2" w:rsidP="006C66C2">
      <w:pPr>
        <w:jc w:val="right"/>
        <w:rPr>
          <w:lang w:val="es-ES"/>
        </w:rPr>
      </w:pPr>
      <w:r>
        <w:rPr>
          <w:lang w:val="es-ES"/>
        </w:rPr>
        <w:t xml:space="preserve">En Arrecife a </w:t>
      </w:r>
      <w:r w:rsidR="004E1952">
        <w:rPr>
          <w:lang w:val="es-ES"/>
        </w:rPr>
        <w:t>8</w:t>
      </w:r>
      <w:r>
        <w:rPr>
          <w:lang w:val="es-ES"/>
        </w:rPr>
        <w:t xml:space="preserve"> de</w:t>
      </w:r>
      <w:r w:rsidR="005B40A5">
        <w:rPr>
          <w:lang w:val="es-ES"/>
        </w:rPr>
        <w:t xml:space="preserve"> </w:t>
      </w:r>
      <w:r w:rsidR="004E1952">
        <w:rPr>
          <w:lang w:val="es-ES"/>
        </w:rPr>
        <w:t>julio</w:t>
      </w:r>
      <w:r>
        <w:rPr>
          <w:lang w:val="es-ES"/>
        </w:rPr>
        <w:t xml:space="preserve"> de 202</w:t>
      </w:r>
      <w:r w:rsidR="005B40A5">
        <w:rPr>
          <w:lang w:val="es-ES"/>
        </w:rPr>
        <w:t>2</w:t>
      </w:r>
    </w:p>
    <w:p w14:paraId="4D56D4C0" w14:textId="0AAE759C" w:rsidR="0057782F" w:rsidRDefault="0057782F" w:rsidP="006C66C2">
      <w:pPr>
        <w:jc w:val="right"/>
        <w:rPr>
          <w:lang w:val="es-ES"/>
        </w:rPr>
      </w:pPr>
    </w:p>
    <w:p w14:paraId="61E29FDC" w14:textId="77777777" w:rsidR="00AF5AA6" w:rsidRDefault="00AF5AA6" w:rsidP="006C66C2">
      <w:pPr>
        <w:jc w:val="right"/>
        <w:rPr>
          <w:lang w:val="es-ES"/>
        </w:rPr>
      </w:pPr>
    </w:p>
    <w:p w14:paraId="172CA491" w14:textId="77777777" w:rsidR="0057782F" w:rsidRDefault="0057782F" w:rsidP="006C66C2">
      <w:pPr>
        <w:jc w:val="right"/>
        <w:rPr>
          <w:lang w:val="es-ES"/>
        </w:rPr>
      </w:pPr>
    </w:p>
    <w:p w14:paraId="26B207D9" w14:textId="77777777" w:rsidR="006C66C2" w:rsidRDefault="006C66C2" w:rsidP="006C66C2">
      <w:pPr>
        <w:jc w:val="right"/>
        <w:rPr>
          <w:lang w:val="es-ES"/>
        </w:rPr>
      </w:pPr>
      <w:r>
        <w:rPr>
          <w:lang w:val="es-ES"/>
        </w:rPr>
        <w:t>Dpto. Técnico</w:t>
      </w:r>
    </w:p>
    <w:p w14:paraId="16E3DA04" w14:textId="77777777" w:rsidR="006C66C2" w:rsidRPr="009B1646" w:rsidRDefault="006C66C2" w:rsidP="006C66C2">
      <w:pPr>
        <w:jc w:val="right"/>
        <w:rPr>
          <w:lang w:val="es-ES"/>
        </w:rPr>
      </w:pPr>
      <w:r w:rsidRPr="009B1646">
        <w:rPr>
          <w:lang w:val="es-ES"/>
        </w:rPr>
        <w:t>Eguesan Energy, S.L.</w:t>
      </w:r>
    </w:p>
    <w:p w14:paraId="3E2F7830" w14:textId="77777777" w:rsidR="003A54B3" w:rsidRPr="009B1646" w:rsidRDefault="003A54B3" w:rsidP="006C66C2">
      <w:pPr>
        <w:jc w:val="right"/>
        <w:rPr>
          <w:lang w:val="es-ES"/>
        </w:rPr>
      </w:pPr>
    </w:p>
    <w:p w14:paraId="3E228DC6" w14:textId="77777777" w:rsidR="003A54B3" w:rsidRPr="009B1646" w:rsidRDefault="003A54B3" w:rsidP="006C66C2">
      <w:pPr>
        <w:jc w:val="right"/>
        <w:rPr>
          <w:lang w:val="es-ES"/>
        </w:rPr>
      </w:pPr>
    </w:p>
    <w:p w14:paraId="4EA5B195" w14:textId="77777777" w:rsidR="003A54B3" w:rsidRPr="009B1646" w:rsidRDefault="003A54B3" w:rsidP="006C66C2">
      <w:pPr>
        <w:jc w:val="right"/>
        <w:rPr>
          <w:lang w:val="es-ES"/>
        </w:rPr>
      </w:pPr>
    </w:p>
    <w:p w14:paraId="459A7400" w14:textId="77777777" w:rsidR="003A54B3" w:rsidRPr="009B1646" w:rsidRDefault="003A54B3" w:rsidP="006C66C2">
      <w:pPr>
        <w:jc w:val="right"/>
        <w:rPr>
          <w:lang w:val="es-ES"/>
        </w:rPr>
      </w:pPr>
    </w:p>
    <w:p w14:paraId="5160F9CB" w14:textId="77777777" w:rsidR="003A54B3" w:rsidRPr="009B1646" w:rsidRDefault="003A54B3" w:rsidP="006C66C2">
      <w:pPr>
        <w:jc w:val="right"/>
        <w:rPr>
          <w:lang w:val="es-ES"/>
        </w:rPr>
      </w:pPr>
    </w:p>
    <w:p w14:paraId="105BB9C4" w14:textId="77777777" w:rsidR="003A54B3" w:rsidRPr="009B1646" w:rsidRDefault="003A54B3" w:rsidP="006C66C2">
      <w:pPr>
        <w:jc w:val="right"/>
        <w:rPr>
          <w:lang w:val="es-ES"/>
        </w:rPr>
      </w:pPr>
    </w:p>
    <w:p w14:paraId="29F23F97" w14:textId="77777777" w:rsidR="0087181B" w:rsidRPr="009B1646" w:rsidRDefault="0087181B" w:rsidP="006C66C2">
      <w:pPr>
        <w:jc w:val="right"/>
        <w:rPr>
          <w:lang w:val="es-ES"/>
        </w:rPr>
      </w:pPr>
    </w:p>
    <w:p w14:paraId="1951CD10" w14:textId="77777777" w:rsidR="00EF6233" w:rsidRPr="009B1646" w:rsidRDefault="00EF6233" w:rsidP="005C0DF9">
      <w:pPr>
        <w:rPr>
          <w:lang w:val="es-ES"/>
        </w:rPr>
      </w:pPr>
    </w:p>
    <w:p w14:paraId="5F8917D1" w14:textId="77777777" w:rsidR="00CE5FF8" w:rsidRDefault="00CE5FF8" w:rsidP="006C66C2">
      <w:pPr>
        <w:jc w:val="right"/>
        <w:rPr>
          <w:lang w:val="es-ES"/>
        </w:rPr>
        <w:sectPr w:rsidR="00CE5FF8" w:rsidSect="000449CD">
          <w:headerReference w:type="default" r:id="rId9"/>
          <w:footerReference w:type="default" r:id="rId10"/>
          <w:headerReference w:type="first" r:id="rId11"/>
          <w:pgSz w:w="11906" w:h="16838"/>
          <w:pgMar w:top="1417" w:right="1701" w:bottom="1417" w:left="1701" w:header="708" w:footer="872" w:gutter="0"/>
          <w:cols w:space="708"/>
          <w:titlePg/>
          <w:docGrid w:linePitch="360"/>
        </w:sectPr>
      </w:pPr>
    </w:p>
    <w:p w14:paraId="7234968E" w14:textId="77777777" w:rsidR="00EF6233" w:rsidRPr="009B1646" w:rsidRDefault="00EF6233" w:rsidP="006C66C2">
      <w:pPr>
        <w:jc w:val="right"/>
        <w:rPr>
          <w:lang w:val="es-ES"/>
        </w:rPr>
      </w:pPr>
    </w:p>
    <w:p w14:paraId="6680CB2E" w14:textId="77777777" w:rsidR="00EF6233" w:rsidRPr="009B1646" w:rsidRDefault="00EF6233" w:rsidP="006C66C2">
      <w:pPr>
        <w:jc w:val="right"/>
        <w:rPr>
          <w:lang w:val="es-ES"/>
        </w:rPr>
      </w:pPr>
    </w:p>
    <w:p w14:paraId="75FF9ED1" w14:textId="77777777" w:rsidR="00EF6233" w:rsidRPr="009B1646" w:rsidRDefault="00EF6233" w:rsidP="006C66C2">
      <w:pPr>
        <w:jc w:val="right"/>
        <w:rPr>
          <w:lang w:val="es-ES"/>
        </w:rPr>
      </w:pPr>
    </w:p>
    <w:p w14:paraId="6A7CA279" w14:textId="77777777" w:rsidR="00EF6233" w:rsidRPr="009B1646" w:rsidRDefault="00EF6233" w:rsidP="006C66C2">
      <w:pPr>
        <w:jc w:val="right"/>
        <w:rPr>
          <w:lang w:val="es-ES"/>
        </w:rPr>
      </w:pPr>
    </w:p>
    <w:p w14:paraId="4A71E12F" w14:textId="77777777" w:rsidR="00EF6233" w:rsidRPr="009B1646" w:rsidRDefault="00EF6233" w:rsidP="006C66C2">
      <w:pPr>
        <w:jc w:val="right"/>
        <w:rPr>
          <w:lang w:val="es-ES"/>
        </w:rPr>
      </w:pPr>
    </w:p>
    <w:p w14:paraId="0DD8B121" w14:textId="77777777" w:rsidR="00EF6233" w:rsidRPr="009B1646" w:rsidRDefault="00EF6233" w:rsidP="006C66C2">
      <w:pPr>
        <w:jc w:val="right"/>
        <w:rPr>
          <w:lang w:val="es-ES"/>
        </w:rPr>
      </w:pPr>
    </w:p>
    <w:p w14:paraId="4D0FE56D" w14:textId="77777777" w:rsidR="00EF6233" w:rsidRPr="009B1646" w:rsidRDefault="00EF6233" w:rsidP="006C66C2">
      <w:pPr>
        <w:jc w:val="right"/>
        <w:rPr>
          <w:lang w:val="es-ES"/>
        </w:rPr>
      </w:pPr>
    </w:p>
    <w:p w14:paraId="75E16767" w14:textId="77777777" w:rsidR="00EF6233" w:rsidRPr="009B1646" w:rsidRDefault="00EF6233" w:rsidP="006C66C2">
      <w:pPr>
        <w:jc w:val="right"/>
        <w:rPr>
          <w:lang w:val="es-ES"/>
        </w:rPr>
      </w:pPr>
    </w:p>
    <w:p w14:paraId="6348CE55" w14:textId="77777777" w:rsidR="00EF6233" w:rsidRPr="009B1646" w:rsidRDefault="00EF6233" w:rsidP="006C66C2">
      <w:pPr>
        <w:jc w:val="right"/>
        <w:rPr>
          <w:lang w:val="es-ES"/>
        </w:rPr>
      </w:pPr>
    </w:p>
    <w:p w14:paraId="7B206CB7" w14:textId="77777777" w:rsidR="00EF6233" w:rsidRPr="009B1646" w:rsidRDefault="00EF6233" w:rsidP="006C66C2">
      <w:pPr>
        <w:jc w:val="right"/>
        <w:rPr>
          <w:lang w:val="es-ES"/>
        </w:rPr>
      </w:pPr>
    </w:p>
    <w:p w14:paraId="25F7A084" w14:textId="77777777" w:rsidR="00EF6233" w:rsidRPr="009B1646" w:rsidRDefault="00EF6233" w:rsidP="006C66C2">
      <w:pPr>
        <w:jc w:val="right"/>
        <w:rPr>
          <w:lang w:val="es-ES"/>
        </w:rPr>
      </w:pPr>
    </w:p>
    <w:p w14:paraId="27D5C17F" w14:textId="77777777" w:rsidR="0087181B" w:rsidRPr="009B1646" w:rsidRDefault="0087181B" w:rsidP="006C66C2">
      <w:pPr>
        <w:jc w:val="right"/>
        <w:rPr>
          <w:lang w:val="es-ES"/>
        </w:rPr>
      </w:pPr>
    </w:p>
    <w:p w14:paraId="4E6CDAEF" w14:textId="77777777" w:rsidR="0087181B" w:rsidRPr="009B1646" w:rsidRDefault="0087181B" w:rsidP="006C66C2">
      <w:pPr>
        <w:jc w:val="right"/>
        <w:rPr>
          <w:lang w:val="es-ES"/>
        </w:rPr>
      </w:pPr>
    </w:p>
    <w:p w14:paraId="4117ECB3" w14:textId="77777777" w:rsidR="0057782F" w:rsidRPr="009B1646" w:rsidRDefault="0057782F" w:rsidP="006C66C2">
      <w:pPr>
        <w:jc w:val="right"/>
        <w:rPr>
          <w:lang w:val="es-ES"/>
        </w:rPr>
      </w:pPr>
    </w:p>
    <w:p w14:paraId="5188045D" w14:textId="77777777" w:rsidR="00CF7B12" w:rsidRPr="009B1646" w:rsidRDefault="00CF7B12" w:rsidP="006C66C2">
      <w:pPr>
        <w:jc w:val="right"/>
        <w:rPr>
          <w:lang w:val="es-ES"/>
        </w:rPr>
      </w:pPr>
    </w:p>
    <w:p w14:paraId="6A1C55E6" w14:textId="0EAD1E17" w:rsidR="00CF7B12" w:rsidRPr="009B1646" w:rsidRDefault="00CF7B12" w:rsidP="006C66C2">
      <w:pPr>
        <w:jc w:val="right"/>
        <w:rPr>
          <w:lang w:val="es-ES"/>
        </w:rPr>
      </w:pPr>
    </w:p>
    <w:p w14:paraId="226814E6" w14:textId="0DF68C68" w:rsidR="00AB45F4" w:rsidRPr="009B1646" w:rsidRDefault="00AB45F4" w:rsidP="006C66C2">
      <w:pPr>
        <w:jc w:val="right"/>
        <w:rPr>
          <w:lang w:val="es-ES"/>
        </w:rPr>
      </w:pPr>
    </w:p>
    <w:p w14:paraId="467524E2" w14:textId="1714C74C" w:rsidR="00AB45F4" w:rsidRPr="009B1646" w:rsidRDefault="00AB45F4" w:rsidP="006C66C2">
      <w:pPr>
        <w:jc w:val="right"/>
        <w:rPr>
          <w:lang w:val="es-ES"/>
        </w:rPr>
      </w:pPr>
    </w:p>
    <w:p w14:paraId="132E763E" w14:textId="787AF4DF" w:rsidR="00AB45F4" w:rsidRPr="009B1646" w:rsidRDefault="00AB45F4" w:rsidP="006C66C2">
      <w:pPr>
        <w:jc w:val="right"/>
        <w:rPr>
          <w:lang w:val="es-ES"/>
        </w:rPr>
      </w:pPr>
    </w:p>
    <w:p w14:paraId="201112BD" w14:textId="77777777" w:rsidR="00AB45F4" w:rsidRPr="009B1646" w:rsidRDefault="00AB45F4" w:rsidP="006C66C2">
      <w:pPr>
        <w:jc w:val="right"/>
        <w:rPr>
          <w:lang w:val="es-ES"/>
        </w:rPr>
      </w:pPr>
    </w:p>
    <w:p w14:paraId="5C184AE5" w14:textId="77777777" w:rsidR="00CF7B12" w:rsidRPr="009B1646" w:rsidRDefault="00CF7B12" w:rsidP="006C66C2">
      <w:pPr>
        <w:jc w:val="right"/>
        <w:rPr>
          <w:lang w:val="es-ES"/>
        </w:rPr>
      </w:pPr>
    </w:p>
    <w:p w14:paraId="2AFE1413" w14:textId="77777777" w:rsidR="00CF7B12" w:rsidRPr="009B1646" w:rsidRDefault="00CF7B12" w:rsidP="006C66C2">
      <w:pPr>
        <w:jc w:val="right"/>
        <w:rPr>
          <w:lang w:val="es-ES"/>
        </w:rPr>
      </w:pPr>
    </w:p>
    <w:p w14:paraId="7054F16B" w14:textId="77777777" w:rsidR="00CF7B12" w:rsidRPr="009B1646" w:rsidRDefault="00CF7B12" w:rsidP="006C66C2">
      <w:pPr>
        <w:jc w:val="right"/>
        <w:rPr>
          <w:lang w:val="es-ES"/>
        </w:rPr>
      </w:pPr>
    </w:p>
    <w:p w14:paraId="05BE91E2" w14:textId="77777777" w:rsidR="00CF7B12" w:rsidRPr="009B1646" w:rsidRDefault="00CF7B12" w:rsidP="006C66C2">
      <w:pPr>
        <w:jc w:val="right"/>
        <w:rPr>
          <w:lang w:val="es-ES"/>
        </w:rPr>
      </w:pPr>
    </w:p>
    <w:p w14:paraId="7AEF2FE3" w14:textId="4E1BB1FB" w:rsidR="00CF7B12" w:rsidRPr="009B1646" w:rsidRDefault="00CF7B12" w:rsidP="006C66C2">
      <w:pPr>
        <w:jc w:val="right"/>
        <w:rPr>
          <w:lang w:val="es-ES"/>
        </w:rPr>
      </w:pPr>
    </w:p>
    <w:p w14:paraId="1787DC14" w14:textId="5212A256" w:rsidR="00AF5AA6" w:rsidRPr="009B1646" w:rsidRDefault="00AF5AA6" w:rsidP="006C66C2">
      <w:pPr>
        <w:jc w:val="right"/>
        <w:rPr>
          <w:lang w:val="es-ES"/>
        </w:rPr>
      </w:pPr>
    </w:p>
    <w:p w14:paraId="2FEAAA7D" w14:textId="589B50CE" w:rsidR="00AF5AA6" w:rsidRPr="009B1646" w:rsidRDefault="00AF5AA6" w:rsidP="006C66C2">
      <w:pPr>
        <w:jc w:val="right"/>
        <w:rPr>
          <w:lang w:val="es-ES"/>
        </w:rPr>
      </w:pPr>
    </w:p>
    <w:p w14:paraId="450D1EC9" w14:textId="77777777" w:rsidR="00CF7B12" w:rsidRPr="009B1646" w:rsidRDefault="00CF7B12" w:rsidP="00CE5FF8">
      <w:pPr>
        <w:rPr>
          <w:lang w:val="es-ES"/>
        </w:rPr>
      </w:pPr>
    </w:p>
    <w:p w14:paraId="2362E0A9" w14:textId="77777777" w:rsidR="0087181B" w:rsidRPr="009B1646" w:rsidRDefault="0087181B" w:rsidP="006C66C2">
      <w:pPr>
        <w:jc w:val="right"/>
        <w:rPr>
          <w:lang w:val="es-ES"/>
        </w:rPr>
      </w:pPr>
    </w:p>
    <w:p w14:paraId="23516C7E" w14:textId="77777777" w:rsidR="00D87CC5" w:rsidRPr="009B1646" w:rsidRDefault="00D87CC5" w:rsidP="00DD3E55">
      <w:pPr>
        <w:pStyle w:val="Ttulo1"/>
        <w:pBdr>
          <w:bottom w:val="single" w:sz="24" w:space="1" w:color="auto"/>
        </w:pBdr>
        <w:jc w:val="right"/>
        <w:rPr>
          <w:rFonts w:ascii="Century Gothic" w:hAnsi="Century Gothic"/>
          <w:b/>
          <w:bCs/>
          <w:color w:val="auto"/>
          <w:sz w:val="72"/>
          <w:szCs w:val="72"/>
          <w:lang w:val="es-ES"/>
        </w:rPr>
      </w:pPr>
      <w:bookmarkStart w:id="238" w:name="_Toc107566442"/>
      <w:r w:rsidRPr="009B1646">
        <w:rPr>
          <w:rStyle w:val="EncabezadoCar"/>
          <w:b/>
          <w:bCs/>
          <w:color w:val="auto"/>
          <w:sz w:val="72"/>
          <w:szCs w:val="72"/>
          <w:lang w:val="es-ES"/>
        </w:rPr>
        <w:t xml:space="preserve">ANEXO </w:t>
      </w:r>
      <w:r w:rsidRPr="009B1646">
        <w:rPr>
          <w:rFonts w:ascii="Century Gothic" w:hAnsi="Century Gothic"/>
          <w:b/>
          <w:bCs/>
          <w:color w:val="auto"/>
          <w:sz w:val="72"/>
          <w:szCs w:val="72"/>
          <w:lang w:val="es-ES"/>
        </w:rPr>
        <w:t>I</w:t>
      </w:r>
      <w:bookmarkEnd w:id="238"/>
    </w:p>
    <w:p w14:paraId="05BBE0FD" w14:textId="77777777" w:rsidR="00D87CC5" w:rsidRPr="009B1646" w:rsidRDefault="00D87CC5" w:rsidP="00D87CC5">
      <w:pPr>
        <w:jc w:val="right"/>
        <w:rPr>
          <w:b/>
          <w:bCs/>
          <w:lang w:val="es-ES"/>
        </w:rPr>
      </w:pPr>
    </w:p>
    <w:p w14:paraId="2963A4E3" w14:textId="77777777" w:rsidR="00CE5FF8" w:rsidRDefault="00D87CC5" w:rsidP="0057782F">
      <w:pPr>
        <w:jc w:val="right"/>
        <w:rPr>
          <w:b/>
          <w:bCs/>
          <w:sz w:val="32"/>
          <w:szCs w:val="32"/>
          <w:lang w:val="es-ES"/>
        </w:rPr>
        <w:sectPr w:rsidR="00CE5FF8" w:rsidSect="000449CD">
          <w:pgSz w:w="11906" w:h="16838"/>
          <w:pgMar w:top="1417" w:right="1701" w:bottom="1417" w:left="1701" w:header="708" w:footer="872" w:gutter="0"/>
          <w:cols w:space="708"/>
          <w:titlePg/>
          <w:docGrid w:linePitch="360"/>
        </w:sectPr>
      </w:pPr>
      <w:r w:rsidRPr="00D87CC5">
        <w:rPr>
          <w:b/>
          <w:bCs/>
          <w:sz w:val="32"/>
          <w:szCs w:val="32"/>
          <w:lang w:val="es-ES"/>
        </w:rPr>
        <w:t>PRESUPUESTO DE LOS ELEMENTOS OBJETO DE SUMINISTRO</w:t>
      </w:r>
    </w:p>
    <w:p w14:paraId="13B2FAC4" w14:textId="77777777" w:rsidR="004F61F9" w:rsidRDefault="004F61F9" w:rsidP="0057782F">
      <w:pPr>
        <w:jc w:val="right"/>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D40436" w:rsidRPr="00D40436" w14:paraId="5AAC1C6E" w14:textId="77777777" w:rsidTr="00D40436">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544AF52A"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xml:space="preserve">PARAMETRIZACIÓN </w:t>
            </w:r>
          </w:p>
        </w:tc>
      </w:tr>
      <w:tr w:rsidR="00D40436" w:rsidRPr="009B1646" w14:paraId="774A8F9B" w14:textId="77777777" w:rsidTr="00D40436">
        <w:trPr>
          <w:trHeight w:val="270"/>
        </w:trPr>
        <w:tc>
          <w:tcPr>
            <w:tcW w:w="8620" w:type="dxa"/>
            <w:gridSpan w:val="3"/>
            <w:tcBorders>
              <w:top w:val="nil"/>
              <w:left w:val="nil"/>
              <w:bottom w:val="nil"/>
              <w:right w:val="nil"/>
            </w:tcBorders>
            <w:shd w:val="clear" w:color="000000" w:fill="1F4E78"/>
            <w:vAlign w:val="center"/>
            <w:hideMark/>
          </w:tcPr>
          <w:p w14:paraId="17CB8F71"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SUMINISTRO DE VEHÍCULOS ELÉCTRICOS DE GRAN AUTONOMÍA</w:t>
            </w:r>
          </w:p>
        </w:tc>
      </w:tr>
      <w:tr w:rsidR="00D40436" w:rsidRPr="009B1646" w14:paraId="3AC6F195" w14:textId="77777777" w:rsidTr="00D40436">
        <w:trPr>
          <w:trHeight w:val="270"/>
        </w:trPr>
        <w:tc>
          <w:tcPr>
            <w:tcW w:w="8620" w:type="dxa"/>
            <w:gridSpan w:val="3"/>
            <w:tcBorders>
              <w:top w:val="nil"/>
              <w:left w:val="nil"/>
              <w:bottom w:val="nil"/>
              <w:right w:val="nil"/>
            </w:tcBorders>
            <w:shd w:val="clear" w:color="000000" w:fill="1F4E78"/>
            <w:noWrap/>
            <w:vAlign w:val="center"/>
            <w:hideMark/>
          </w:tcPr>
          <w:p w14:paraId="027417F0"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CONSORCIO DE SEGURIDAD Y EMERGENCIAS</w:t>
            </w:r>
          </w:p>
        </w:tc>
      </w:tr>
      <w:tr w:rsidR="00D40436" w:rsidRPr="009B1646" w14:paraId="7866DA07" w14:textId="77777777" w:rsidTr="00D40436">
        <w:trPr>
          <w:trHeight w:val="270"/>
        </w:trPr>
        <w:tc>
          <w:tcPr>
            <w:tcW w:w="5800" w:type="dxa"/>
            <w:tcBorders>
              <w:top w:val="nil"/>
              <w:left w:val="nil"/>
              <w:bottom w:val="nil"/>
              <w:right w:val="nil"/>
            </w:tcBorders>
            <w:shd w:val="clear" w:color="auto" w:fill="auto"/>
            <w:noWrap/>
            <w:vAlign w:val="bottom"/>
            <w:hideMark/>
          </w:tcPr>
          <w:p w14:paraId="7D2EBF17" w14:textId="77777777" w:rsidR="00D40436" w:rsidRPr="00D40436" w:rsidRDefault="00D40436" w:rsidP="00D40436">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0565BDA9"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2B29A9E1"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2057D2D0" w14:textId="77777777" w:rsidTr="00D40436">
        <w:trPr>
          <w:trHeight w:val="270"/>
        </w:trPr>
        <w:tc>
          <w:tcPr>
            <w:tcW w:w="8620" w:type="dxa"/>
            <w:gridSpan w:val="3"/>
            <w:tcBorders>
              <w:top w:val="nil"/>
              <w:left w:val="nil"/>
              <w:bottom w:val="nil"/>
              <w:right w:val="nil"/>
            </w:tcBorders>
            <w:shd w:val="clear" w:color="000000" w:fill="D9D9D9"/>
            <w:noWrap/>
            <w:vAlign w:val="bottom"/>
            <w:hideMark/>
          </w:tcPr>
          <w:p w14:paraId="1CC72EB7"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LOTE 1</w:t>
            </w:r>
          </w:p>
        </w:tc>
      </w:tr>
      <w:tr w:rsidR="00D40436" w:rsidRPr="00D40436" w14:paraId="79DC3937" w14:textId="77777777" w:rsidTr="00D40436">
        <w:trPr>
          <w:trHeight w:val="270"/>
        </w:trPr>
        <w:tc>
          <w:tcPr>
            <w:tcW w:w="5800" w:type="dxa"/>
            <w:tcBorders>
              <w:top w:val="nil"/>
              <w:left w:val="nil"/>
              <w:bottom w:val="nil"/>
              <w:right w:val="nil"/>
            </w:tcBorders>
            <w:shd w:val="clear" w:color="auto" w:fill="auto"/>
            <w:noWrap/>
            <w:vAlign w:val="bottom"/>
            <w:hideMark/>
          </w:tcPr>
          <w:p w14:paraId="643F2F1B" w14:textId="77777777" w:rsidR="00D40436" w:rsidRPr="00D40436" w:rsidRDefault="00D40436" w:rsidP="00D40436">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66FF0BD4"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6175A8DE"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6FBE57FF" w14:textId="77777777" w:rsidTr="00D40436">
        <w:trPr>
          <w:trHeight w:val="270"/>
        </w:trPr>
        <w:tc>
          <w:tcPr>
            <w:tcW w:w="5800" w:type="dxa"/>
            <w:tcBorders>
              <w:top w:val="nil"/>
              <w:left w:val="nil"/>
              <w:bottom w:val="nil"/>
              <w:right w:val="nil"/>
            </w:tcBorders>
            <w:shd w:val="clear" w:color="000000" w:fill="1F4E78"/>
            <w:vAlign w:val="center"/>
            <w:hideMark/>
          </w:tcPr>
          <w:p w14:paraId="108BFAC1"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651F76AF"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0318F6BD"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w:t>
            </w:r>
          </w:p>
        </w:tc>
      </w:tr>
      <w:tr w:rsidR="00D40436" w:rsidRPr="00D40436" w14:paraId="3ECD1825" w14:textId="77777777" w:rsidTr="00D40436">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442B956"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Suministro de vehículos eléctricos.</w:t>
            </w:r>
          </w:p>
        </w:tc>
      </w:tr>
      <w:tr w:rsidR="00D40436" w:rsidRPr="00D40436" w14:paraId="4AA4147F" w14:textId="77777777" w:rsidTr="00D40436">
        <w:trPr>
          <w:trHeight w:val="270"/>
        </w:trPr>
        <w:tc>
          <w:tcPr>
            <w:tcW w:w="5800" w:type="dxa"/>
            <w:tcBorders>
              <w:top w:val="nil"/>
              <w:left w:val="nil"/>
              <w:bottom w:val="nil"/>
              <w:right w:val="nil"/>
            </w:tcBorders>
            <w:shd w:val="clear" w:color="auto" w:fill="auto"/>
            <w:hideMark/>
          </w:tcPr>
          <w:p w14:paraId="5D241FAD" w14:textId="77777777" w:rsidR="00D40436" w:rsidRPr="00D40436" w:rsidRDefault="00D40436" w:rsidP="00D40436">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4DE020B0"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2A52EEE8"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30E569DA" w14:textId="77777777" w:rsidTr="00D40436">
        <w:trPr>
          <w:trHeight w:val="270"/>
        </w:trPr>
        <w:tc>
          <w:tcPr>
            <w:tcW w:w="5800" w:type="dxa"/>
            <w:tcBorders>
              <w:top w:val="nil"/>
              <w:left w:val="nil"/>
              <w:bottom w:val="nil"/>
              <w:right w:val="nil"/>
            </w:tcBorders>
            <w:shd w:val="clear" w:color="000000" w:fill="1F4E78"/>
            <w:noWrap/>
            <w:vAlign w:val="bottom"/>
            <w:hideMark/>
          </w:tcPr>
          <w:p w14:paraId="13B31A4A"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59044DAA"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15246939" w14:textId="0FAD5EE3" w:rsidR="00D40436" w:rsidRPr="00D40436" w:rsidRDefault="00561B35" w:rsidP="00D40436">
            <w:pPr>
              <w:widowControl/>
              <w:autoSpaceDE/>
              <w:autoSpaceDN/>
              <w:adjustRightInd/>
              <w:spacing w:line="240" w:lineRule="auto"/>
              <w:jc w:val="center"/>
              <w:rPr>
                <w:rFonts w:cs="Calibri"/>
                <w:b/>
                <w:bCs/>
                <w:color w:val="FFFFFF"/>
                <w:lang w:val="es-ES"/>
              </w:rPr>
            </w:pPr>
            <w:r>
              <w:rPr>
                <w:rFonts w:cs="Calibri"/>
                <w:b/>
                <w:bCs/>
                <w:color w:val="FFFFFF"/>
                <w:lang w:val="es-ES"/>
              </w:rPr>
              <w:t>8</w:t>
            </w:r>
          </w:p>
        </w:tc>
      </w:tr>
      <w:tr w:rsidR="00D40436" w:rsidRPr="00D40436" w14:paraId="09D2D0A8" w14:textId="77777777" w:rsidTr="00D40436">
        <w:trPr>
          <w:trHeight w:val="270"/>
        </w:trPr>
        <w:tc>
          <w:tcPr>
            <w:tcW w:w="5800" w:type="dxa"/>
            <w:tcBorders>
              <w:top w:val="single" w:sz="4" w:space="0" w:color="auto"/>
              <w:left w:val="single" w:sz="4" w:space="0" w:color="auto"/>
              <w:bottom w:val="nil"/>
              <w:right w:val="nil"/>
            </w:tcBorders>
            <w:shd w:val="clear" w:color="auto" w:fill="auto"/>
            <w:vAlign w:val="center"/>
            <w:hideMark/>
          </w:tcPr>
          <w:p w14:paraId="6C1AA83C" w14:textId="77777777" w:rsidR="00D40436" w:rsidRPr="00D40436" w:rsidRDefault="00D40436" w:rsidP="00D40436">
            <w:pPr>
              <w:widowControl/>
              <w:autoSpaceDE/>
              <w:autoSpaceDN/>
              <w:adjustRightInd/>
              <w:spacing w:line="240" w:lineRule="auto"/>
              <w:ind w:firstLineChars="100" w:firstLine="200"/>
              <w:jc w:val="left"/>
              <w:rPr>
                <w:rFonts w:cs="Calibri"/>
                <w:b/>
                <w:bCs/>
                <w:lang w:val="es-ES"/>
              </w:rPr>
            </w:pPr>
            <w:r w:rsidRPr="00D40436">
              <w:rPr>
                <w:rFonts w:cs="Calibri"/>
                <w:lang w:val="es-ES"/>
              </w:rPr>
              <w:t>Suministro de</w:t>
            </w:r>
            <w:r w:rsidRPr="00D40436">
              <w:rPr>
                <w:rFonts w:cs="Calibri"/>
                <w:b/>
                <w:bCs/>
                <w:lang w:val="es-ES"/>
              </w:rPr>
              <w:t xml:space="preserve"> vehículos eléctricos.</w:t>
            </w:r>
          </w:p>
        </w:tc>
        <w:tc>
          <w:tcPr>
            <w:tcW w:w="1300" w:type="dxa"/>
            <w:tcBorders>
              <w:top w:val="single" w:sz="4" w:space="0" w:color="auto"/>
              <w:left w:val="nil"/>
              <w:bottom w:val="nil"/>
              <w:right w:val="nil"/>
            </w:tcBorders>
            <w:shd w:val="clear" w:color="auto" w:fill="auto"/>
            <w:noWrap/>
            <w:vAlign w:val="center"/>
            <w:hideMark/>
          </w:tcPr>
          <w:p w14:paraId="55B4F00B"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1969C5B8" w14:textId="09739A46" w:rsidR="00D40436" w:rsidRPr="00D40436" w:rsidRDefault="00561B35" w:rsidP="00D40436">
            <w:pPr>
              <w:widowControl/>
              <w:autoSpaceDE/>
              <w:autoSpaceDN/>
              <w:adjustRightInd/>
              <w:spacing w:line="240" w:lineRule="auto"/>
              <w:jc w:val="center"/>
              <w:rPr>
                <w:rFonts w:cs="Calibri"/>
                <w:lang w:val="es-ES"/>
              </w:rPr>
            </w:pPr>
            <w:r>
              <w:rPr>
                <w:rFonts w:cs="Calibri"/>
                <w:lang w:val="es-ES"/>
              </w:rPr>
              <w:t>8</w:t>
            </w:r>
          </w:p>
        </w:tc>
      </w:tr>
      <w:tr w:rsidR="00D40436" w:rsidRPr="00D40436" w14:paraId="6F6D36CD" w14:textId="77777777" w:rsidTr="00D40436">
        <w:trPr>
          <w:trHeight w:val="270"/>
        </w:trPr>
        <w:tc>
          <w:tcPr>
            <w:tcW w:w="5800" w:type="dxa"/>
            <w:tcBorders>
              <w:top w:val="nil"/>
              <w:left w:val="single" w:sz="4" w:space="0" w:color="auto"/>
              <w:bottom w:val="single" w:sz="4" w:space="0" w:color="auto"/>
              <w:right w:val="nil"/>
            </w:tcBorders>
            <w:shd w:val="clear" w:color="auto" w:fill="auto"/>
            <w:vAlign w:val="center"/>
            <w:hideMark/>
          </w:tcPr>
          <w:p w14:paraId="779B61F8"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Suministro de </w:t>
            </w:r>
            <w:r w:rsidRPr="00D40436">
              <w:rPr>
                <w:rFonts w:cs="Calibri"/>
                <w:b/>
                <w:bCs/>
                <w:lang w:val="es-ES"/>
              </w:rPr>
              <w:t>vehículo eléctrico.</w:t>
            </w:r>
            <w:r w:rsidRPr="00D40436">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1F0A55FD"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6A919E27"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0</w:t>
            </w:r>
          </w:p>
        </w:tc>
      </w:tr>
      <w:tr w:rsidR="00D40436" w:rsidRPr="00D40436" w14:paraId="40CDE4E1" w14:textId="77777777" w:rsidTr="00D40436">
        <w:trPr>
          <w:trHeight w:val="270"/>
        </w:trPr>
        <w:tc>
          <w:tcPr>
            <w:tcW w:w="5800" w:type="dxa"/>
            <w:tcBorders>
              <w:top w:val="nil"/>
              <w:left w:val="nil"/>
              <w:bottom w:val="nil"/>
              <w:right w:val="nil"/>
            </w:tcBorders>
            <w:shd w:val="clear" w:color="auto" w:fill="auto"/>
            <w:hideMark/>
          </w:tcPr>
          <w:p w14:paraId="4BDC413F" w14:textId="77777777" w:rsidR="00D40436" w:rsidRPr="00D40436" w:rsidRDefault="00D40436" w:rsidP="00D40436">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5BBFE195"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6B3DE6D8"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40208CF2"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35D261AF"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62FA3729"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34230FC3"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705C0E8B"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3BCC095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duración principal</w:t>
            </w:r>
            <w:r w:rsidRPr="00D40436">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1D8F17E3"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15942BAB"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59.300,00 €</w:t>
            </w:r>
          </w:p>
        </w:tc>
      </w:tr>
      <w:tr w:rsidR="00D40436" w:rsidRPr="00D40436" w14:paraId="68412322"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16A6D90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w:t>
            </w:r>
            <w:r w:rsidRPr="00D40436">
              <w:rPr>
                <w:rFonts w:cs="Calibri"/>
                <w:b/>
                <w:bCs/>
                <w:lang w:val="es-ES"/>
              </w:rPr>
              <w:t>duración principal</w:t>
            </w:r>
            <w:r w:rsidRPr="00D40436">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19E0454C"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4BCF3C17"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05300165"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25EDB4F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 xml:space="preserve">duración principal </w:t>
            </w:r>
            <w:r w:rsidRPr="00D40436">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2B43DA2C"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6515822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59.300,00 €</w:t>
            </w:r>
          </w:p>
        </w:tc>
      </w:tr>
      <w:tr w:rsidR="00D40436" w:rsidRPr="00D40436" w14:paraId="47C23A5A" w14:textId="77777777" w:rsidTr="00D40436">
        <w:trPr>
          <w:trHeight w:val="270"/>
        </w:trPr>
        <w:tc>
          <w:tcPr>
            <w:tcW w:w="5800" w:type="dxa"/>
            <w:tcBorders>
              <w:top w:val="nil"/>
              <w:left w:val="nil"/>
              <w:bottom w:val="nil"/>
              <w:right w:val="nil"/>
            </w:tcBorders>
            <w:shd w:val="clear" w:color="auto" w:fill="auto"/>
            <w:noWrap/>
            <w:vAlign w:val="center"/>
            <w:hideMark/>
          </w:tcPr>
          <w:p w14:paraId="1DB23BA3"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59A69BAE"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67AF3647"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61C404B5"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01457281"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6046703D"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094CC8E7"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0AA995E0"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37F575D6"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5EB663AA"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161A513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59.300,00 €</w:t>
            </w:r>
          </w:p>
        </w:tc>
      </w:tr>
      <w:tr w:rsidR="00D40436" w:rsidRPr="00D40436" w14:paraId="12A0606B"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26E77A62"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194ECA6F"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7EB8CD13"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27B983A0"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2D9FAEEE"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6206B3EE"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363198A3"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7DF6FCA2"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12FB65DF" w14:textId="77777777" w:rsidR="00D40436" w:rsidRPr="00D40436" w:rsidRDefault="00D40436" w:rsidP="00D40436">
            <w:pPr>
              <w:widowControl/>
              <w:autoSpaceDE/>
              <w:autoSpaceDN/>
              <w:adjustRightInd/>
              <w:spacing w:line="240" w:lineRule="auto"/>
              <w:ind w:firstLineChars="100" w:firstLine="201"/>
              <w:jc w:val="right"/>
              <w:rPr>
                <w:rFonts w:cs="Calibri"/>
                <w:b/>
                <w:bCs/>
                <w:lang w:val="es-ES"/>
              </w:rPr>
            </w:pPr>
            <w:r w:rsidRPr="00D40436">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517FE032"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31C8C33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59.300,00 €</w:t>
            </w:r>
          </w:p>
        </w:tc>
      </w:tr>
      <w:tr w:rsidR="00D40436" w:rsidRPr="00D40436" w14:paraId="072EA7CA" w14:textId="77777777" w:rsidTr="00D40436">
        <w:trPr>
          <w:trHeight w:val="270"/>
        </w:trPr>
        <w:tc>
          <w:tcPr>
            <w:tcW w:w="5800" w:type="dxa"/>
            <w:tcBorders>
              <w:top w:val="nil"/>
              <w:left w:val="nil"/>
              <w:bottom w:val="nil"/>
              <w:right w:val="nil"/>
            </w:tcBorders>
            <w:shd w:val="clear" w:color="auto" w:fill="auto"/>
            <w:noWrap/>
            <w:vAlign w:val="center"/>
            <w:hideMark/>
          </w:tcPr>
          <w:p w14:paraId="0746CE43"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42639A1C"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021BFFBD"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7AB2DFCF" w14:textId="77777777" w:rsidTr="00D40436">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23E7B7B8"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0B7FD552" w14:textId="77777777" w:rsidR="00D40436" w:rsidRPr="00D40436" w:rsidRDefault="00D40436" w:rsidP="00D40436">
            <w:pPr>
              <w:widowControl/>
              <w:autoSpaceDE/>
              <w:autoSpaceDN/>
              <w:adjustRightInd/>
              <w:spacing w:line="240" w:lineRule="auto"/>
              <w:jc w:val="left"/>
              <w:rPr>
                <w:rFonts w:cs="Calibri"/>
                <w:color w:val="FFFFFF"/>
                <w:lang w:val="es-ES"/>
              </w:rPr>
            </w:pPr>
            <w:r w:rsidRPr="00D40436">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422759F5"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Porcentaje (%)</w:t>
            </w:r>
          </w:p>
        </w:tc>
      </w:tr>
      <w:tr w:rsidR="00D40436" w:rsidRPr="00D40436" w14:paraId="59EE4AF0"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3B40FB9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aplicable</w:t>
            </w:r>
          </w:p>
        </w:tc>
        <w:tc>
          <w:tcPr>
            <w:tcW w:w="1300" w:type="dxa"/>
            <w:tcBorders>
              <w:top w:val="nil"/>
              <w:left w:val="nil"/>
              <w:bottom w:val="nil"/>
              <w:right w:val="nil"/>
            </w:tcBorders>
            <w:shd w:val="clear" w:color="auto" w:fill="auto"/>
            <w:noWrap/>
            <w:vAlign w:val="bottom"/>
            <w:hideMark/>
          </w:tcPr>
          <w:p w14:paraId="47009F34"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7DE87570"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w:t>
            </w:r>
          </w:p>
        </w:tc>
      </w:tr>
      <w:tr w:rsidR="00D40436" w:rsidRPr="00D40436" w14:paraId="5A317548"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25BDBFC4"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7B728F3A"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74ED99C8"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6,00%</w:t>
            </w:r>
          </w:p>
        </w:tc>
      </w:tr>
      <w:tr w:rsidR="00D40436" w:rsidRPr="00D40436" w14:paraId="0195027C" w14:textId="77777777" w:rsidTr="005234F7">
        <w:trPr>
          <w:trHeight w:val="126"/>
        </w:trPr>
        <w:tc>
          <w:tcPr>
            <w:tcW w:w="5800" w:type="dxa"/>
            <w:tcBorders>
              <w:top w:val="nil"/>
              <w:left w:val="single" w:sz="4" w:space="0" w:color="auto"/>
              <w:bottom w:val="single" w:sz="4" w:space="0" w:color="auto"/>
              <w:right w:val="nil"/>
            </w:tcBorders>
            <w:shd w:val="clear" w:color="auto" w:fill="auto"/>
            <w:noWrap/>
            <w:vAlign w:val="center"/>
            <w:hideMark/>
          </w:tcPr>
          <w:p w14:paraId="366D2D1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15678E58"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40CC8848"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5,00%</w:t>
            </w:r>
          </w:p>
        </w:tc>
      </w:tr>
    </w:tbl>
    <w:p w14:paraId="4C8CF7BC" w14:textId="77777777" w:rsidR="00D40436" w:rsidRDefault="00D40436" w:rsidP="0057782F">
      <w:pPr>
        <w:jc w:val="right"/>
        <w:rPr>
          <w:lang w:val="es-ES"/>
        </w:rPr>
      </w:pPr>
    </w:p>
    <w:p w14:paraId="5708B2F9" w14:textId="77777777" w:rsidR="00D40436" w:rsidRPr="00D40436" w:rsidRDefault="00D40436" w:rsidP="00D40436">
      <w:pPr>
        <w:rPr>
          <w:lang w:val="es-ES"/>
        </w:rPr>
      </w:pPr>
    </w:p>
    <w:tbl>
      <w:tblPr>
        <w:tblW w:w="5128" w:type="pct"/>
        <w:tblCellMar>
          <w:left w:w="70" w:type="dxa"/>
          <w:right w:w="70" w:type="dxa"/>
        </w:tblCellMar>
        <w:tblLook w:val="04A0" w:firstRow="1" w:lastRow="0" w:firstColumn="1" w:lastColumn="0" w:noHBand="0" w:noVBand="1"/>
      </w:tblPr>
      <w:tblGrid>
        <w:gridCol w:w="1008"/>
        <w:gridCol w:w="2492"/>
        <w:gridCol w:w="1165"/>
        <w:gridCol w:w="1008"/>
        <w:gridCol w:w="995"/>
        <w:gridCol w:w="1027"/>
        <w:gridCol w:w="1027"/>
      </w:tblGrid>
      <w:tr w:rsidR="00D40436" w:rsidRPr="00D40436" w14:paraId="0223A73C" w14:textId="77777777" w:rsidTr="00D40436">
        <w:trPr>
          <w:trHeight w:val="270"/>
        </w:trPr>
        <w:tc>
          <w:tcPr>
            <w:tcW w:w="5000" w:type="pct"/>
            <w:gridSpan w:val="7"/>
            <w:tcBorders>
              <w:top w:val="nil"/>
              <w:left w:val="nil"/>
              <w:bottom w:val="single" w:sz="4" w:space="0" w:color="FFFFFF"/>
              <w:right w:val="nil"/>
            </w:tcBorders>
            <w:shd w:val="clear" w:color="000000" w:fill="1F4E78"/>
            <w:noWrap/>
            <w:vAlign w:val="bottom"/>
            <w:hideMark/>
          </w:tcPr>
          <w:p w14:paraId="03C6F14C"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Suministro de vehículo eléctrico</w:t>
            </w:r>
          </w:p>
        </w:tc>
      </w:tr>
      <w:tr w:rsidR="00D40436" w:rsidRPr="00D40436" w14:paraId="4EB3DFF0" w14:textId="77777777" w:rsidTr="00D40436">
        <w:trPr>
          <w:trHeight w:val="510"/>
        </w:trPr>
        <w:tc>
          <w:tcPr>
            <w:tcW w:w="575" w:type="pct"/>
            <w:tcBorders>
              <w:top w:val="nil"/>
              <w:left w:val="single" w:sz="4" w:space="0" w:color="FFFFFF"/>
              <w:bottom w:val="nil"/>
              <w:right w:val="single" w:sz="4" w:space="0" w:color="FFFFFF"/>
            </w:tcBorders>
            <w:shd w:val="clear" w:color="000000" w:fill="0070C0"/>
            <w:vAlign w:val="center"/>
            <w:hideMark/>
          </w:tcPr>
          <w:p w14:paraId="2CD36C3C"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N.º DE ELEMENTOS</w:t>
            </w:r>
          </w:p>
        </w:tc>
        <w:tc>
          <w:tcPr>
            <w:tcW w:w="1422" w:type="pct"/>
            <w:tcBorders>
              <w:top w:val="nil"/>
              <w:left w:val="nil"/>
              <w:bottom w:val="nil"/>
              <w:right w:val="single" w:sz="4" w:space="0" w:color="FFFFFF"/>
            </w:tcBorders>
            <w:shd w:val="clear" w:color="000000" w:fill="0070C0"/>
            <w:noWrap/>
            <w:vAlign w:val="center"/>
            <w:hideMark/>
          </w:tcPr>
          <w:p w14:paraId="45EBFF8F"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DESCRIPCIÓN</w:t>
            </w:r>
          </w:p>
        </w:tc>
        <w:tc>
          <w:tcPr>
            <w:tcW w:w="684" w:type="pct"/>
            <w:tcBorders>
              <w:top w:val="nil"/>
              <w:left w:val="nil"/>
              <w:bottom w:val="nil"/>
              <w:right w:val="single" w:sz="4" w:space="0" w:color="FFFFFF"/>
            </w:tcBorders>
            <w:shd w:val="clear" w:color="000000" w:fill="0070C0"/>
            <w:vAlign w:val="center"/>
            <w:hideMark/>
          </w:tcPr>
          <w:p w14:paraId="09B7DF8D"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PRECIO BASE</w:t>
            </w:r>
          </w:p>
        </w:tc>
        <w:tc>
          <w:tcPr>
            <w:tcW w:w="576" w:type="pct"/>
            <w:tcBorders>
              <w:top w:val="nil"/>
              <w:left w:val="nil"/>
              <w:bottom w:val="nil"/>
              <w:right w:val="single" w:sz="4" w:space="0" w:color="FFFFFF"/>
            </w:tcBorders>
            <w:shd w:val="clear" w:color="000000" w:fill="0070C0"/>
            <w:vAlign w:val="center"/>
            <w:hideMark/>
          </w:tcPr>
          <w:p w14:paraId="6E07EC73"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GASTOS GENERALES</w:t>
            </w:r>
          </w:p>
        </w:tc>
        <w:tc>
          <w:tcPr>
            <w:tcW w:w="568" w:type="pct"/>
            <w:tcBorders>
              <w:top w:val="nil"/>
              <w:left w:val="nil"/>
              <w:bottom w:val="nil"/>
              <w:right w:val="single" w:sz="4" w:space="0" w:color="FFFFFF"/>
            </w:tcBorders>
            <w:shd w:val="clear" w:color="000000" w:fill="0070C0"/>
            <w:vAlign w:val="center"/>
            <w:hideMark/>
          </w:tcPr>
          <w:p w14:paraId="4106FBE0"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BENEFICIO INDUSTRIAL</w:t>
            </w:r>
          </w:p>
        </w:tc>
        <w:tc>
          <w:tcPr>
            <w:tcW w:w="586" w:type="pct"/>
            <w:tcBorders>
              <w:top w:val="nil"/>
              <w:left w:val="nil"/>
              <w:bottom w:val="nil"/>
              <w:right w:val="single" w:sz="4" w:space="0" w:color="FFFFFF"/>
            </w:tcBorders>
            <w:shd w:val="clear" w:color="000000" w:fill="0070C0"/>
            <w:vAlign w:val="center"/>
            <w:hideMark/>
          </w:tcPr>
          <w:p w14:paraId="43F9A335"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PRECIO UNITARIO</w:t>
            </w:r>
          </w:p>
        </w:tc>
        <w:tc>
          <w:tcPr>
            <w:tcW w:w="586" w:type="pct"/>
            <w:tcBorders>
              <w:top w:val="nil"/>
              <w:left w:val="nil"/>
              <w:bottom w:val="nil"/>
              <w:right w:val="single" w:sz="4" w:space="0" w:color="FFFFFF"/>
            </w:tcBorders>
            <w:shd w:val="clear" w:color="000000" w:fill="0070C0"/>
            <w:vAlign w:val="center"/>
            <w:hideMark/>
          </w:tcPr>
          <w:p w14:paraId="5AF6F222"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TOTAL</w:t>
            </w:r>
          </w:p>
        </w:tc>
      </w:tr>
      <w:tr w:rsidR="00D40436" w:rsidRPr="00D40436" w14:paraId="6D1F7948" w14:textId="77777777" w:rsidTr="00D40436">
        <w:trPr>
          <w:trHeight w:val="270"/>
        </w:trPr>
        <w:tc>
          <w:tcPr>
            <w:tcW w:w="575" w:type="pct"/>
            <w:tcBorders>
              <w:top w:val="nil"/>
              <w:left w:val="nil"/>
              <w:bottom w:val="nil"/>
              <w:right w:val="nil"/>
            </w:tcBorders>
            <w:shd w:val="clear" w:color="auto" w:fill="auto"/>
            <w:noWrap/>
            <w:vAlign w:val="bottom"/>
            <w:hideMark/>
          </w:tcPr>
          <w:p w14:paraId="65A2CF01" w14:textId="77777777" w:rsidR="00D40436" w:rsidRPr="00D40436" w:rsidRDefault="00D40436" w:rsidP="00D40436">
            <w:pPr>
              <w:widowControl/>
              <w:autoSpaceDE/>
              <w:autoSpaceDN/>
              <w:adjustRightInd/>
              <w:spacing w:line="240" w:lineRule="auto"/>
              <w:jc w:val="center"/>
              <w:rPr>
                <w:rFonts w:cs="Calibri"/>
                <w:color w:val="000000"/>
                <w:sz w:val="16"/>
                <w:szCs w:val="16"/>
                <w:lang w:val="es-ES"/>
              </w:rPr>
            </w:pPr>
            <w:r w:rsidRPr="00D40436">
              <w:rPr>
                <w:rFonts w:cs="Calibri"/>
                <w:color w:val="000000"/>
                <w:sz w:val="16"/>
                <w:szCs w:val="16"/>
                <w:lang w:val="es-ES"/>
              </w:rPr>
              <w:t>2</w:t>
            </w:r>
          </w:p>
        </w:tc>
        <w:tc>
          <w:tcPr>
            <w:tcW w:w="1422" w:type="pct"/>
            <w:tcBorders>
              <w:top w:val="nil"/>
              <w:left w:val="nil"/>
              <w:bottom w:val="nil"/>
              <w:right w:val="nil"/>
            </w:tcBorders>
            <w:shd w:val="clear" w:color="auto" w:fill="auto"/>
            <w:noWrap/>
            <w:vAlign w:val="bottom"/>
            <w:hideMark/>
          </w:tcPr>
          <w:p w14:paraId="31EC4AE1"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Vehículo eléctrico tipo turismo</w:t>
            </w:r>
          </w:p>
        </w:tc>
        <w:tc>
          <w:tcPr>
            <w:tcW w:w="684" w:type="pct"/>
            <w:tcBorders>
              <w:top w:val="nil"/>
              <w:left w:val="nil"/>
              <w:bottom w:val="nil"/>
              <w:right w:val="nil"/>
            </w:tcBorders>
            <w:shd w:val="clear" w:color="auto" w:fill="auto"/>
            <w:noWrap/>
            <w:vAlign w:val="bottom"/>
            <w:hideMark/>
          </w:tcPr>
          <w:p w14:paraId="51017AB2"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26.711,71 €</w:t>
            </w:r>
          </w:p>
        </w:tc>
        <w:tc>
          <w:tcPr>
            <w:tcW w:w="576" w:type="pct"/>
            <w:tcBorders>
              <w:top w:val="nil"/>
              <w:left w:val="nil"/>
              <w:bottom w:val="nil"/>
              <w:right w:val="nil"/>
            </w:tcBorders>
            <w:shd w:val="clear" w:color="auto" w:fill="auto"/>
            <w:noWrap/>
            <w:vAlign w:val="bottom"/>
            <w:hideMark/>
          </w:tcPr>
          <w:p w14:paraId="40CCDA27"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1.335,59 €</w:t>
            </w:r>
          </w:p>
        </w:tc>
        <w:tc>
          <w:tcPr>
            <w:tcW w:w="568" w:type="pct"/>
            <w:tcBorders>
              <w:top w:val="nil"/>
              <w:left w:val="nil"/>
              <w:bottom w:val="nil"/>
              <w:right w:val="nil"/>
            </w:tcBorders>
            <w:shd w:val="clear" w:color="auto" w:fill="auto"/>
            <w:noWrap/>
            <w:vAlign w:val="bottom"/>
            <w:hideMark/>
          </w:tcPr>
          <w:p w14:paraId="0DD9DBB1"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1.602,70 €</w:t>
            </w:r>
          </w:p>
        </w:tc>
        <w:tc>
          <w:tcPr>
            <w:tcW w:w="586" w:type="pct"/>
            <w:tcBorders>
              <w:top w:val="nil"/>
              <w:left w:val="nil"/>
              <w:bottom w:val="nil"/>
              <w:right w:val="nil"/>
            </w:tcBorders>
            <w:shd w:val="clear" w:color="auto" w:fill="auto"/>
            <w:noWrap/>
            <w:vAlign w:val="bottom"/>
            <w:hideMark/>
          </w:tcPr>
          <w:p w14:paraId="79CDE0C0"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 xml:space="preserve"> 29.650,00 € </w:t>
            </w:r>
          </w:p>
        </w:tc>
        <w:tc>
          <w:tcPr>
            <w:tcW w:w="586" w:type="pct"/>
            <w:tcBorders>
              <w:top w:val="nil"/>
              <w:left w:val="nil"/>
              <w:bottom w:val="nil"/>
              <w:right w:val="nil"/>
            </w:tcBorders>
            <w:shd w:val="clear" w:color="auto" w:fill="auto"/>
            <w:noWrap/>
            <w:vAlign w:val="bottom"/>
            <w:hideMark/>
          </w:tcPr>
          <w:p w14:paraId="6A342294"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 xml:space="preserve"> 59.300,00 € </w:t>
            </w:r>
          </w:p>
        </w:tc>
      </w:tr>
    </w:tbl>
    <w:p w14:paraId="7C89A3FE" w14:textId="6EB96AE2" w:rsidR="00D40436" w:rsidRDefault="00D40436" w:rsidP="00D40436">
      <w:pPr>
        <w:tabs>
          <w:tab w:val="left" w:pos="2450"/>
        </w:tabs>
        <w:rPr>
          <w:lang w:val="es-ES"/>
        </w:rPr>
      </w:pPr>
    </w:p>
    <w:p w14:paraId="5A4658CF" w14:textId="57C9EF04" w:rsidR="00CE5FF8" w:rsidRDefault="00CE5FF8" w:rsidP="00D40436">
      <w:pPr>
        <w:tabs>
          <w:tab w:val="left" w:pos="2450"/>
        </w:tabs>
        <w:rPr>
          <w:lang w:val="es-ES"/>
        </w:rPr>
      </w:pPr>
    </w:p>
    <w:p w14:paraId="78E342EB" w14:textId="418B22BD" w:rsidR="00CE5FF8" w:rsidRDefault="00CE5FF8" w:rsidP="00D40436">
      <w:pPr>
        <w:tabs>
          <w:tab w:val="left" w:pos="2450"/>
        </w:tabs>
        <w:rPr>
          <w:lang w:val="es-ES"/>
        </w:rPr>
      </w:pPr>
    </w:p>
    <w:p w14:paraId="11C07FC2" w14:textId="20F1F9D0" w:rsidR="00CE5FF8" w:rsidRDefault="00CE5FF8" w:rsidP="00D40436">
      <w:pPr>
        <w:tabs>
          <w:tab w:val="left" w:pos="2450"/>
        </w:tabs>
        <w:rPr>
          <w:lang w:val="es-ES"/>
        </w:rPr>
      </w:pPr>
    </w:p>
    <w:p w14:paraId="7E096D36" w14:textId="4AAFA9DA" w:rsidR="00CE5FF8" w:rsidRDefault="00CE5FF8" w:rsidP="00D40436">
      <w:pPr>
        <w:tabs>
          <w:tab w:val="left" w:pos="2450"/>
        </w:tabs>
        <w:rPr>
          <w:lang w:val="es-ES"/>
        </w:rPr>
      </w:pPr>
    </w:p>
    <w:p w14:paraId="5013E623" w14:textId="2670B3AB" w:rsidR="00CE5FF8" w:rsidRDefault="00CE5FF8" w:rsidP="00D40436">
      <w:pPr>
        <w:tabs>
          <w:tab w:val="left" w:pos="2450"/>
        </w:tabs>
        <w:rPr>
          <w:lang w:val="es-ES"/>
        </w:rPr>
      </w:pPr>
    </w:p>
    <w:p w14:paraId="4CA970A0" w14:textId="1B528B3C" w:rsidR="00CE5FF8" w:rsidRDefault="00CE5FF8" w:rsidP="00D40436">
      <w:pPr>
        <w:tabs>
          <w:tab w:val="left" w:pos="2450"/>
        </w:tabs>
        <w:rPr>
          <w:lang w:val="es-ES"/>
        </w:rPr>
      </w:pPr>
    </w:p>
    <w:p w14:paraId="48B43FDC" w14:textId="4602A434" w:rsidR="00CE5FF8" w:rsidRDefault="00CE5FF8" w:rsidP="00D40436">
      <w:pPr>
        <w:tabs>
          <w:tab w:val="left" w:pos="2450"/>
        </w:tabs>
        <w:rPr>
          <w:lang w:val="es-ES"/>
        </w:rPr>
      </w:pPr>
    </w:p>
    <w:p w14:paraId="6E622B17" w14:textId="471C0725" w:rsidR="00CE5FF8" w:rsidRDefault="00CE5FF8" w:rsidP="00D40436">
      <w:pPr>
        <w:tabs>
          <w:tab w:val="left" w:pos="2450"/>
        </w:tabs>
        <w:rPr>
          <w:lang w:val="es-ES"/>
        </w:rPr>
      </w:pPr>
    </w:p>
    <w:p w14:paraId="194ADE9A" w14:textId="77777777" w:rsidR="00CE5FF8" w:rsidRDefault="00CE5FF8"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D40436" w:rsidRPr="00D40436" w14:paraId="1248F285" w14:textId="77777777" w:rsidTr="00D40436">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47653FAF"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lastRenderedPageBreak/>
              <w:t xml:space="preserve">PARAMETRIZACIÓN </w:t>
            </w:r>
          </w:p>
        </w:tc>
      </w:tr>
      <w:tr w:rsidR="00D40436" w:rsidRPr="009B1646" w14:paraId="13D2C5CA" w14:textId="77777777" w:rsidTr="00D40436">
        <w:trPr>
          <w:trHeight w:val="270"/>
        </w:trPr>
        <w:tc>
          <w:tcPr>
            <w:tcW w:w="8620" w:type="dxa"/>
            <w:gridSpan w:val="3"/>
            <w:tcBorders>
              <w:top w:val="nil"/>
              <w:left w:val="nil"/>
              <w:bottom w:val="nil"/>
              <w:right w:val="nil"/>
            </w:tcBorders>
            <w:shd w:val="clear" w:color="000000" w:fill="1F4E78"/>
            <w:vAlign w:val="center"/>
            <w:hideMark/>
          </w:tcPr>
          <w:p w14:paraId="138C98E8"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SUMINISTRO DE MOTOS DE AGUA EQUIPADAS</w:t>
            </w:r>
          </w:p>
        </w:tc>
      </w:tr>
      <w:tr w:rsidR="00D40436" w:rsidRPr="009B1646" w14:paraId="029E620E" w14:textId="77777777" w:rsidTr="00D40436">
        <w:trPr>
          <w:trHeight w:val="270"/>
        </w:trPr>
        <w:tc>
          <w:tcPr>
            <w:tcW w:w="8620" w:type="dxa"/>
            <w:gridSpan w:val="3"/>
            <w:tcBorders>
              <w:top w:val="nil"/>
              <w:left w:val="nil"/>
              <w:bottom w:val="nil"/>
              <w:right w:val="nil"/>
            </w:tcBorders>
            <w:shd w:val="clear" w:color="000000" w:fill="1F4E78"/>
            <w:noWrap/>
            <w:vAlign w:val="center"/>
            <w:hideMark/>
          </w:tcPr>
          <w:p w14:paraId="17FA9121"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CONSORCIO DE SEGURIDAD Y EMERGENCIAS</w:t>
            </w:r>
          </w:p>
        </w:tc>
      </w:tr>
      <w:tr w:rsidR="00D40436" w:rsidRPr="009B1646" w14:paraId="0F44F7E7" w14:textId="77777777" w:rsidTr="00D40436">
        <w:trPr>
          <w:trHeight w:val="270"/>
        </w:trPr>
        <w:tc>
          <w:tcPr>
            <w:tcW w:w="5800" w:type="dxa"/>
            <w:tcBorders>
              <w:top w:val="nil"/>
              <w:left w:val="nil"/>
              <w:bottom w:val="nil"/>
              <w:right w:val="nil"/>
            </w:tcBorders>
            <w:shd w:val="clear" w:color="auto" w:fill="auto"/>
            <w:noWrap/>
            <w:vAlign w:val="bottom"/>
            <w:hideMark/>
          </w:tcPr>
          <w:p w14:paraId="11245601" w14:textId="77777777" w:rsidR="00D40436" w:rsidRPr="00D40436" w:rsidRDefault="00D40436" w:rsidP="00D40436">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3A043092"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4DC8111A"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317D143F" w14:textId="77777777" w:rsidTr="00D40436">
        <w:trPr>
          <w:trHeight w:val="270"/>
        </w:trPr>
        <w:tc>
          <w:tcPr>
            <w:tcW w:w="8620" w:type="dxa"/>
            <w:gridSpan w:val="3"/>
            <w:tcBorders>
              <w:top w:val="nil"/>
              <w:left w:val="nil"/>
              <w:bottom w:val="nil"/>
              <w:right w:val="nil"/>
            </w:tcBorders>
            <w:shd w:val="clear" w:color="000000" w:fill="D9D9D9"/>
            <w:noWrap/>
            <w:vAlign w:val="bottom"/>
            <w:hideMark/>
          </w:tcPr>
          <w:p w14:paraId="63E70A25"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LOTE 2</w:t>
            </w:r>
          </w:p>
        </w:tc>
      </w:tr>
      <w:tr w:rsidR="00D40436" w:rsidRPr="00D40436" w14:paraId="1D06C351" w14:textId="77777777" w:rsidTr="00D40436">
        <w:trPr>
          <w:trHeight w:val="270"/>
        </w:trPr>
        <w:tc>
          <w:tcPr>
            <w:tcW w:w="5800" w:type="dxa"/>
            <w:tcBorders>
              <w:top w:val="nil"/>
              <w:left w:val="nil"/>
              <w:bottom w:val="nil"/>
              <w:right w:val="nil"/>
            </w:tcBorders>
            <w:shd w:val="clear" w:color="auto" w:fill="auto"/>
            <w:noWrap/>
            <w:vAlign w:val="bottom"/>
            <w:hideMark/>
          </w:tcPr>
          <w:p w14:paraId="267E7075" w14:textId="77777777" w:rsidR="00D40436" w:rsidRPr="00D40436" w:rsidRDefault="00D40436" w:rsidP="00D40436">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5BACFB7D"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1638D316"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42A063CE" w14:textId="77777777" w:rsidTr="00D40436">
        <w:trPr>
          <w:trHeight w:val="270"/>
        </w:trPr>
        <w:tc>
          <w:tcPr>
            <w:tcW w:w="5800" w:type="dxa"/>
            <w:tcBorders>
              <w:top w:val="nil"/>
              <w:left w:val="nil"/>
              <w:bottom w:val="nil"/>
              <w:right w:val="nil"/>
            </w:tcBorders>
            <w:shd w:val="clear" w:color="000000" w:fill="1F4E78"/>
            <w:vAlign w:val="center"/>
            <w:hideMark/>
          </w:tcPr>
          <w:p w14:paraId="277FC97A"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6C6118FF"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6408DA02"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w:t>
            </w:r>
          </w:p>
        </w:tc>
      </w:tr>
      <w:tr w:rsidR="00D40436" w:rsidRPr="009B1646" w14:paraId="0D8E2F53" w14:textId="77777777" w:rsidTr="00D40436">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21B0F3"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Suministro de motos de agua equipadas.</w:t>
            </w:r>
          </w:p>
        </w:tc>
      </w:tr>
      <w:tr w:rsidR="00D40436" w:rsidRPr="009B1646" w14:paraId="22EF1594" w14:textId="77777777" w:rsidTr="00D40436">
        <w:trPr>
          <w:trHeight w:val="270"/>
        </w:trPr>
        <w:tc>
          <w:tcPr>
            <w:tcW w:w="5800" w:type="dxa"/>
            <w:tcBorders>
              <w:top w:val="nil"/>
              <w:left w:val="nil"/>
              <w:bottom w:val="nil"/>
              <w:right w:val="nil"/>
            </w:tcBorders>
            <w:shd w:val="clear" w:color="auto" w:fill="auto"/>
            <w:hideMark/>
          </w:tcPr>
          <w:p w14:paraId="22BA3CD9" w14:textId="77777777" w:rsidR="00D40436" w:rsidRPr="00D40436" w:rsidRDefault="00D40436" w:rsidP="00D40436">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5DBD256D"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3C51A336"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19A7683C" w14:textId="77777777" w:rsidTr="00D40436">
        <w:trPr>
          <w:trHeight w:val="270"/>
        </w:trPr>
        <w:tc>
          <w:tcPr>
            <w:tcW w:w="5800" w:type="dxa"/>
            <w:tcBorders>
              <w:top w:val="nil"/>
              <w:left w:val="nil"/>
              <w:bottom w:val="nil"/>
              <w:right w:val="nil"/>
            </w:tcBorders>
            <w:shd w:val="clear" w:color="000000" w:fill="1F4E78"/>
            <w:noWrap/>
            <w:vAlign w:val="bottom"/>
            <w:hideMark/>
          </w:tcPr>
          <w:p w14:paraId="491B82C4"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3F74754A"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71C47AC9" w14:textId="4F93256F" w:rsidR="00D40436" w:rsidRPr="00D40436" w:rsidRDefault="00561B35" w:rsidP="00D40436">
            <w:pPr>
              <w:widowControl/>
              <w:autoSpaceDE/>
              <w:autoSpaceDN/>
              <w:adjustRightInd/>
              <w:spacing w:line="240" w:lineRule="auto"/>
              <w:jc w:val="center"/>
              <w:rPr>
                <w:rFonts w:cs="Calibri"/>
                <w:b/>
                <w:bCs/>
                <w:color w:val="FFFFFF"/>
                <w:lang w:val="es-ES"/>
              </w:rPr>
            </w:pPr>
            <w:r>
              <w:rPr>
                <w:rFonts w:cs="Calibri"/>
                <w:b/>
                <w:bCs/>
                <w:color w:val="FFFFFF"/>
                <w:lang w:val="es-ES"/>
              </w:rPr>
              <w:t>8</w:t>
            </w:r>
          </w:p>
        </w:tc>
      </w:tr>
      <w:tr w:rsidR="00D40436" w:rsidRPr="00D40436" w14:paraId="741D093A" w14:textId="77777777" w:rsidTr="00D40436">
        <w:trPr>
          <w:trHeight w:val="270"/>
        </w:trPr>
        <w:tc>
          <w:tcPr>
            <w:tcW w:w="5800" w:type="dxa"/>
            <w:tcBorders>
              <w:top w:val="single" w:sz="4" w:space="0" w:color="auto"/>
              <w:left w:val="single" w:sz="4" w:space="0" w:color="auto"/>
              <w:bottom w:val="nil"/>
              <w:right w:val="nil"/>
            </w:tcBorders>
            <w:shd w:val="clear" w:color="auto" w:fill="auto"/>
            <w:vAlign w:val="center"/>
            <w:hideMark/>
          </w:tcPr>
          <w:p w14:paraId="465678F9" w14:textId="77777777" w:rsidR="00D40436" w:rsidRPr="00D40436" w:rsidRDefault="00D40436" w:rsidP="00D40436">
            <w:pPr>
              <w:widowControl/>
              <w:autoSpaceDE/>
              <w:autoSpaceDN/>
              <w:adjustRightInd/>
              <w:spacing w:line="240" w:lineRule="auto"/>
              <w:ind w:firstLineChars="100" w:firstLine="200"/>
              <w:jc w:val="left"/>
              <w:rPr>
                <w:rFonts w:cs="Calibri"/>
                <w:b/>
                <w:bCs/>
                <w:lang w:val="es-ES"/>
              </w:rPr>
            </w:pPr>
            <w:r w:rsidRPr="00D40436">
              <w:rPr>
                <w:rFonts w:cs="Calibri"/>
                <w:lang w:val="es-ES"/>
              </w:rPr>
              <w:t>Suministro de</w:t>
            </w:r>
            <w:r w:rsidRPr="00D40436">
              <w:rPr>
                <w:rFonts w:cs="Calibri"/>
                <w:b/>
                <w:bCs/>
                <w:lang w:val="es-ES"/>
              </w:rPr>
              <w:t xml:space="preserve"> motos de agua equipadas.</w:t>
            </w:r>
          </w:p>
        </w:tc>
        <w:tc>
          <w:tcPr>
            <w:tcW w:w="1300" w:type="dxa"/>
            <w:tcBorders>
              <w:top w:val="single" w:sz="4" w:space="0" w:color="auto"/>
              <w:left w:val="nil"/>
              <w:bottom w:val="nil"/>
              <w:right w:val="nil"/>
            </w:tcBorders>
            <w:shd w:val="clear" w:color="auto" w:fill="auto"/>
            <w:noWrap/>
            <w:vAlign w:val="center"/>
            <w:hideMark/>
          </w:tcPr>
          <w:p w14:paraId="7E6BC49E"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0762CB47" w14:textId="58BE84E5" w:rsidR="00D40436" w:rsidRPr="00D40436" w:rsidRDefault="00561B35" w:rsidP="00D40436">
            <w:pPr>
              <w:widowControl/>
              <w:autoSpaceDE/>
              <w:autoSpaceDN/>
              <w:adjustRightInd/>
              <w:spacing w:line="240" w:lineRule="auto"/>
              <w:jc w:val="center"/>
              <w:rPr>
                <w:rFonts w:cs="Calibri"/>
                <w:lang w:val="es-ES"/>
              </w:rPr>
            </w:pPr>
            <w:r>
              <w:rPr>
                <w:rFonts w:cs="Calibri"/>
                <w:lang w:val="es-ES"/>
              </w:rPr>
              <w:t>8</w:t>
            </w:r>
          </w:p>
        </w:tc>
      </w:tr>
      <w:tr w:rsidR="00D40436" w:rsidRPr="00D40436" w14:paraId="01D6DDFB" w14:textId="77777777" w:rsidTr="00D40436">
        <w:trPr>
          <w:trHeight w:val="270"/>
        </w:trPr>
        <w:tc>
          <w:tcPr>
            <w:tcW w:w="5800" w:type="dxa"/>
            <w:tcBorders>
              <w:top w:val="nil"/>
              <w:left w:val="single" w:sz="4" w:space="0" w:color="auto"/>
              <w:bottom w:val="single" w:sz="4" w:space="0" w:color="auto"/>
              <w:right w:val="nil"/>
            </w:tcBorders>
            <w:shd w:val="clear" w:color="auto" w:fill="auto"/>
            <w:vAlign w:val="center"/>
            <w:hideMark/>
          </w:tcPr>
          <w:p w14:paraId="18F7FD3E"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Suministro de </w:t>
            </w:r>
            <w:r w:rsidRPr="00D40436">
              <w:rPr>
                <w:rFonts w:cs="Calibri"/>
                <w:b/>
                <w:bCs/>
                <w:lang w:val="es-ES"/>
              </w:rPr>
              <w:t>motos de agua equipadas.</w:t>
            </w:r>
            <w:r w:rsidRPr="00D40436">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7CBB0112"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2D250FAB"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0</w:t>
            </w:r>
          </w:p>
        </w:tc>
      </w:tr>
      <w:tr w:rsidR="00D40436" w:rsidRPr="00D40436" w14:paraId="19ACF409" w14:textId="77777777" w:rsidTr="00D40436">
        <w:trPr>
          <w:trHeight w:val="270"/>
        </w:trPr>
        <w:tc>
          <w:tcPr>
            <w:tcW w:w="5800" w:type="dxa"/>
            <w:tcBorders>
              <w:top w:val="nil"/>
              <w:left w:val="nil"/>
              <w:bottom w:val="nil"/>
              <w:right w:val="nil"/>
            </w:tcBorders>
            <w:shd w:val="clear" w:color="auto" w:fill="auto"/>
            <w:hideMark/>
          </w:tcPr>
          <w:p w14:paraId="2B0E84E8" w14:textId="77777777" w:rsidR="00D40436" w:rsidRPr="00D40436" w:rsidRDefault="00D40436" w:rsidP="00D40436">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670D7DE4"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0BA37ADC"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63BA0FD8"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1B1AB3E5"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6A741BA0"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0354B540"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5531D926"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73FEC921"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duración principal</w:t>
            </w:r>
            <w:r w:rsidRPr="00D40436">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1076EAE8"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3D1E79C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57.000,00 €</w:t>
            </w:r>
          </w:p>
        </w:tc>
      </w:tr>
      <w:tr w:rsidR="00D40436" w:rsidRPr="00D40436" w14:paraId="57D9259B"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74646031"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w:t>
            </w:r>
            <w:r w:rsidRPr="00D40436">
              <w:rPr>
                <w:rFonts w:cs="Calibri"/>
                <w:b/>
                <w:bCs/>
                <w:lang w:val="es-ES"/>
              </w:rPr>
              <w:t>duración principal</w:t>
            </w:r>
            <w:r w:rsidRPr="00D40436">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49CB2C64"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1272C415"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3.990,00 €</w:t>
            </w:r>
          </w:p>
        </w:tc>
      </w:tr>
      <w:tr w:rsidR="00D40436" w:rsidRPr="00D40436" w14:paraId="5D20F867"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40848C31"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 xml:space="preserve">duración principal </w:t>
            </w:r>
            <w:r w:rsidRPr="00D40436">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38030852"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6763076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60.990,00 €</w:t>
            </w:r>
          </w:p>
        </w:tc>
      </w:tr>
      <w:tr w:rsidR="00D40436" w:rsidRPr="00D40436" w14:paraId="42A7524B" w14:textId="77777777" w:rsidTr="00D40436">
        <w:trPr>
          <w:trHeight w:val="270"/>
        </w:trPr>
        <w:tc>
          <w:tcPr>
            <w:tcW w:w="5800" w:type="dxa"/>
            <w:tcBorders>
              <w:top w:val="nil"/>
              <w:left w:val="nil"/>
              <w:bottom w:val="nil"/>
              <w:right w:val="nil"/>
            </w:tcBorders>
            <w:shd w:val="clear" w:color="auto" w:fill="auto"/>
            <w:noWrap/>
            <w:vAlign w:val="center"/>
            <w:hideMark/>
          </w:tcPr>
          <w:p w14:paraId="54E66168"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2533B264"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4B4F777A"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31F8DFAB"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280CF252"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13B8FCEC"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3ACBA800"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1D89CA87"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33A96A8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05689ADB"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190986EC"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57.000,00 €</w:t>
            </w:r>
          </w:p>
        </w:tc>
      </w:tr>
      <w:tr w:rsidR="00D40436" w:rsidRPr="00D40436" w14:paraId="24572C94"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4A2B58C3"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7BF901C2"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1AC57646"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2433F83A"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3F55F8BE"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603455BB"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52C9D66D"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33BD3C38"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78C6A0BC" w14:textId="77777777" w:rsidR="00D40436" w:rsidRPr="00D40436" w:rsidRDefault="00D40436" w:rsidP="00D40436">
            <w:pPr>
              <w:widowControl/>
              <w:autoSpaceDE/>
              <w:autoSpaceDN/>
              <w:adjustRightInd/>
              <w:spacing w:line="240" w:lineRule="auto"/>
              <w:ind w:firstLineChars="100" w:firstLine="201"/>
              <w:jc w:val="right"/>
              <w:rPr>
                <w:rFonts w:cs="Calibri"/>
                <w:b/>
                <w:bCs/>
                <w:lang w:val="es-ES"/>
              </w:rPr>
            </w:pPr>
            <w:r w:rsidRPr="00D40436">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77113A10"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6AED7C0F"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57.000,00 €</w:t>
            </w:r>
          </w:p>
        </w:tc>
      </w:tr>
      <w:tr w:rsidR="00D40436" w:rsidRPr="00D40436" w14:paraId="258E453B" w14:textId="77777777" w:rsidTr="00D40436">
        <w:trPr>
          <w:trHeight w:val="270"/>
        </w:trPr>
        <w:tc>
          <w:tcPr>
            <w:tcW w:w="5800" w:type="dxa"/>
            <w:tcBorders>
              <w:top w:val="nil"/>
              <w:left w:val="nil"/>
              <w:bottom w:val="nil"/>
              <w:right w:val="nil"/>
            </w:tcBorders>
            <w:shd w:val="clear" w:color="auto" w:fill="auto"/>
            <w:noWrap/>
            <w:vAlign w:val="center"/>
            <w:hideMark/>
          </w:tcPr>
          <w:p w14:paraId="7DBBF20D"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2E41E864"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317D0DFC"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664A0305" w14:textId="77777777" w:rsidTr="00D40436">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5E02A340"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263DBEA5" w14:textId="77777777" w:rsidR="00D40436" w:rsidRPr="00D40436" w:rsidRDefault="00D40436" w:rsidP="00D40436">
            <w:pPr>
              <w:widowControl/>
              <w:autoSpaceDE/>
              <w:autoSpaceDN/>
              <w:adjustRightInd/>
              <w:spacing w:line="240" w:lineRule="auto"/>
              <w:jc w:val="left"/>
              <w:rPr>
                <w:rFonts w:cs="Calibri"/>
                <w:color w:val="FFFFFF"/>
                <w:lang w:val="es-ES"/>
              </w:rPr>
            </w:pPr>
            <w:r w:rsidRPr="00D40436">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29C7851A"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Porcentaje (%)</w:t>
            </w:r>
          </w:p>
        </w:tc>
      </w:tr>
      <w:tr w:rsidR="00D40436" w:rsidRPr="00D40436" w14:paraId="5FC410FB"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4062C91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aplicable</w:t>
            </w:r>
          </w:p>
        </w:tc>
        <w:tc>
          <w:tcPr>
            <w:tcW w:w="1300" w:type="dxa"/>
            <w:tcBorders>
              <w:top w:val="nil"/>
              <w:left w:val="nil"/>
              <w:bottom w:val="nil"/>
              <w:right w:val="nil"/>
            </w:tcBorders>
            <w:shd w:val="clear" w:color="auto" w:fill="auto"/>
            <w:noWrap/>
            <w:vAlign w:val="bottom"/>
            <w:hideMark/>
          </w:tcPr>
          <w:p w14:paraId="28C9048B"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42C02123"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7,00%</w:t>
            </w:r>
          </w:p>
        </w:tc>
      </w:tr>
      <w:tr w:rsidR="00D40436" w:rsidRPr="00D40436" w14:paraId="6882B81E"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7FCC622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5EDE1409"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08B37B0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6,00%</w:t>
            </w:r>
          </w:p>
        </w:tc>
      </w:tr>
      <w:tr w:rsidR="00D40436" w:rsidRPr="00D40436" w14:paraId="7CC7610F" w14:textId="77777777" w:rsidTr="005234F7">
        <w:trPr>
          <w:trHeight w:val="160"/>
        </w:trPr>
        <w:tc>
          <w:tcPr>
            <w:tcW w:w="5800" w:type="dxa"/>
            <w:tcBorders>
              <w:top w:val="nil"/>
              <w:left w:val="single" w:sz="4" w:space="0" w:color="auto"/>
              <w:bottom w:val="single" w:sz="4" w:space="0" w:color="auto"/>
              <w:right w:val="nil"/>
            </w:tcBorders>
            <w:shd w:val="clear" w:color="auto" w:fill="auto"/>
            <w:noWrap/>
            <w:vAlign w:val="center"/>
            <w:hideMark/>
          </w:tcPr>
          <w:p w14:paraId="79DE402B"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5E50B9B0"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59F08FB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5,00%</w:t>
            </w:r>
          </w:p>
        </w:tc>
      </w:tr>
    </w:tbl>
    <w:p w14:paraId="07E37204" w14:textId="77777777" w:rsidR="00D40436" w:rsidRDefault="00D40436" w:rsidP="00D40436">
      <w:pPr>
        <w:tabs>
          <w:tab w:val="left" w:pos="2450"/>
        </w:tabs>
        <w:rPr>
          <w:lang w:val="es-ES"/>
        </w:rPr>
      </w:pPr>
    </w:p>
    <w:p w14:paraId="3B99B6C8" w14:textId="77777777" w:rsidR="00D40436" w:rsidRDefault="00D40436" w:rsidP="00D40436">
      <w:pPr>
        <w:tabs>
          <w:tab w:val="left" w:pos="2450"/>
        </w:tabs>
        <w:rPr>
          <w:lang w:val="es-ES"/>
        </w:rPr>
      </w:pPr>
    </w:p>
    <w:tbl>
      <w:tblPr>
        <w:tblW w:w="5417" w:type="pct"/>
        <w:jc w:val="center"/>
        <w:tblLayout w:type="fixed"/>
        <w:tblCellMar>
          <w:left w:w="70" w:type="dxa"/>
          <w:right w:w="70" w:type="dxa"/>
        </w:tblCellMar>
        <w:tblLook w:val="04A0" w:firstRow="1" w:lastRow="0" w:firstColumn="1" w:lastColumn="0" w:noHBand="0" w:noVBand="1"/>
      </w:tblPr>
      <w:tblGrid>
        <w:gridCol w:w="788"/>
        <w:gridCol w:w="3422"/>
        <w:gridCol w:w="984"/>
        <w:gridCol w:w="787"/>
        <w:gridCol w:w="966"/>
        <w:gridCol w:w="1133"/>
        <w:gridCol w:w="1133"/>
      </w:tblGrid>
      <w:tr w:rsidR="00D40436" w:rsidRPr="009B1646" w14:paraId="62980FF5" w14:textId="77777777" w:rsidTr="00D40436">
        <w:trPr>
          <w:trHeight w:val="270"/>
          <w:jc w:val="center"/>
        </w:trPr>
        <w:tc>
          <w:tcPr>
            <w:tcW w:w="5000" w:type="pct"/>
            <w:gridSpan w:val="7"/>
            <w:tcBorders>
              <w:top w:val="nil"/>
              <w:left w:val="nil"/>
              <w:bottom w:val="single" w:sz="4" w:space="0" w:color="FFFFFF"/>
              <w:right w:val="nil"/>
            </w:tcBorders>
            <w:shd w:val="clear" w:color="000000" w:fill="1F4E78"/>
            <w:noWrap/>
            <w:vAlign w:val="bottom"/>
            <w:hideMark/>
          </w:tcPr>
          <w:p w14:paraId="1305DA65"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Suministro de motos de agua equipadas</w:t>
            </w:r>
          </w:p>
        </w:tc>
      </w:tr>
      <w:tr w:rsidR="00D40436" w:rsidRPr="00D40436" w14:paraId="70A2CD58" w14:textId="77777777" w:rsidTr="00D40436">
        <w:trPr>
          <w:trHeight w:val="510"/>
          <w:jc w:val="center"/>
        </w:trPr>
        <w:tc>
          <w:tcPr>
            <w:tcW w:w="428" w:type="pct"/>
            <w:tcBorders>
              <w:top w:val="nil"/>
              <w:left w:val="single" w:sz="4" w:space="0" w:color="FFFFFF"/>
              <w:bottom w:val="nil"/>
              <w:right w:val="single" w:sz="4" w:space="0" w:color="FFFFFF"/>
            </w:tcBorders>
            <w:shd w:val="clear" w:color="000000" w:fill="0070C0"/>
            <w:vAlign w:val="center"/>
            <w:hideMark/>
          </w:tcPr>
          <w:p w14:paraId="7EA91DD7"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N.º DE ELEMENTOS</w:t>
            </w:r>
          </w:p>
        </w:tc>
        <w:tc>
          <w:tcPr>
            <w:tcW w:w="1857" w:type="pct"/>
            <w:tcBorders>
              <w:top w:val="nil"/>
              <w:left w:val="nil"/>
              <w:bottom w:val="nil"/>
              <w:right w:val="single" w:sz="4" w:space="0" w:color="FFFFFF"/>
            </w:tcBorders>
            <w:shd w:val="clear" w:color="000000" w:fill="0070C0"/>
            <w:noWrap/>
            <w:vAlign w:val="center"/>
            <w:hideMark/>
          </w:tcPr>
          <w:p w14:paraId="38EABA44"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DESCRIPCIÓN</w:t>
            </w:r>
          </w:p>
        </w:tc>
        <w:tc>
          <w:tcPr>
            <w:tcW w:w="534" w:type="pct"/>
            <w:tcBorders>
              <w:top w:val="nil"/>
              <w:left w:val="nil"/>
              <w:bottom w:val="nil"/>
              <w:right w:val="single" w:sz="4" w:space="0" w:color="FFFFFF"/>
            </w:tcBorders>
            <w:shd w:val="clear" w:color="000000" w:fill="0070C0"/>
            <w:vAlign w:val="center"/>
            <w:hideMark/>
          </w:tcPr>
          <w:p w14:paraId="1FF8919B"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PRECIO BASE</w:t>
            </w:r>
          </w:p>
        </w:tc>
        <w:tc>
          <w:tcPr>
            <w:tcW w:w="427" w:type="pct"/>
            <w:tcBorders>
              <w:top w:val="nil"/>
              <w:left w:val="nil"/>
              <w:bottom w:val="nil"/>
              <w:right w:val="single" w:sz="4" w:space="0" w:color="FFFFFF"/>
            </w:tcBorders>
            <w:shd w:val="clear" w:color="000000" w:fill="0070C0"/>
            <w:vAlign w:val="center"/>
            <w:hideMark/>
          </w:tcPr>
          <w:p w14:paraId="1DF6A50D"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GASTOS GENERALES</w:t>
            </w:r>
          </w:p>
        </w:tc>
        <w:tc>
          <w:tcPr>
            <w:tcW w:w="524" w:type="pct"/>
            <w:tcBorders>
              <w:top w:val="nil"/>
              <w:left w:val="nil"/>
              <w:bottom w:val="nil"/>
              <w:right w:val="single" w:sz="4" w:space="0" w:color="FFFFFF"/>
            </w:tcBorders>
            <w:shd w:val="clear" w:color="000000" w:fill="0070C0"/>
            <w:vAlign w:val="center"/>
            <w:hideMark/>
          </w:tcPr>
          <w:p w14:paraId="1A26B0FA"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BENEFICIO INDUSTRIAL</w:t>
            </w:r>
          </w:p>
        </w:tc>
        <w:tc>
          <w:tcPr>
            <w:tcW w:w="615" w:type="pct"/>
            <w:tcBorders>
              <w:top w:val="nil"/>
              <w:left w:val="nil"/>
              <w:bottom w:val="nil"/>
              <w:right w:val="single" w:sz="4" w:space="0" w:color="FFFFFF"/>
            </w:tcBorders>
            <w:shd w:val="clear" w:color="000000" w:fill="0070C0"/>
            <w:vAlign w:val="center"/>
            <w:hideMark/>
          </w:tcPr>
          <w:p w14:paraId="596024B6"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PRECIO UNITARIO</w:t>
            </w:r>
          </w:p>
        </w:tc>
        <w:tc>
          <w:tcPr>
            <w:tcW w:w="615" w:type="pct"/>
            <w:tcBorders>
              <w:top w:val="nil"/>
              <w:left w:val="nil"/>
              <w:bottom w:val="nil"/>
              <w:right w:val="single" w:sz="4" w:space="0" w:color="FFFFFF"/>
            </w:tcBorders>
            <w:shd w:val="clear" w:color="000000" w:fill="0070C0"/>
            <w:vAlign w:val="center"/>
            <w:hideMark/>
          </w:tcPr>
          <w:p w14:paraId="586D354E"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TOTAL</w:t>
            </w:r>
          </w:p>
        </w:tc>
      </w:tr>
      <w:tr w:rsidR="00D40436" w:rsidRPr="00D40436" w14:paraId="5CEBAE68" w14:textId="77777777" w:rsidTr="00D40436">
        <w:trPr>
          <w:trHeight w:val="270"/>
          <w:jc w:val="center"/>
        </w:trPr>
        <w:tc>
          <w:tcPr>
            <w:tcW w:w="428" w:type="pct"/>
            <w:tcBorders>
              <w:top w:val="nil"/>
              <w:left w:val="nil"/>
              <w:bottom w:val="nil"/>
              <w:right w:val="nil"/>
            </w:tcBorders>
            <w:shd w:val="clear" w:color="auto" w:fill="auto"/>
            <w:noWrap/>
            <w:vAlign w:val="bottom"/>
            <w:hideMark/>
          </w:tcPr>
          <w:p w14:paraId="30ACAB45" w14:textId="77777777" w:rsidR="00D40436" w:rsidRPr="00D40436" w:rsidRDefault="00D40436" w:rsidP="00D40436">
            <w:pPr>
              <w:widowControl/>
              <w:autoSpaceDE/>
              <w:autoSpaceDN/>
              <w:adjustRightInd/>
              <w:spacing w:line="240" w:lineRule="auto"/>
              <w:jc w:val="center"/>
              <w:rPr>
                <w:rFonts w:cs="Calibri"/>
                <w:color w:val="000000"/>
                <w:sz w:val="16"/>
                <w:szCs w:val="16"/>
                <w:lang w:val="es-ES"/>
              </w:rPr>
            </w:pPr>
            <w:r w:rsidRPr="00D40436">
              <w:rPr>
                <w:rFonts w:cs="Calibri"/>
                <w:color w:val="000000"/>
                <w:sz w:val="16"/>
                <w:szCs w:val="16"/>
                <w:lang w:val="es-ES"/>
              </w:rPr>
              <w:t>3</w:t>
            </w:r>
          </w:p>
        </w:tc>
        <w:tc>
          <w:tcPr>
            <w:tcW w:w="1857" w:type="pct"/>
            <w:tcBorders>
              <w:top w:val="nil"/>
              <w:left w:val="nil"/>
              <w:bottom w:val="nil"/>
              <w:right w:val="nil"/>
            </w:tcBorders>
            <w:shd w:val="clear" w:color="auto" w:fill="auto"/>
            <w:noWrap/>
            <w:vAlign w:val="bottom"/>
            <w:hideMark/>
          </w:tcPr>
          <w:p w14:paraId="6B334B1C"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Moto acuática con remolque, funda y tabla de rescate SLED</w:t>
            </w:r>
          </w:p>
        </w:tc>
        <w:tc>
          <w:tcPr>
            <w:tcW w:w="534" w:type="pct"/>
            <w:tcBorders>
              <w:top w:val="nil"/>
              <w:left w:val="nil"/>
              <w:bottom w:val="nil"/>
              <w:right w:val="nil"/>
            </w:tcBorders>
            <w:shd w:val="clear" w:color="auto" w:fill="auto"/>
            <w:noWrap/>
            <w:vAlign w:val="bottom"/>
            <w:hideMark/>
          </w:tcPr>
          <w:p w14:paraId="29D5513B"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17.117,11 €</w:t>
            </w:r>
          </w:p>
        </w:tc>
        <w:tc>
          <w:tcPr>
            <w:tcW w:w="427" w:type="pct"/>
            <w:tcBorders>
              <w:top w:val="nil"/>
              <w:left w:val="nil"/>
              <w:bottom w:val="nil"/>
              <w:right w:val="nil"/>
            </w:tcBorders>
            <w:shd w:val="clear" w:color="auto" w:fill="auto"/>
            <w:noWrap/>
            <w:vAlign w:val="bottom"/>
            <w:hideMark/>
          </w:tcPr>
          <w:p w14:paraId="779A192D"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855,86 €</w:t>
            </w:r>
          </w:p>
        </w:tc>
        <w:tc>
          <w:tcPr>
            <w:tcW w:w="524" w:type="pct"/>
            <w:tcBorders>
              <w:top w:val="nil"/>
              <w:left w:val="nil"/>
              <w:bottom w:val="nil"/>
              <w:right w:val="nil"/>
            </w:tcBorders>
            <w:shd w:val="clear" w:color="auto" w:fill="auto"/>
            <w:noWrap/>
            <w:vAlign w:val="bottom"/>
            <w:hideMark/>
          </w:tcPr>
          <w:p w14:paraId="6DC4BDE5"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1.027,03 €</w:t>
            </w:r>
          </w:p>
        </w:tc>
        <w:tc>
          <w:tcPr>
            <w:tcW w:w="615" w:type="pct"/>
            <w:tcBorders>
              <w:top w:val="nil"/>
              <w:left w:val="nil"/>
              <w:bottom w:val="nil"/>
              <w:right w:val="nil"/>
            </w:tcBorders>
            <w:shd w:val="clear" w:color="auto" w:fill="auto"/>
            <w:noWrap/>
            <w:vAlign w:val="bottom"/>
            <w:hideMark/>
          </w:tcPr>
          <w:p w14:paraId="2FB5DF6C"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 xml:space="preserve"> 19.000,00 € </w:t>
            </w:r>
          </w:p>
        </w:tc>
        <w:tc>
          <w:tcPr>
            <w:tcW w:w="615" w:type="pct"/>
            <w:tcBorders>
              <w:top w:val="nil"/>
              <w:left w:val="nil"/>
              <w:bottom w:val="nil"/>
              <w:right w:val="nil"/>
            </w:tcBorders>
            <w:shd w:val="clear" w:color="auto" w:fill="auto"/>
            <w:noWrap/>
            <w:vAlign w:val="bottom"/>
            <w:hideMark/>
          </w:tcPr>
          <w:p w14:paraId="6F48F4FE"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 xml:space="preserve"> 57.000,00 € </w:t>
            </w:r>
          </w:p>
        </w:tc>
      </w:tr>
    </w:tbl>
    <w:p w14:paraId="588EA89E" w14:textId="77777777" w:rsidR="00D40436" w:rsidRDefault="00D40436" w:rsidP="00D40436">
      <w:pPr>
        <w:tabs>
          <w:tab w:val="left" w:pos="2450"/>
        </w:tabs>
        <w:rPr>
          <w:lang w:val="es-ES"/>
        </w:rPr>
      </w:pPr>
    </w:p>
    <w:p w14:paraId="73E79142" w14:textId="77777777" w:rsidR="00D40436" w:rsidRDefault="00D40436" w:rsidP="00D40436">
      <w:pPr>
        <w:tabs>
          <w:tab w:val="left" w:pos="2450"/>
        </w:tabs>
        <w:rPr>
          <w:lang w:val="es-ES"/>
        </w:rPr>
      </w:pPr>
    </w:p>
    <w:p w14:paraId="15BC8558" w14:textId="77777777" w:rsidR="00D40436" w:rsidRDefault="00D40436" w:rsidP="00D40436">
      <w:pPr>
        <w:tabs>
          <w:tab w:val="left" w:pos="2450"/>
        </w:tabs>
        <w:rPr>
          <w:lang w:val="es-ES"/>
        </w:rPr>
      </w:pPr>
    </w:p>
    <w:p w14:paraId="7C5437E3" w14:textId="77777777" w:rsidR="00D40436" w:rsidRDefault="00D40436" w:rsidP="00D40436">
      <w:pPr>
        <w:tabs>
          <w:tab w:val="left" w:pos="2450"/>
        </w:tabs>
        <w:rPr>
          <w:lang w:val="es-ES"/>
        </w:rPr>
      </w:pPr>
    </w:p>
    <w:p w14:paraId="45F10523" w14:textId="77777777" w:rsidR="00D40436" w:rsidRDefault="00D40436" w:rsidP="00D40436">
      <w:pPr>
        <w:tabs>
          <w:tab w:val="left" w:pos="2450"/>
        </w:tabs>
        <w:rPr>
          <w:lang w:val="es-ES"/>
        </w:rPr>
      </w:pPr>
    </w:p>
    <w:p w14:paraId="4A5EEB5A" w14:textId="77777777" w:rsidR="00D40436" w:rsidRDefault="00D40436" w:rsidP="00D40436">
      <w:pPr>
        <w:tabs>
          <w:tab w:val="left" w:pos="2450"/>
        </w:tabs>
        <w:rPr>
          <w:lang w:val="es-ES"/>
        </w:rPr>
      </w:pPr>
    </w:p>
    <w:p w14:paraId="3677BB28" w14:textId="7F67C394" w:rsidR="00D40436" w:rsidRDefault="00D40436" w:rsidP="00D40436">
      <w:pPr>
        <w:tabs>
          <w:tab w:val="left" w:pos="2450"/>
        </w:tabs>
        <w:rPr>
          <w:lang w:val="es-ES"/>
        </w:rPr>
      </w:pPr>
    </w:p>
    <w:p w14:paraId="4AC6F95B" w14:textId="77777777" w:rsidR="005234F7" w:rsidRDefault="005234F7" w:rsidP="00D40436">
      <w:pPr>
        <w:tabs>
          <w:tab w:val="left" w:pos="2450"/>
        </w:tabs>
        <w:rPr>
          <w:lang w:val="es-ES"/>
        </w:rPr>
      </w:pPr>
    </w:p>
    <w:p w14:paraId="2A53B0BE" w14:textId="77777777" w:rsidR="00D40436" w:rsidRDefault="00D40436"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D40436" w:rsidRPr="00D40436" w14:paraId="6F9D4E7B" w14:textId="77777777" w:rsidTr="00D40436">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67B0403D"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lastRenderedPageBreak/>
              <w:t xml:space="preserve">PARAMETRIZACIÓN </w:t>
            </w:r>
          </w:p>
        </w:tc>
      </w:tr>
      <w:tr w:rsidR="00D40436" w:rsidRPr="00D40436" w14:paraId="15933AF9" w14:textId="77777777" w:rsidTr="00D40436">
        <w:trPr>
          <w:trHeight w:val="270"/>
        </w:trPr>
        <w:tc>
          <w:tcPr>
            <w:tcW w:w="8620" w:type="dxa"/>
            <w:gridSpan w:val="3"/>
            <w:tcBorders>
              <w:top w:val="nil"/>
              <w:left w:val="nil"/>
              <w:bottom w:val="nil"/>
              <w:right w:val="nil"/>
            </w:tcBorders>
            <w:shd w:val="clear" w:color="000000" w:fill="1F4E78"/>
            <w:vAlign w:val="center"/>
            <w:hideMark/>
          </w:tcPr>
          <w:p w14:paraId="00D8BB39"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SUMINISTRO DE VEHÍCULO COMBI</w:t>
            </w:r>
          </w:p>
        </w:tc>
      </w:tr>
      <w:tr w:rsidR="00D40436" w:rsidRPr="009B1646" w14:paraId="526BE129" w14:textId="77777777" w:rsidTr="00D40436">
        <w:trPr>
          <w:trHeight w:val="270"/>
        </w:trPr>
        <w:tc>
          <w:tcPr>
            <w:tcW w:w="8620" w:type="dxa"/>
            <w:gridSpan w:val="3"/>
            <w:tcBorders>
              <w:top w:val="nil"/>
              <w:left w:val="nil"/>
              <w:bottom w:val="nil"/>
              <w:right w:val="nil"/>
            </w:tcBorders>
            <w:shd w:val="clear" w:color="000000" w:fill="1F4E78"/>
            <w:noWrap/>
            <w:vAlign w:val="center"/>
            <w:hideMark/>
          </w:tcPr>
          <w:p w14:paraId="4C4A1DF3"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CONSORCIO DE SEGURIDAD Y EMERGENCIAS</w:t>
            </w:r>
          </w:p>
        </w:tc>
      </w:tr>
      <w:tr w:rsidR="00D40436" w:rsidRPr="009B1646" w14:paraId="7B5509A5" w14:textId="77777777" w:rsidTr="00D40436">
        <w:trPr>
          <w:trHeight w:val="270"/>
        </w:trPr>
        <w:tc>
          <w:tcPr>
            <w:tcW w:w="5800" w:type="dxa"/>
            <w:tcBorders>
              <w:top w:val="nil"/>
              <w:left w:val="nil"/>
              <w:bottom w:val="nil"/>
              <w:right w:val="nil"/>
            </w:tcBorders>
            <w:shd w:val="clear" w:color="auto" w:fill="auto"/>
            <w:noWrap/>
            <w:vAlign w:val="bottom"/>
            <w:hideMark/>
          </w:tcPr>
          <w:p w14:paraId="0FA9B704" w14:textId="77777777" w:rsidR="00D40436" w:rsidRPr="00D40436" w:rsidRDefault="00D40436" w:rsidP="00D40436">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7CDED51D"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0BA2B060"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64872EE0" w14:textId="77777777" w:rsidTr="00D40436">
        <w:trPr>
          <w:trHeight w:val="270"/>
        </w:trPr>
        <w:tc>
          <w:tcPr>
            <w:tcW w:w="8620" w:type="dxa"/>
            <w:gridSpan w:val="3"/>
            <w:tcBorders>
              <w:top w:val="nil"/>
              <w:left w:val="nil"/>
              <w:bottom w:val="nil"/>
              <w:right w:val="nil"/>
            </w:tcBorders>
            <w:shd w:val="clear" w:color="000000" w:fill="D9D9D9"/>
            <w:noWrap/>
            <w:vAlign w:val="bottom"/>
            <w:hideMark/>
          </w:tcPr>
          <w:p w14:paraId="085FF6AE"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LOTE 3</w:t>
            </w:r>
          </w:p>
        </w:tc>
      </w:tr>
      <w:tr w:rsidR="00D40436" w:rsidRPr="00D40436" w14:paraId="05DE7C93" w14:textId="77777777" w:rsidTr="00D40436">
        <w:trPr>
          <w:trHeight w:val="270"/>
        </w:trPr>
        <w:tc>
          <w:tcPr>
            <w:tcW w:w="5800" w:type="dxa"/>
            <w:tcBorders>
              <w:top w:val="nil"/>
              <w:left w:val="nil"/>
              <w:bottom w:val="nil"/>
              <w:right w:val="nil"/>
            </w:tcBorders>
            <w:shd w:val="clear" w:color="auto" w:fill="auto"/>
            <w:noWrap/>
            <w:vAlign w:val="bottom"/>
            <w:hideMark/>
          </w:tcPr>
          <w:p w14:paraId="311E3406" w14:textId="77777777" w:rsidR="00D40436" w:rsidRPr="00D40436" w:rsidRDefault="00D40436" w:rsidP="00D40436">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6EBE8C30"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1F150E9E"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30876B9E" w14:textId="77777777" w:rsidTr="00D40436">
        <w:trPr>
          <w:trHeight w:val="270"/>
        </w:trPr>
        <w:tc>
          <w:tcPr>
            <w:tcW w:w="5800" w:type="dxa"/>
            <w:tcBorders>
              <w:top w:val="nil"/>
              <w:left w:val="nil"/>
              <w:bottom w:val="nil"/>
              <w:right w:val="nil"/>
            </w:tcBorders>
            <w:shd w:val="clear" w:color="000000" w:fill="1F4E78"/>
            <w:vAlign w:val="center"/>
            <w:hideMark/>
          </w:tcPr>
          <w:p w14:paraId="435DB738"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7D4AB270"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35AC5D63"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w:t>
            </w:r>
          </w:p>
        </w:tc>
      </w:tr>
      <w:tr w:rsidR="00D40436" w:rsidRPr="00D40436" w14:paraId="4BABAFDC" w14:textId="77777777" w:rsidTr="00D40436">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385F45"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Suministro de vehículo combi.</w:t>
            </w:r>
          </w:p>
        </w:tc>
      </w:tr>
      <w:tr w:rsidR="00D40436" w:rsidRPr="00D40436" w14:paraId="47F7192E" w14:textId="77777777" w:rsidTr="00D40436">
        <w:trPr>
          <w:trHeight w:val="270"/>
        </w:trPr>
        <w:tc>
          <w:tcPr>
            <w:tcW w:w="5800" w:type="dxa"/>
            <w:tcBorders>
              <w:top w:val="nil"/>
              <w:left w:val="nil"/>
              <w:bottom w:val="nil"/>
              <w:right w:val="nil"/>
            </w:tcBorders>
            <w:shd w:val="clear" w:color="auto" w:fill="auto"/>
            <w:hideMark/>
          </w:tcPr>
          <w:p w14:paraId="148663F1" w14:textId="77777777" w:rsidR="00D40436" w:rsidRPr="00D40436" w:rsidRDefault="00D40436" w:rsidP="00D40436">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02B4BFF0"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6B34142E"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596C1E50" w14:textId="77777777" w:rsidTr="00D40436">
        <w:trPr>
          <w:trHeight w:val="270"/>
        </w:trPr>
        <w:tc>
          <w:tcPr>
            <w:tcW w:w="5800" w:type="dxa"/>
            <w:tcBorders>
              <w:top w:val="nil"/>
              <w:left w:val="nil"/>
              <w:bottom w:val="nil"/>
              <w:right w:val="nil"/>
            </w:tcBorders>
            <w:shd w:val="clear" w:color="000000" w:fill="1F4E78"/>
            <w:noWrap/>
            <w:vAlign w:val="bottom"/>
            <w:hideMark/>
          </w:tcPr>
          <w:p w14:paraId="6D8DDCD7"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765E09DB"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10AD0A2D" w14:textId="10A7CC4A" w:rsidR="00D40436" w:rsidRPr="00D40436" w:rsidRDefault="00561B35" w:rsidP="00D40436">
            <w:pPr>
              <w:widowControl/>
              <w:autoSpaceDE/>
              <w:autoSpaceDN/>
              <w:adjustRightInd/>
              <w:spacing w:line="240" w:lineRule="auto"/>
              <w:jc w:val="center"/>
              <w:rPr>
                <w:rFonts w:cs="Calibri"/>
                <w:b/>
                <w:bCs/>
                <w:color w:val="FFFFFF"/>
                <w:lang w:val="es-ES"/>
              </w:rPr>
            </w:pPr>
            <w:r>
              <w:rPr>
                <w:rFonts w:cs="Calibri"/>
                <w:b/>
                <w:bCs/>
                <w:color w:val="FFFFFF"/>
                <w:lang w:val="es-ES"/>
              </w:rPr>
              <w:t>8</w:t>
            </w:r>
          </w:p>
        </w:tc>
      </w:tr>
      <w:tr w:rsidR="00D40436" w:rsidRPr="00D40436" w14:paraId="69602A9E" w14:textId="77777777" w:rsidTr="00D40436">
        <w:trPr>
          <w:trHeight w:val="270"/>
        </w:trPr>
        <w:tc>
          <w:tcPr>
            <w:tcW w:w="5800" w:type="dxa"/>
            <w:tcBorders>
              <w:top w:val="single" w:sz="4" w:space="0" w:color="auto"/>
              <w:left w:val="single" w:sz="4" w:space="0" w:color="auto"/>
              <w:bottom w:val="nil"/>
              <w:right w:val="nil"/>
            </w:tcBorders>
            <w:shd w:val="clear" w:color="auto" w:fill="auto"/>
            <w:vAlign w:val="center"/>
            <w:hideMark/>
          </w:tcPr>
          <w:p w14:paraId="23D3C538" w14:textId="77777777" w:rsidR="00D40436" w:rsidRPr="00D40436" w:rsidRDefault="00D40436" w:rsidP="00D40436">
            <w:pPr>
              <w:widowControl/>
              <w:autoSpaceDE/>
              <w:autoSpaceDN/>
              <w:adjustRightInd/>
              <w:spacing w:line="240" w:lineRule="auto"/>
              <w:ind w:firstLineChars="100" w:firstLine="200"/>
              <w:jc w:val="left"/>
              <w:rPr>
                <w:rFonts w:cs="Calibri"/>
                <w:b/>
                <w:bCs/>
                <w:lang w:val="es-ES"/>
              </w:rPr>
            </w:pPr>
            <w:r w:rsidRPr="00D40436">
              <w:rPr>
                <w:rFonts w:cs="Calibri"/>
                <w:lang w:val="es-ES"/>
              </w:rPr>
              <w:t>Suministro de</w:t>
            </w:r>
            <w:r w:rsidRPr="00D40436">
              <w:rPr>
                <w:rFonts w:cs="Calibri"/>
                <w:b/>
                <w:bCs/>
                <w:lang w:val="es-ES"/>
              </w:rPr>
              <w:t xml:space="preserve"> vehículo combi.</w:t>
            </w:r>
          </w:p>
        </w:tc>
        <w:tc>
          <w:tcPr>
            <w:tcW w:w="1300" w:type="dxa"/>
            <w:tcBorders>
              <w:top w:val="single" w:sz="4" w:space="0" w:color="auto"/>
              <w:left w:val="nil"/>
              <w:bottom w:val="nil"/>
              <w:right w:val="nil"/>
            </w:tcBorders>
            <w:shd w:val="clear" w:color="auto" w:fill="auto"/>
            <w:noWrap/>
            <w:vAlign w:val="center"/>
            <w:hideMark/>
          </w:tcPr>
          <w:p w14:paraId="0E41CD3D"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0D6B531D" w14:textId="26608EB7" w:rsidR="00D40436" w:rsidRPr="00D40436" w:rsidRDefault="00561B35" w:rsidP="00D40436">
            <w:pPr>
              <w:widowControl/>
              <w:autoSpaceDE/>
              <w:autoSpaceDN/>
              <w:adjustRightInd/>
              <w:spacing w:line="240" w:lineRule="auto"/>
              <w:jc w:val="center"/>
              <w:rPr>
                <w:rFonts w:cs="Calibri"/>
                <w:lang w:val="es-ES"/>
              </w:rPr>
            </w:pPr>
            <w:r>
              <w:rPr>
                <w:rFonts w:cs="Calibri"/>
                <w:lang w:val="es-ES"/>
              </w:rPr>
              <w:t>8</w:t>
            </w:r>
          </w:p>
        </w:tc>
      </w:tr>
      <w:tr w:rsidR="00D40436" w:rsidRPr="00D40436" w14:paraId="1FE5EFD2" w14:textId="77777777" w:rsidTr="00D40436">
        <w:trPr>
          <w:trHeight w:val="270"/>
        </w:trPr>
        <w:tc>
          <w:tcPr>
            <w:tcW w:w="5800" w:type="dxa"/>
            <w:tcBorders>
              <w:top w:val="nil"/>
              <w:left w:val="single" w:sz="4" w:space="0" w:color="auto"/>
              <w:bottom w:val="single" w:sz="4" w:space="0" w:color="auto"/>
              <w:right w:val="nil"/>
            </w:tcBorders>
            <w:shd w:val="clear" w:color="auto" w:fill="auto"/>
            <w:vAlign w:val="center"/>
            <w:hideMark/>
          </w:tcPr>
          <w:p w14:paraId="294FDA3F"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Suministro de </w:t>
            </w:r>
            <w:r w:rsidRPr="00D40436">
              <w:rPr>
                <w:rFonts w:cs="Calibri"/>
                <w:b/>
                <w:bCs/>
                <w:lang w:val="es-ES"/>
              </w:rPr>
              <w:t>vehículo combi.</w:t>
            </w:r>
            <w:r w:rsidRPr="00D40436">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77747D79"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4AFE7BF3"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0</w:t>
            </w:r>
          </w:p>
        </w:tc>
      </w:tr>
      <w:tr w:rsidR="00D40436" w:rsidRPr="00D40436" w14:paraId="4EFBD7F4" w14:textId="77777777" w:rsidTr="00D40436">
        <w:trPr>
          <w:trHeight w:val="270"/>
        </w:trPr>
        <w:tc>
          <w:tcPr>
            <w:tcW w:w="5800" w:type="dxa"/>
            <w:tcBorders>
              <w:top w:val="nil"/>
              <w:left w:val="nil"/>
              <w:bottom w:val="nil"/>
              <w:right w:val="nil"/>
            </w:tcBorders>
            <w:shd w:val="clear" w:color="auto" w:fill="auto"/>
            <w:hideMark/>
          </w:tcPr>
          <w:p w14:paraId="532E1D43" w14:textId="77777777" w:rsidR="00D40436" w:rsidRPr="00D40436" w:rsidRDefault="00D40436" w:rsidP="00D40436">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2B25623E"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5436A243"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7A407B2F"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2E988FE5"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2DD51F61"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6421A840"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4C33CD97"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16C2B569"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duración principal</w:t>
            </w:r>
            <w:r w:rsidRPr="00D40436">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46B63005"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565D1678"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16.491,00 €</w:t>
            </w:r>
          </w:p>
        </w:tc>
      </w:tr>
      <w:tr w:rsidR="00D40436" w:rsidRPr="00D40436" w14:paraId="3916D669"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7A62E51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w:t>
            </w:r>
            <w:r w:rsidRPr="00D40436">
              <w:rPr>
                <w:rFonts w:cs="Calibri"/>
                <w:b/>
                <w:bCs/>
                <w:lang w:val="es-ES"/>
              </w:rPr>
              <w:t>duración principal</w:t>
            </w:r>
            <w:r w:rsidRPr="00D40436">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3EFB3E8E"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479BA507"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1.154,37 €</w:t>
            </w:r>
          </w:p>
        </w:tc>
      </w:tr>
      <w:tr w:rsidR="00D40436" w:rsidRPr="00D40436" w14:paraId="63B7A3E8"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3C2C3DF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 xml:space="preserve">duración principal </w:t>
            </w:r>
            <w:r w:rsidRPr="00D40436">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0851A23F"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3EC9EDE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17.645,37 €</w:t>
            </w:r>
          </w:p>
        </w:tc>
      </w:tr>
      <w:tr w:rsidR="00D40436" w:rsidRPr="00D40436" w14:paraId="1D7D3DB0" w14:textId="77777777" w:rsidTr="00D40436">
        <w:trPr>
          <w:trHeight w:val="270"/>
        </w:trPr>
        <w:tc>
          <w:tcPr>
            <w:tcW w:w="5800" w:type="dxa"/>
            <w:tcBorders>
              <w:top w:val="nil"/>
              <w:left w:val="nil"/>
              <w:bottom w:val="nil"/>
              <w:right w:val="nil"/>
            </w:tcBorders>
            <w:shd w:val="clear" w:color="auto" w:fill="auto"/>
            <w:noWrap/>
            <w:vAlign w:val="center"/>
            <w:hideMark/>
          </w:tcPr>
          <w:p w14:paraId="1717ECF3"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0BE9EED0"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287B4E72"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5DA2077F"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68B44D58"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680822F3"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1B31B965"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023480BA"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2C0668A2"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0CE8CBFF"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59E6B18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16.491,00 €</w:t>
            </w:r>
          </w:p>
        </w:tc>
      </w:tr>
      <w:tr w:rsidR="00D40436" w:rsidRPr="00D40436" w14:paraId="7AFD8ED1"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333B1166"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7C1747E0"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242D5AB5"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03C433C1"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C5CE98D"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4378A95A"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0705C787"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136AFFDF"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19021EF3" w14:textId="77777777" w:rsidR="00D40436" w:rsidRPr="00D40436" w:rsidRDefault="00D40436" w:rsidP="00D40436">
            <w:pPr>
              <w:widowControl/>
              <w:autoSpaceDE/>
              <w:autoSpaceDN/>
              <w:adjustRightInd/>
              <w:spacing w:line="240" w:lineRule="auto"/>
              <w:ind w:firstLineChars="100" w:firstLine="201"/>
              <w:jc w:val="right"/>
              <w:rPr>
                <w:rFonts w:cs="Calibri"/>
                <w:b/>
                <w:bCs/>
                <w:lang w:val="es-ES"/>
              </w:rPr>
            </w:pPr>
            <w:r w:rsidRPr="00D40436">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016A0DB9"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5C9D2395"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16.491,00 €</w:t>
            </w:r>
          </w:p>
        </w:tc>
      </w:tr>
      <w:tr w:rsidR="00D40436" w:rsidRPr="00D40436" w14:paraId="1BE2F9A9" w14:textId="77777777" w:rsidTr="00D40436">
        <w:trPr>
          <w:trHeight w:val="270"/>
        </w:trPr>
        <w:tc>
          <w:tcPr>
            <w:tcW w:w="5800" w:type="dxa"/>
            <w:tcBorders>
              <w:top w:val="nil"/>
              <w:left w:val="nil"/>
              <w:bottom w:val="nil"/>
              <w:right w:val="nil"/>
            </w:tcBorders>
            <w:shd w:val="clear" w:color="auto" w:fill="auto"/>
            <w:noWrap/>
            <w:vAlign w:val="center"/>
            <w:hideMark/>
          </w:tcPr>
          <w:p w14:paraId="0AE6CCCE"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534BB68E"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1AA73683"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7E557EEA" w14:textId="77777777" w:rsidTr="00D40436">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6D909977"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5F5C5899" w14:textId="77777777" w:rsidR="00D40436" w:rsidRPr="00D40436" w:rsidRDefault="00D40436" w:rsidP="00D40436">
            <w:pPr>
              <w:widowControl/>
              <w:autoSpaceDE/>
              <w:autoSpaceDN/>
              <w:adjustRightInd/>
              <w:spacing w:line="240" w:lineRule="auto"/>
              <w:jc w:val="left"/>
              <w:rPr>
                <w:rFonts w:cs="Calibri"/>
                <w:color w:val="FFFFFF"/>
                <w:lang w:val="es-ES"/>
              </w:rPr>
            </w:pPr>
            <w:r w:rsidRPr="00D40436">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74BFD4D9"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Porcentaje (%)</w:t>
            </w:r>
          </w:p>
        </w:tc>
      </w:tr>
      <w:tr w:rsidR="00D40436" w:rsidRPr="00D40436" w14:paraId="1B60A546"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30F2E16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aplicable</w:t>
            </w:r>
          </w:p>
        </w:tc>
        <w:tc>
          <w:tcPr>
            <w:tcW w:w="1300" w:type="dxa"/>
            <w:tcBorders>
              <w:top w:val="nil"/>
              <w:left w:val="nil"/>
              <w:bottom w:val="nil"/>
              <w:right w:val="nil"/>
            </w:tcBorders>
            <w:shd w:val="clear" w:color="auto" w:fill="auto"/>
            <w:noWrap/>
            <w:vAlign w:val="bottom"/>
            <w:hideMark/>
          </w:tcPr>
          <w:p w14:paraId="70BDF2C6"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42178546"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7,00%</w:t>
            </w:r>
          </w:p>
        </w:tc>
      </w:tr>
      <w:tr w:rsidR="00D40436" w:rsidRPr="00D40436" w14:paraId="77EFCB44"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5B135E9"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5A6E106C"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4B78E4D6"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6,00%</w:t>
            </w:r>
          </w:p>
        </w:tc>
      </w:tr>
      <w:tr w:rsidR="00D40436" w:rsidRPr="00D40436" w14:paraId="1CD4BBB1" w14:textId="77777777" w:rsidTr="005234F7">
        <w:trPr>
          <w:trHeight w:val="368"/>
        </w:trPr>
        <w:tc>
          <w:tcPr>
            <w:tcW w:w="5800" w:type="dxa"/>
            <w:tcBorders>
              <w:top w:val="nil"/>
              <w:left w:val="single" w:sz="4" w:space="0" w:color="auto"/>
              <w:bottom w:val="single" w:sz="4" w:space="0" w:color="auto"/>
              <w:right w:val="nil"/>
            </w:tcBorders>
            <w:shd w:val="clear" w:color="auto" w:fill="auto"/>
            <w:noWrap/>
            <w:vAlign w:val="center"/>
            <w:hideMark/>
          </w:tcPr>
          <w:p w14:paraId="4555F4A0"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0D9680F5"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61DE00E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5,00%</w:t>
            </w:r>
          </w:p>
        </w:tc>
      </w:tr>
    </w:tbl>
    <w:p w14:paraId="283123C2" w14:textId="77777777" w:rsidR="00D40436" w:rsidRDefault="00D40436" w:rsidP="00D40436">
      <w:pPr>
        <w:tabs>
          <w:tab w:val="left" w:pos="2450"/>
        </w:tabs>
        <w:rPr>
          <w:lang w:val="es-ES"/>
        </w:rPr>
      </w:pPr>
    </w:p>
    <w:p w14:paraId="003594A2" w14:textId="77777777" w:rsidR="00D40436" w:rsidRDefault="00D40436" w:rsidP="00D40436">
      <w:pPr>
        <w:tabs>
          <w:tab w:val="left" w:pos="2450"/>
        </w:tabs>
        <w:rPr>
          <w:lang w:val="es-ES"/>
        </w:rPr>
      </w:pPr>
    </w:p>
    <w:tbl>
      <w:tblPr>
        <w:tblW w:w="5000" w:type="pct"/>
        <w:tblCellMar>
          <w:left w:w="70" w:type="dxa"/>
          <w:right w:w="70" w:type="dxa"/>
        </w:tblCellMar>
        <w:tblLook w:val="04A0" w:firstRow="1" w:lastRow="0" w:firstColumn="1" w:lastColumn="0" w:noHBand="0" w:noVBand="1"/>
      </w:tblPr>
      <w:tblGrid>
        <w:gridCol w:w="2146"/>
        <w:gridCol w:w="1565"/>
        <w:gridCol w:w="1587"/>
        <w:gridCol w:w="1575"/>
        <w:gridCol w:w="1631"/>
      </w:tblGrid>
      <w:tr w:rsidR="00D40436" w:rsidRPr="00D40436" w14:paraId="1A0A81E8" w14:textId="77777777" w:rsidTr="005234F7">
        <w:trPr>
          <w:trHeight w:val="270"/>
        </w:trPr>
        <w:tc>
          <w:tcPr>
            <w:tcW w:w="5000" w:type="pct"/>
            <w:gridSpan w:val="5"/>
            <w:tcBorders>
              <w:top w:val="nil"/>
              <w:left w:val="nil"/>
              <w:bottom w:val="single" w:sz="4" w:space="0" w:color="FFFFFF"/>
              <w:right w:val="nil"/>
            </w:tcBorders>
            <w:shd w:val="clear" w:color="000000" w:fill="1F4E78"/>
            <w:noWrap/>
            <w:vAlign w:val="bottom"/>
            <w:hideMark/>
          </w:tcPr>
          <w:p w14:paraId="2293C573"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Suministro de vehículo combi</w:t>
            </w:r>
          </w:p>
        </w:tc>
      </w:tr>
      <w:tr w:rsidR="00D40436" w:rsidRPr="00D40436" w14:paraId="69DAE3CF" w14:textId="77777777" w:rsidTr="005234F7">
        <w:trPr>
          <w:trHeight w:val="510"/>
        </w:trPr>
        <w:tc>
          <w:tcPr>
            <w:tcW w:w="1262" w:type="pct"/>
            <w:tcBorders>
              <w:top w:val="nil"/>
              <w:left w:val="nil"/>
              <w:bottom w:val="nil"/>
              <w:right w:val="single" w:sz="4" w:space="0" w:color="FFFFFF"/>
            </w:tcBorders>
            <w:shd w:val="clear" w:color="000000" w:fill="0070C0"/>
            <w:noWrap/>
            <w:vAlign w:val="center"/>
            <w:hideMark/>
          </w:tcPr>
          <w:p w14:paraId="20265AD4"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DESCRIPCIÓN</w:t>
            </w:r>
          </w:p>
        </w:tc>
        <w:tc>
          <w:tcPr>
            <w:tcW w:w="920" w:type="pct"/>
            <w:tcBorders>
              <w:top w:val="nil"/>
              <w:left w:val="nil"/>
              <w:bottom w:val="nil"/>
              <w:right w:val="single" w:sz="4" w:space="0" w:color="FFFFFF"/>
            </w:tcBorders>
            <w:shd w:val="clear" w:color="000000" w:fill="0070C0"/>
            <w:vAlign w:val="center"/>
            <w:hideMark/>
          </w:tcPr>
          <w:p w14:paraId="7A773DAB"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PRECIO BASE</w:t>
            </w:r>
          </w:p>
        </w:tc>
        <w:tc>
          <w:tcPr>
            <w:tcW w:w="933" w:type="pct"/>
            <w:tcBorders>
              <w:top w:val="nil"/>
              <w:left w:val="nil"/>
              <w:bottom w:val="nil"/>
              <w:right w:val="single" w:sz="4" w:space="0" w:color="FFFFFF"/>
            </w:tcBorders>
            <w:shd w:val="clear" w:color="000000" w:fill="0070C0"/>
            <w:vAlign w:val="center"/>
            <w:hideMark/>
          </w:tcPr>
          <w:p w14:paraId="4B85D456"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GASTOS GENERALES</w:t>
            </w:r>
          </w:p>
        </w:tc>
        <w:tc>
          <w:tcPr>
            <w:tcW w:w="926" w:type="pct"/>
            <w:tcBorders>
              <w:top w:val="nil"/>
              <w:left w:val="nil"/>
              <w:bottom w:val="nil"/>
              <w:right w:val="single" w:sz="4" w:space="0" w:color="FFFFFF"/>
            </w:tcBorders>
            <w:shd w:val="clear" w:color="000000" w:fill="0070C0"/>
            <w:vAlign w:val="center"/>
            <w:hideMark/>
          </w:tcPr>
          <w:p w14:paraId="682FD3F6"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BENEFICIO INDUSTRIAL</w:t>
            </w:r>
          </w:p>
        </w:tc>
        <w:tc>
          <w:tcPr>
            <w:tcW w:w="959" w:type="pct"/>
            <w:tcBorders>
              <w:top w:val="nil"/>
              <w:left w:val="nil"/>
              <w:bottom w:val="nil"/>
              <w:right w:val="single" w:sz="4" w:space="0" w:color="FFFFFF"/>
            </w:tcBorders>
            <w:shd w:val="clear" w:color="000000" w:fill="0070C0"/>
            <w:vAlign w:val="center"/>
            <w:hideMark/>
          </w:tcPr>
          <w:p w14:paraId="0DE373B7" w14:textId="77777777" w:rsidR="00D40436" w:rsidRPr="00D40436" w:rsidRDefault="00D40436" w:rsidP="00D40436">
            <w:pPr>
              <w:widowControl/>
              <w:autoSpaceDE/>
              <w:autoSpaceDN/>
              <w:adjustRightInd/>
              <w:spacing w:line="240" w:lineRule="auto"/>
              <w:jc w:val="center"/>
              <w:rPr>
                <w:rFonts w:cs="Calibri"/>
                <w:b/>
                <w:bCs/>
                <w:color w:val="FFFFFF"/>
                <w:sz w:val="16"/>
                <w:szCs w:val="16"/>
                <w:lang w:val="es-ES"/>
              </w:rPr>
            </w:pPr>
            <w:r w:rsidRPr="00D40436">
              <w:rPr>
                <w:rFonts w:cs="Calibri"/>
                <w:b/>
                <w:bCs/>
                <w:color w:val="FFFFFF"/>
                <w:sz w:val="16"/>
                <w:szCs w:val="16"/>
                <w:lang w:val="es-ES"/>
              </w:rPr>
              <w:t>PRECIO UNITARIO</w:t>
            </w:r>
          </w:p>
        </w:tc>
      </w:tr>
      <w:tr w:rsidR="00D40436" w:rsidRPr="00D40436" w14:paraId="65BC1FAF" w14:textId="77777777" w:rsidTr="005234F7">
        <w:trPr>
          <w:trHeight w:val="300"/>
        </w:trPr>
        <w:tc>
          <w:tcPr>
            <w:tcW w:w="1262" w:type="pct"/>
            <w:tcBorders>
              <w:top w:val="nil"/>
              <w:left w:val="nil"/>
              <w:bottom w:val="nil"/>
              <w:right w:val="nil"/>
            </w:tcBorders>
            <w:shd w:val="clear" w:color="auto" w:fill="auto"/>
            <w:noWrap/>
            <w:vAlign w:val="bottom"/>
            <w:hideMark/>
          </w:tcPr>
          <w:p w14:paraId="0D625C1C"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Vehículo combi</w:t>
            </w:r>
          </w:p>
        </w:tc>
        <w:tc>
          <w:tcPr>
            <w:tcW w:w="920" w:type="pct"/>
            <w:tcBorders>
              <w:top w:val="nil"/>
              <w:left w:val="nil"/>
              <w:bottom w:val="nil"/>
              <w:right w:val="nil"/>
            </w:tcBorders>
            <w:shd w:val="clear" w:color="auto" w:fill="auto"/>
            <w:noWrap/>
            <w:vAlign w:val="bottom"/>
            <w:hideMark/>
          </w:tcPr>
          <w:p w14:paraId="117464D5"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14.856,75 €</w:t>
            </w:r>
          </w:p>
        </w:tc>
        <w:tc>
          <w:tcPr>
            <w:tcW w:w="933" w:type="pct"/>
            <w:tcBorders>
              <w:top w:val="nil"/>
              <w:left w:val="nil"/>
              <w:bottom w:val="nil"/>
              <w:right w:val="nil"/>
            </w:tcBorders>
            <w:shd w:val="clear" w:color="auto" w:fill="auto"/>
            <w:noWrap/>
            <w:vAlign w:val="bottom"/>
            <w:hideMark/>
          </w:tcPr>
          <w:p w14:paraId="394CFDDF"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742,84 €</w:t>
            </w:r>
          </w:p>
        </w:tc>
        <w:tc>
          <w:tcPr>
            <w:tcW w:w="926" w:type="pct"/>
            <w:tcBorders>
              <w:top w:val="nil"/>
              <w:left w:val="nil"/>
              <w:bottom w:val="nil"/>
              <w:right w:val="nil"/>
            </w:tcBorders>
            <w:shd w:val="clear" w:color="auto" w:fill="auto"/>
            <w:noWrap/>
            <w:vAlign w:val="bottom"/>
            <w:hideMark/>
          </w:tcPr>
          <w:p w14:paraId="59B41A38" w14:textId="77777777" w:rsidR="00D40436" w:rsidRPr="00D40436" w:rsidRDefault="00D40436" w:rsidP="00D40436">
            <w:pPr>
              <w:widowControl/>
              <w:autoSpaceDE/>
              <w:autoSpaceDN/>
              <w:adjustRightInd/>
              <w:spacing w:line="240" w:lineRule="auto"/>
              <w:jc w:val="right"/>
              <w:rPr>
                <w:rFonts w:cs="Calibri"/>
                <w:color w:val="000000"/>
                <w:sz w:val="16"/>
                <w:szCs w:val="16"/>
                <w:lang w:val="es-ES"/>
              </w:rPr>
            </w:pPr>
            <w:r w:rsidRPr="00D40436">
              <w:rPr>
                <w:rFonts w:cs="Calibri"/>
                <w:color w:val="000000"/>
                <w:sz w:val="16"/>
                <w:szCs w:val="16"/>
                <w:lang w:val="es-ES"/>
              </w:rPr>
              <w:t>891,41 €</w:t>
            </w:r>
          </w:p>
        </w:tc>
        <w:tc>
          <w:tcPr>
            <w:tcW w:w="959" w:type="pct"/>
            <w:tcBorders>
              <w:top w:val="nil"/>
              <w:left w:val="nil"/>
              <w:bottom w:val="nil"/>
              <w:right w:val="nil"/>
            </w:tcBorders>
            <w:shd w:val="clear" w:color="auto" w:fill="auto"/>
            <w:noWrap/>
            <w:vAlign w:val="bottom"/>
            <w:hideMark/>
          </w:tcPr>
          <w:p w14:paraId="6D5EB7C0" w14:textId="77777777" w:rsidR="00D40436" w:rsidRPr="00D40436" w:rsidRDefault="00D40436" w:rsidP="00D40436">
            <w:pPr>
              <w:widowControl/>
              <w:autoSpaceDE/>
              <w:autoSpaceDN/>
              <w:adjustRightInd/>
              <w:spacing w:line="240" w:lineRule="auto"/>
              <w:jc w:val="left"/>
              <w:rPr>
                <w:rFonts w:cs="Calibri"/>
                <w:color w:val="000000"/>
                <w:sz w:val="16"/>
                <w:szCs w:val="16"/>
                <w:lang w:val="es-ES"/>
              </w:rPr>
            </w:pPr>
            <w:r w:rsidRPr="00D40436">
              <w:rPr>
                <w:rFonts w:cs="Calibri"/>
                <w:color w:val="000000"/>
                <w:sz w:val="16"/>
                <w:szCs w:val="16"/>
                <w:lang w:val="es-ES"/>
              </w:rPr>
              <w:t xml:space="preserve"> 16.491,00 € </w:t>
            </w:r>
          </w:p>
        </w:tc>
      </w:tr>
    </w:tbl>
    <w:p w14:paraId="7D185BCE" w14:textId="77777777" w:rsidR="00D40436" w:rsidRDefault="00D40436" w:rsidP="00D40436">
      <w:pPr>
        <w:tabs>
          <w:tab w:val="left" w:pos="2450"/>
        </w:tabs>
        <w:rPr>
          <w:lang w:val="es-ES"/>
        </w:rPr>
      </w:pPr>
    </w:p>
    <w:p w14:paraId="2A86E8DF" w14:textId="77777777" w:rsidR="00D40436" w:rsidRDefault="00D40436" w:rsidP="00D40436">
      <w:pPr>
        <w:tabs>
          <w:tab w:val="left" w:pos="2450"/>
        </w:tabs>
        <w:rPr>
          <w:lang w:val="es-ES"/>
        </w:rPr>
      </w:pPr>
    </w:p>
    <w:p w14:paraId="14A07062" w14:textId="77777777" w:rsidR="00D40436" w:rsidRDefault="00D40436" w:rsidP="00D40436">
      <w:pPr>
        <w:tabs>
          <w:tab w:val="left" w:pos="2450"/>
        </w:tabs>
        <w:rPr>
          <w:lang w:val="es-ES"/>
        </w:rPr>
      </w:pPr>
    </w:p>
    <w:p w14:paraId="6A040A02" w14:textId="77777777" w:rsidR="00D40436" w:rsidRDefault="00D40436" w:rsidP="00D40436">
      <w:pPr>
        <w:tabs>
          <w:tab w:val="left" w:pos="2450"/>
        </w:tabs>
        <w:rPr>
          <w:lang w:val="es-ES"/>
        </w:rPr>
      </w:pPr>
    </w:p>
    <w:p w14:paraId="3800E796" w14:textId="77777777" w:rsidR="00D40436" w:rsidRDefault="00D40436" w:rsidP="00D40436">
      <w:pPr>
        <w:tabs>
          <w:tab w:val="left" w:pos="2450"/>
        </w:tabs>
        <w:rPr>
          <w:lang w:val="es-ES"/>
        </w:rPr>
      </w:pPr>
    </w:p>
    <w:p w14:paraId="15C13ECF" w14:textId="6C31B405" w:rsidR="00D40436" w:rsidRDefault="00D40436" w:rsidP="00D40436">
      <w:pPr>
        <w:tabs>
          <w:tab w:val="left" w:pos="2450"/>
        </w:tabs>
        <w:rPr>
          <w:lang w:val="es-ES"/>
        </w:rPr>
      </w:pPr>
    </w:p>
    <w:p w14:paraId="49D41D0D" w14:textId="77777777" w:rsidR="005234F7" w:rsidRDefault="005234F7" w:rsidP="00D40436">
      <w:pPr>
        <w:tabs>
          <w:tab w:val="left" w:pos="2450"/>
        </w:tabs>
        <w:rPr>
          <w:lang w:val="es-ES"/>
        </w:rPr>
      </w:pPr>
    </w:p>
    <w:p w14:paraId="31935275" w14:textId="77777777" w:rsidR="00D40436" w:rsidRDefault="00D40436" w:rsidP="00D40436">
      <w:pPr>
        <w:tabs>
          <w:tab w:val="left" w:pos="2450"/>
        </w:tabs>
        <w:rPr>
          <w:lang w:val="es-ES"/>
        </w:rPr>
      </w:pPr>
    </w:p>
    <w:p w14:paraId="7BCF2260" w14:textId="77777777" w:rsidR="00D40436" w:rsidRDefault="00D40436"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086791" w:rsidRPr="00086791" w14:paraId="05AF4D57" w14:textId="77777777" w:rsidTr="00086791">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531C7487"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lastRenderedPageBreak/>
              <w:t xml:space="preserve">PARAMETRIZACIÓN </w:t>
            </w:r>
          </w:p>
        </w:tc>
      </w:tr>
      <w:tr w:rsidR="00086791" w:rsidRPr="00086791" w14:paraId="1D1BFC79" w14:textId="77777777" w:rsidTr="00086791">
        <w:trPr>
          <w:trHeight w:val="270"/>
        </w:trPr>
        <w:tc>
          <w:tcPr>
            <w:tcW w:w="8620" w:type="dxa"/>
            <w:gridSpan w:val="3"/>
            <w:tcBorders>
              <w:top w:val="nil"/>
              <w:left w:val="nil"/>
              <w:bottom w:val="nil"/>
              <w:right w:val="nil"/>
            </w:tcBorders>
            <w:shd w:val="clear" w:color="000000" w:fill="1F4E78"/>
            <w:vAlign w:val="center"/>
            <w:hideMark/>
          </w:tcPr>
          <w:p w14:paraId="3136C478"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t>SUMINISTRO DE FURGONETA PICK-UP</w:t>
            </w:r>
          </w:p>
        </w:tc>
      </w:tr>
      <w:tr w:rsidR="00086791" w:rsidRPr="009B1646" w14:paraId="130A58F2" w14:textId="77777777" w:rsidTr="00086791">
        <w:trPr>
          <w:trHeight w:val="270"/>
        </w:trPr>
        <w:tc>
          <w:tcPr>
            <w:tcW w:w="8620" w:type="dxa"/>
            <w:gridSpan w:val="3"/>
            <w:tcBorders>
              <w:top w:val="nil"/>
              <w:left w:val="nil"/>
              <w:bottom w:val="nil"/>
              <w:right w:val="nil"/>
            </w:tcBorders>
            <w:shd w:val="clear" w:color="000000" w:fill="1F4E78"/>
            <w:noWrap/>
            <w:vAlign w:val="center"/>
            <w:hideMark/>
          </w:tcPr>
          <w:p w14:paraId="55B16F5E"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t>CONSORCIO DE SEGURIDAD Y EMERGENCIAS</w:t>
            </w:r>
          </w:p>
        </w:tc>
      </w:tr>
      <w:tr w:rsidR="00086791" w:rsidRPr="009B1646" w14:paraId="78DF4970" w14:textId="77777777" w:rsidTr="00086791">
        <w:trPr>
          <w:trHeight w:val="270"/>
        </w:trPr>
        <w:tc>
          <w:tcPr>
            <w:tcW w:w="5800" w:type="dxa"/>
            <w:tcBorders>
              <w:top w:val="nil"/>
              <w:left w:val="nil"/>
              <w:bottom w:val="nil"/>
              <w:right w:val="nil"/>
            </w:tcBorders>
            <w:shd w:val="clear" w:color="auto" w:fill="auto"/>
            <w:noWrap/>
            <w:vAlign w:val="bottom"/>
            <w:hideMark/>
          </w:tcPr>
          <w:p w14:paraId="0F02EFB1" w14:textId="77777777" w:rsidR="00086791" w:rsidRPr="00086791" w:rsidRDefault="00086791" w:rsidP="00086791">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7EB2207B"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1294FDF5"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r>
      <w:tr w:rsidR="00086791" w:rsidRPr="00086791" w14:paraId="14B87A1A" w14:textId="77777777" w:rsidTr="00086791">
        <w:trPr>
          <w:trHeight w:val="270"/>
        </w:trPr>
        <w:tc>
          <w:tcPr>
            <w:tcW w:w="8620" w:type="dxa"/>
            <w:gridSpan w:val="3"/>
            <w:tcBorders>
              <w:top w:val="nil"/>
              <w:left w:val="nil"/>
              <w:bottom w:val="nil"/>
              <w:right w:val="nil"/>
            </w:tcBorders>
            <w:shd w:val="clear" w:color="000000" w:fill="D9D9D9"/>
            <w:noWrap/>
            <w:vAlign w:val="bottom"/>
            <w:hideMark/>
          </w:tcPr>
          <w:p w14:paraId="291138B0" w14:textId="77777777" w:rsidR="00086791" w:rsidRPr="00086791" w:rsidRDefault="00086791" w:rsidP="00086791">
            <w:pPr>
              <w:widowControl/>
              <w:autoSpaceDE/>
              <w:autoSpaceDN/>
              <w:adjustRightInd/>
              <w:spacing w:line="240" w:lineRule="auto"/>
              <w:jc w:val="center"/>
              <w:rPr>
                <w:rFonts w:cs="Calibri"/>
                <w:b/>
                <w:bCs/>
                <w:lang w:val="es-ES"/>
              </w:rPr>
            </w:pPr>
            <w:r w:rsidRPr="00086791">
              <w:rPr>
                <w:rFonts w:cs="Calibri"/>
                <w:b/>
                <w:bCs/>
                <w:lang w:val="es-ES"/>
              </w:rPr>
              <w:t>LOTE 4</w:t>
            </w:r>
          </w:p>
        </w:tc>
      </w:tr>
      <w:tr w:rsidR="00086791" w:rsidRPr="00086791" w14:paraId="63808A8F" w14:textId="77777777" w:rsidTr="00086791">
        <w:trPr>
          <w:trHeight w:val="270"/>
        </w:trPr>
        <w:tc>
          <w:tcPr>
            <w:tcW w:w="5800" w:type="dxa"/>
            <w:tcBorders>
              <w:top w:val="nil"/>
              <w:left w:val="nil"/>
              <w:bottom w:val="nil"/>
              <w:right w:val="nil"/>
            </w:tcBorders>
            <w:shd w:val="clear" w:color="auto" w:fill="auto"/>
            <w:noWrap/>
            <w:vAlign w:val="bottom"/>
            <w:hideMark/>
          </w:tcPr>
          <w:p w14:paraId="0430F9D6" w14:textId="77777777" w:rsidR="00086791" w:rsidRPr="00086791" w:rsidRDefault="00086791" w:rsidP="00086791">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65ED37AB"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587D8C69"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r>
      <w:tr w:rsidR="00086791" w:rsidRPr="00086791" w14:paraId="65A1B276" w14:textId="77777777" w:rsidTr="00086791">
        <w:trPr>
          <w:trHeight w:val="270"/>
        </w:trPr>
        <w:tc>
          <w:tcPr>
            <w:tcW w:w="5800" w:type="dxa"/>
            <w:tcBorders>
              <w:top w:val="nil"/>
              <w:left w:val="nil"/>
              <w:bottom w:val="nil"/>
              <w:right w:val="nil"/>
            </w:tcBorders>
            <w:shd w:val="clear" w:color="000000" w:fill="1F4E78"/>
            <w:vAlign w:val="center"/>
            <w:hideMark/>
          </w:tcPr>
          <w:p w14:paraId="555077CD" w14:textId="77777777" w:rsidR="00086791" w:rsidRPr="00086791" w:rsidRDefault="00086791" w:rsidP="00086791">
            <w:pPr>
              <w:widowControl/>
              <w:autoSpaceDE/>
              <w:autoSpaceDN/>
              <w:adjustRightInd/>
              <w:spacing w:line="240" w:lineRule="auto"/>
              <w:jc w:val="left"/>
              <w:rPr>
                <w:rFonts w:cs="Calibri"/>
                <w:b/>
                <w:bCs/>
                <w:color w:val="FFFFFF"/>
                <w:lang w:val="es-ES"/>
              </w:rPr>
            </w:pPr>
            <w:r w:rsidRPr="00086791">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0B10C3E0" w14:textId="77777777" w:rsidR="00086791" w:rsidRPr="00086791" w:rsidRDefault="00086791" w:rsidP="00086791">
            <w:pPr>
              <w:widowControl/>
              <w:autoSpaceDE/>
              <w:autoSpaceDN/>
              <w:adjustRightInd/>
              <w:spacing w:line="240" w:lineRule="auto"/>
              <w:jc w:val="left"/>
              <w:rPr>
                <w:rFonts w:cs="Calibri"/>
                <w:b/>
                <w:bCs/>
                <w:color w:val="FFFFFF"/>
                <w:lang w:val="es-ES"/>
              </w:rPr>
            </w:pPr>
            <w:r w:rsidRPr="00086791">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1D371808"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t> </w:t>
            </w:r>
          </w:p>
        </w:tc>
      </w:tr>
      <w:tr w:rsidR="00086791" w:rsidRPr="00086791" w14:paraId="7A7D1C83" w14:textId="77777777" w:rsidTr="00086791">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48449E" w14:textId="77777777" w:rsidR="00086791" w:rsidRPr="00086791" w:rsidRDefault="00086791" w:rsidP="00086791">
            <w:pPr>
              <w:widowControl/>
              <w:autoSpaceDE/>
              <w:autoSpaceDN/>
              <w:adjustRightInd/>
              <w:spacing w:line="240" w:lineRule="auto"/>
              <w:jc w:val="left"/>
              <w:rPr>
                <w:rFonts w:cs="Calibri"/>
                <w:lang w:val="es-ES"/>
              </w:rPr>
            </w:pPr>
            <w:r w:rsidRPr="00086791">
              <w:rPr>
                <w:rFonts w:cs="Calibri"/>
                <w:lang w:val="es-ES"/>
              </w:rPr>
              <w:t>Suministro de furgoneta Pick-up.</w:t>
            </w:r>
          </w:p>
        </w:tc>
      </w:tr>
      <w:tr w:rsidR="00086791" w:rsidRPr="00086791" w14:paraId="23EE4936" w14:textId="77777777" w:rsidTr="00086791">
        <w:trPr>
          <w:trHeight w:val="270"/>
        </w:trPr>
        <w:tc>
          <w:tcPr>
            <w:tcW w:w="5800" w:type="dxa"/>
            <w:tcBorders>
              <w:top w:val="nil"/>
              <w:left w:val="nil"/>
              <w:bottom w:val="nil"/>
              <w:right w:val="nil"/>
            </w:tcBorders>
            <w:shd w:val="clear" w:color="auto" w:fill="auto"/>
            <w:hideMark/>
          </w:tcPr>
          <w:p w14:paraId="2CBBD9DB" w14:textId="77777777" w:rsidR="00086791" w:rsidRPr="00086791" w:rsidRDefault="00086791" w:rsidP="00086791">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3DA18199"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77F598A7"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r>
      <w:tr w:rsidR="00086791" w:rsidRPr="00086791" w14:paraId="1A81C4E2" w14:textId="77777777" w:rsidTr="00086791">
        <w:trPr>
          <w:trHeight w:val="270"/>
        </w:trPr>
        <w:tc>
          <w:tcPr>
            <w:tcW w:w="5800" w:type="dxa"/>
            <w:tcBorders>
              <w:top w:val="nil"/>
              <w:left w:val="nil"/>
              <w:bottom w:val="nil"/>
              <w:right w:val="nil"/>
            </w:tcBorders>
            <w:shd w:val="clear" w:color="000000" w:fill="1F4E78"/>
            <w:noWrap/>
            <w:vAlign w:val="bottom"/>
            <w:hideMark/>
          </w:tcPr>
          <w:p w14:paraId="077B70EA" w14:textId="77777777" w:rsidR="00086791" w:rsidRPr="00086791" w:rsidRDefault="00086791" w:rsidP="00086791">
            <w:pPr>
              <w:widowControl/>
              <w:autoSpaceDE/>
              <w:autoSpaceDN/>
              <w:adjustRightInd/>
              <w:spacing w:line="240" w:lineRule="auto"/>
              <w:jc w:val="left"/>
              <w:rPr>
                <w:rFonts w:cs="Calibri"/>
                <w:b/>
                <w:bCs/>
                <w:color w:val="FFFFFF"/>
                <w:lang w:val="es-ES"/>
              </w:rPr>
            </w:pPr>
            <w:r w:rsidRPr="00086791">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25A781BF" w14:textId="77777777" w:rsidR="00086791" w:rsidRPr="00086791" w:rsidRDefault="00086791" w:rsidP="00086791">
            <w:pPr>
              <w:widowControl/>
              <w:autoSpaceDE/>
              <w:autoSpaceDN/>
              <w:adjustRightInd/>
              <w:spacing w:line="240" w:lineRule="auto"/>
              <w:jc w:val="left"/>
              <w:rPr>
                <w:rFonts w:cs="Calibri"/>
                <w:b/>
                <w:bCs/>
                <w:color w:val="FFFFFF"/>
                <w:lang w:val="es-ES"/>
              </w:rPr>
            </w:pPr>
            <w:r w:rsidRPr="00086791">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262953D4" w14:textId="4DA3DF03" w:rsidR="00086791" w:rsidRPr="00086791" w:rsidRDefault="0073049A" w:rsidP="00086791">
            <w:pPr>
              <w:widowControl/>
              <w:autoSpaceDE/>
              <w:autoSpaceDN/>
              <w:adjustRightInd/>
              <w:spacing w:line="240" w:lineRule="auto"/>
              <w:jc w:val="center"/>
              <w:rPr>
                <w:rFonts w:cs="Calibri"/>
                <w:b/>
                <w:bCs/>
                <w:color w:val="FFFFFF"/>
                <w:lang w:val="es-ES"/>
              </w:rPr>
            </w:pPr>
            <w:r>
              <w:rPr>
                <w:rFonts w:cs="Calibri"/>
                <w:b/>
                <w:bCs/>
                <w:color w:val="FFFFFF"/>
                <w:lang w:val="es-ES"/>
              </w:rPr>
              <w:t>8</w:t>
            </w:r>
          </w:p>
        </w:tc>
      </w:tr>
      <w:tr w:rsidR="00086791" w:rsidRPr="00086791" w14:paraId="559703B1" w14:textId="77777777" w:rsidTr="00086791">
        <w:trPr>
          <w:trHeight w:val="270"/>
        </w:trPr>
        <w:tc>
          <w:tcPr>
            <w:tcW w:w="5800" w:type="dxa"/>
            <w:tcBorders>
              <w:top w:val="single" w:sz="4" w:space="0" w:color="auto"/>
              <w:left w:val="single" w:sz="4" w:space="0" w:color="auto"/>
              <w:bottom w:val="nil"/>
              <w:right w:val="nil"/>
            </w:tcBorders>
            <w:shd w:val="clear" w:color="auto" w:fill="auto"/>
            <w:vAlign w:val="center"/>
            <w:hideMark/>
          </w:tcPr>
          <w:p w14:paraId="7F6AD5E8" w14:textId="77777777" w:rsidR="00086791" w:rsidRPr="00086791" w:rsidRDefault="00086791" w:rsidP="00086791">
            <w:pPr>
              <w:widowControl/>
              <w:autoSpaceDE/>
              <w:autoSpaceDN/>
              <w:adjustRightInd/>
              <w:spacing w:line="240" w:lineRule="auto"/>
              <w:ind w:firstLineChars="100" w:firstLine="200"/>
              <w:jc w:val="left"/>
              <w:rPr>
                <w:rFonts w:cs="Calibri"/>
                <w:b/>
                <w:bCs/>
                <w:lang w:val="es-ES"/>
              </w:rPr>
            </w:pPr>
            <w:r w:rsidRPr="00086791">
              <w:rPr>
                <w:rFonts w:cs="Calibri"/>
                <w:lang w:val="es-ES"/>
              </w:rPr>
              <w:t>Suministro de</w:t>
            </w:r>
            <w:r w:rsidRPr="00086791">
              <w:rPr>
                <w:rFonts w:cs="Calibri"/>
                <w:b/>
                <w:bCs/>
                <w:lang w:val="es-ES"/>
              </w:rPr>
              <w:t xml:space="preserve"> furgoneta Pick-up.</w:t>
            </w:r>
          </w:p>
        </w:tc>
        <w:tc>
          <w:tcPr>
            <w:tcW w:w="1300" w:type="dxa"/>
            <w:tcBorders>
              <w:top w:val="single" w:sz="4" w:space="0" w:color="auto"/>
              <w:left w:val="nil"/>
              <w:bottom w:val="nil"/>
              <w:right w:val="nil"/>
            </w:tcBorders>
            <w:shd w:val="clear" w:color="auto" w:fill="auto"/>
            <w:noWrap/>
            <w:vAlign w:val="center"/>
            <w:hideMark/>
          </w:tcPr>
          <w:p w14:paraId="409D343F" w14:textId="77777777" w:rsidR="00086791" w:rsidRPr="00086791" w:rsidRDefault="00086791" w:rsidP="00086791">
            <w:pPr>
              <w:widowControl/>
              <w:autoSpaceDE/>
              <w:autoSpaceDN/>
              <w:adjustRightInd/>
              <w:spacing w:line="240" w:lineRule="auto"/>
              <w:jc w:val="left"/>
              <w:rPr>
                <w:rFonts w:cs="Calibri"/>
                <w:b/>
                <w:bCs/>
                <w:lang w:val="es-ES"/>
              </w:rPr>
            </w:pPr>
            <w:r w:rsidRPr="00086791">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69EA1E3D" w14:textId="3A8BCFC8" w:rsidR="00086791" w:rsidRPr="00086791" w:rsidRDefault="0073049A" w:rsidP="00086791">
            <w:pPr>
              <w:widowControl/>
              <w:autoSpaceDE/>
              <w:autoSpaceDN/>
              <w:adjustRightInd/>
              <w:spacing w:line="240" w:lineRule="auto"/>
              <w:jc w:val="center"/>
              <w:rPr>
                <w:rFonts w:cs="Calibri"/>
                <w:lang w:val="es-ES"/>
              </w:rPr>
            </w:pPr>
            <w:r>
              <w:rPr>
                <w:rFonts w:cs="Calibri"/>
                <w:lang w:val="es-ES"/>
              </w:rPr>
              <w:t>8</w:t>
            </w:r>
          </w:p>
        </w:tc>
      </w:tr>
      <w:tr w:rsidR="00086791" w:rsidRPr="00086791" w14:paraId="2A044FC9" w14:textId="77777777" w:rsidTr="00086791">
        <w:trPr>
          <w:trHeight w:val="270"/>
        </w:trPr>
        <w:tc>
          <w:tcPr>
            <w:tcW w:w="5800" w:type="dxa"/>
            <w:tcBorders>
              <w:top w:val="nil"/>
              <w:left w:val="single" w:sz="4" w:space="0" w:color="auto"/>
              <w:bottom w:val="single" w:sz="4" w:space="0" w:color="auto"/>
              <w:right w:val="nil"/>
            </w:tcBorders>
            <w:shd w:val="clear" w:color="auto" w:fill="auto"/>
            <w:vAlign w:val="center"/>
            <w:hideMark/>
          </w:tcPr>
          <w:p w14:paraId="1D758EF8"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 xml:space="preserve">Suministro de </w:t>
            </w:r>
            <w:r w:rsidRPr="00086791">
              <w:rPr>
                <w:rFonts w:cs="Calibri"/>
                <w:b/>
                <w:bCs/>
                <w:lang w:val="es-ES"/>
              </w:rPr>
              <w:t>furgoneta Pick-up.</w:t>
            </w:r>
            <w:r w:rsidRPr="00086791">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41FA88A0" w14:textId="77777777" w:rsidR="00086791" w:rsidRPr="00086791" w:rsidRDefault="00086791" w:rsidP="00086791">
            <w:pPr>
              <w:widowControl/>
              <w:autoSpaceDE/>
              <w:autoSpaceDN/>
              <w:adjustRightInd/>
              <w:spacing w:line="240" w:lineRule="auto"/>
              <w:jc w:val="left"/>
              <w:rPr>
                <w:rFonts w:cs="Calibri"/>
                <w:b/>
                <w:bCs/>
                <w:lang w:val="es-ES"/>
              </w:rPr>
            </w:pPr>
            <w:r w:rsidRPr="00086791">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4358355F" w14:textId="77777777" w:rsidR="00086791" w:rsidRPr="00086791" w:rsidRDefault="00086791" w:rsidP="00086791">
            <w:pPr>
              <w:widowControl/>
              <w:autoSpaceDE/>
              <w:autoSpaceDN/>
              <w:adjustRightInd/>
              <w:spacing w:line="240" w:lineRule="auto"/>
              <w:jc w:val="center"/>
              <w:rPr>
                <w:rFonts w:cs="Calibri"/>
                <w:lang w:val="es-ES"/>
              </w:rPr>
            </w:pPr>
            <w:r w:rsidRPr="00086791">
              <w:rPr>
                <w:rFonts w:cs="Calibri"/>
                <w:lang w:val="es-ES"/>
              </w:rPr>
              <w:t>0</w:t>
            </w:r>
          </w:p>
        </w:tc>
      </w:tr>
      <w:tr w:rsidR="00086791" w:rsidRPr="00086791" w14:paraId="17CFF3E9" w14:textId="77777777" w:rsidTr="00086791">
        <w:trPr>
          <w:trHeight w:val="270"/>
        </w:trPr>
        <w:tc>
          <w:tcPr>
            <w:tcW w:w="5800" w:type="dxa"/>
            <w:tcBorders>
              <w:top w:val="nil"/>
              <w:left w:val="nil"/>
              <w:bottom w:val="nil"/>
              <w:right w:val="nil"/>
            </w:tcBorders>
            <w:shd w:val="clear" w:color="auto" w:fill="auto"/>
            <w:hideMark/>
          </w:tcPr>
          <w:p w14:paraId="0275966F" w14:textId="77777777" w:rsidR="00086791" w:rsidRPr="00086791" w:rsidRDefault="00086791" w:rsidP="00086791">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7418CD94"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76939BE1" w14:textId="77777777" w:rsidR="00086791" w:rsidRPr="00086791" w:rsidRDefault="00086791" w:rsidP="00086791">
            <w:pPr>
              <w:widowControl/>
              <w:autoSpaceDE/>
              <w:autoSpaceDN/>
              <w:adjustRightInd/>
              <w:spacing w:line="240" w:lineRule="auto"/>
              <w:jc w:val="left"/>
              <w:rPr>
                <w:rFonts w:ascii="Times New Roman" w:hAnsi="Times New Roman"/>
                <w:lang w:val="es-ES"/>
              </w:rPr>
            </w:pPr>
          </w:p>
        </w:tc>
      </w:tr>
      <w:tr w:rsidR="00086791" w:rsidRPr="00086791" w14:paraId="224B90EF" w14:textId="77777777" w:rsidTr="00086791">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1FCCFE26" w14:textId="77777777" w:rsidR="00086791" w:rsidRPr="00086791" w:rsidRDefault="00086791" w:rsidP="00086791">
            <w:pPr>
              <w:widowControl/>
              <w:autoSpaceDE/>
              <w:autoSpaceDN/>
              <w:adjustRightInd/>
              <w:spacing w:line="240" w:lineRule="auto"/>
              <w:jc w:val="left"/>
              <w:rPr>
                <w:rFonts w:cs="Calibri"/>
                <w:b/>
                <w:bCs/>
                <w:color w:val="FFFFFF"/>
                <w:lang w:val="es-ES"/>
              </w:rPr>
            </w:pPr>
            <w:r w:rsidRPr="00086791">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163EBCBE" w14:textId="77777777" w:rsidR="00086791" w:rsidRPr="00086791" w:rsidRDefault="00086791" w:rsidP="00086791">
            <w:pPr>
              <w:widowControl/>
              <w:autoSpaceDE/>
              <w:autoSpaceDN/>
              <w:adjustRightInd/>
              <w:spacing w:line="240" w:lineRule="auto"/>
              <w:jc w:val="right"/>
              <w:rPr>
                <w:rFonts w:cs="Calibri"/>
                <w:b/>
                <w:bCs/>
                <w:color w:val="FFFFFF"/>
                <w:lang w:val="es-ES"/>
              </w:rPr>
            </w:pPr>
            <w:r w:rsidRPr="00086791">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7FDB7CB1"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t>Importe (€)</w:t>
            </w:r>
          </w:p>
        </w:tc>
      </w:tr>
      <w:tr w:rsidR="00086791" w:rsidRPr="00086791" w14:paraId="2BFFC6AC" w14:textId="77777777" w:rsidTr="00086791">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4803D367"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 xml:space="preserve">Importe </w:t>
            </w:r>
            <w:r w:rsidRPr="00086791">
              <w:rPr>
                <w:rFonts w:cs="Calibri"/>
                <w:b/>
                <w:bCs/>
                <w:lang w:val="es-ES"/>
              </w:rPr>
              <w:t>duración principal</w:t>
            </w:r>
            <w:r w:rsidRPr="00086791">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55D1E132" w14:textId="77777777" w:rsidR="00086791" w:rsidRPr="00086791" w:rsidRDefault="00086791" w:rsidP="00086791">
            <w:pPr>
              <w:widowControl/>
              <w:autoSpaceDE/>
              <w:autoSpaceDN/>
              <w:adjustRightInd/>
              <w:spacing w:line="240" w:lineRule="auto"/>
              <w:jc w:val="left"/>
              <w:rPr>
                <w:rFonts w:cs="Calibri"/>
                <w:b/>
                <w:bCs/>
                <w:lang w:val="es-ES"/>
              </w:rPr>
            </w:pPr>
            <w:r w:rsidRPr="00086791">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6FB91FA4"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68.029,73 €</w:t>
            </w:r>
          </w:p>
        </w:tc>
      </w:tr>
      <w:tr w:rsidR="00086791" w:rsidRPr="00086791" w14:paraId="67883FA5" w14:textId="77777777" w:rsidTr="00086791">
        <w:trPr>
          <w:trHeight w:val="270"/>
        </w:trPr>
        <w:tc>
          <w:tcPr>
            <w:tcW w:w="5800" w:type="dxa"/>
            <w:tcBorders>
              <w:top w:val="nil"/>
              <w:left w:val="single" w:sz="4" w:space="0" w:color="auto"/>
              <w:bottom w:val="nil"/>
              <w:right w:val="nil"/>
            </w:tcBorders>
            <w:shd w:val="clear" w:color="auto" w:fill="auto"/>
            <w:noWrap/>
            <w:vAlign w:val="center"/>
            <w:hideMark/>
          </w:tcPr>
          <w:p w14:paraId="0E758423"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IGIC (</w:t>
            </w:r>
            <w:r w:rsidRPr="00086791">
              <w:rPr>
                <w:rFonts w:cs="Calibri"/>
                <w:b/>
                <w:bCs/>
                <w:lang w:val="es-ES"/>
              </w:rPr>
              <w:t>duración principal</w:t>
            </w:r>
            <w:r w:rsidRPr="00086791">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4D5AE969"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33B951EA"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4.762,08 €</w:t>
            </w:r>
          </w:p>
        </w:tc>
      </w:tr>
      <w:tr w:rsidR="00086791" w:rsidRPr="00086791" w14:paraId="64B2597D" w14:textId="77777777" w:rsidTr="00086791">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70FE7B46"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 xml:space="preserve">Importe </w:t>
            </w:r>
            <w:r w:rsidRPr="00086791">
              <w:rPr>
                <w:rFonts w:cs="Calibri"/>
                <w:b/>
                <w:bCs/>
                <w:lang w:val="es-ES"/>
              </w:rPr>
              <w:t xml:space="preserve">duración principal </w:t>
            </w:r>
            <w:r w:rsidRPr="00086791">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6DCC2091" w14:textId="77777777" w:rsidR="00086791" w:rsidRPr="00086791" w:rsidRDefault="00086791" w:rsidP="00086791">
            <w:pPr>
              <w:widowControl/>
              <w:autoSpaceDE/>
              <w:autoSpaceDN/>
              <w:adjustRightInd/>
              <w:spacing w:line="240" w:lineRule="auto"/>
              <w:jc w:val="left"/>
              <w:rPr>
                <w:rFonts w:cs="Calibri"/>
                <w:b/>
                <w:bCs/>
                <w:lang w:val="es-ES"/>
              </w:rPr>
            </w:pPr>
            <w:r w:rsidRPr="00086791">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4B0A497F"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72.791,81 €</w:t>
            </w:r>
          </w:p>
        </w:tc>
      </w:tr>
      <w:tr w:rsidR="00086791" w:rsidRPr="00086791" w14:paraId="40918861" w14:textId="77777777" w:rsidTr="00086791">
        <w:trPr>
          <w:trHeight w:val="270"/>
        </w:trPr>
        <w:tc>
          <w:tcPr>
            <w:tcW w:w="5800" w:type="dxa"/>
            <w:tcBorders>
              <w:top w:val="nil"/>
              <w:left w:val="nil"/>
              <w:bottom w:val="nil"/>
              <w:right w:val="nil"/>
            </w:tcBorders>
            <w:shd w:val="clear" w:color="auto" w:fill="auto"/>
            <w:noWrap/>
            <w:vAlign w:val="center"/>
            <w:hideMark/>
          </w:tcPr>
          <w:p w14:paraId="291FEDC6" w14:textId="77777777" w:rsidR="00086791" w:rsidRPr="00086791" w:rsidRDefault="00086791" w:rsidP="00086791">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48F184D8" w14:textId="77777777" w:rsidR="00086791" w:rsidRPr="00086791" w:rsidRDefault="00086791" w:rsidP="00086791">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748229FB" w14:textId="77777777" w:rsidR="00086791" w:rsidRPr="00086791" w:rsidRDefault="00086791" w:rsidP="00086791">
            <w:pPr>
              <w:widowControl/>
              <w:autoSpaceDE/>
              <w:autoSpaceDN/>
              <w:adjustRightInd/>
              <w:spacing w:line="240" w:lineRule="auto"/>
              <w:jc w:val="center"/>
              <w:rPr>
                <w:rFonts w:ascii="Times New Roman" w:hAnsi="Times New Roman"/>
                <w:lang w:val="es-ES"/>
              </w:rPr>
            </w:pPr>
          </w:p>
        </w:tc>
      </w:tr>
      <w:tr w:rsidR="00086791" w:rsidRPr="00086791" w14:paraId="3E05343F" w14:textId="77777777" w:rsidTr="00086791">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2A29D75E" w14:textId="77777777" w:rsidR="00086791" w:rsidRPr="00086791" w:rsidRDefault="00086791" w:rsidP="00086791">
            <w:pPr>
              <w:widowControl/>
              <w:autoSpaceDE/>
              <w:autoSpaceDN/>
              <w:adjustRightInd/>
              <w:spacing w:line="240" w:lineRule="auto"/>
              <w:jc w:val="left"/>
              <w:rPr>
                <w:rFonts w:cs="Calibri"/>
                <w:b/>
                <w:bCs/>
                <w:color w:val="FFFFFF"/>
                <w:lang w:val="es-ES"/>
              </w:rPr>
            </w:pPr>
            <w:r w:rsidRPr="00086791">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2237FABB" w14:textId="77777777" w:rsidR="00086791" w:rsidRPr="00086791" w:rsidRDefault="00086791" w:rsidP="00086791">
            <w:pPr>
              <w:widowControl/>
              <w:autoSpaceDE/>
              <w:autoSpaceDN/>
              <w:adjustRightInd/>
              <w:spacing w:line="240" w:lineRule="auto"/>
              <w:jc w:val="right"/>
              <w:rPr>
                <w:rFonts w:cs="Calibri"/>
                <w:b/>
                <w:bCs/>
                <w:color w:val="FFFFFF"/>
                <w:lang w:val="es-ES"/>
              </w:rPr>
            </w:pPr>
            <w:r w:rsidRPr="00086791">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589A99A5"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t>Importe (€)</w:t>
            </w:r>
          </w:p>
        </w:tc>
      </w:tr>
      <w:tr w:rsidR="00086791" w:rsidRPr="00086791" w14:paraId="0913C970" w14:textId="77777777" w:rsidTr="00086791">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68B21E8A"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144A832E" w14:textId="77777777" w:rsidR="00086791" w:rsidRPr="00086791" w:rsidRDefault="00086791" w:rsidP="00086791">
            <w:pPr>
              <w:widowControl/>
              <w:autoSpaceDE/>
              <w:autoSpaceDN/>
              <w:adjustRightInd/>
              <w:spacing w:line="240" w:lineRule="auto"/>
              <w:jc w:val="center"/>
              <w:rPr>
                <w:rFonts w:cs="Calibri"/>
                <w:b/>
                <w:bCs/>
                <w:lang w:val="es-ES"/>
              </w:rPr>
            </w:pPr>
            <w:r w:rsidRPr="00086791">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09973689"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68.029,73 €</w:t>
            </w:r>
          </w:p>
        </w:tc>
      </w:tr>
      <w:tr w:rsidR="00086791" w:rsidRPr="00086791" w14:paraId="3EBF8146" w14:textId="77777777" w:rsidTr="00086791">
        <w:trPr>
          <w:trHeight w:val="270"/>
        </w:trPr>
        <w:tc>
          <w:tcPr>
            <w:tcW w:w="5800" w:type="dxa"/>
            <w:tcBorders>
              <w:top w:val="nil"/>
              <w:left w:val="single" w:sz="4" w:space="0" w:color="auto"/>
              <w:bottom w:val="nil"/>
              <w:right w:val="nil"/>
            </w:tcBorders>
            <w:shd w:val="clear" w:color="auto" w:fill="auto"/>
            <w:noWrap/>
            <w:vAlign w:val="center"/>
            <w:hideMark/>
          </w:tcPr>
          <w:p w14:paraId="572392D8"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0AC55B6A"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5050970C"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0,00 €</w:t>
            </w:r>
          </w:p>
        </w:tc>
      </w:tr>
      <w:tr w:rsidR="00086791" w:rsidRPr="00086791" w14:paraId="762925B3" w14:textId="77777777" w:rsidTr="00086791">
        <w:trPr>
          <w:trHeight w:val="270"/>
        </w:trPr>
        <w:tc>
          <w:tcPr>
            <w:tcW w:w="5800" w:type="dxa"/>
            <w:tcBorders>
              <w:top w:val="nil"/>
              <w:left w:val="single" w:sz="4" w:space="0" w:color="auto"/>
              <w:bottom w:val="nil"/>
              <w:right w:val="nil"/>
            </w:tcBorders>
            <w:shd w:val="clear" w:color="auto" w:fill="auto"/>
            <w:noWrap/>
            <w:vAlign w:val="center"/>
            <w:hideMark/>
          </w:tcPr>
          <w:p w14:paraId="53CF3312"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4EE70ECF" w14:textId="77777777" w:rsidR="00086791" w:rsidRPr="00086791" w:rsidRDefault="00086791" w:rsidP="00086791">
            <w:pPr>
              <w:widowControl/>
              <w:autoSpaceDE/>
              <w:autoSpaceDN/>
              <w:adjustRightInd/>
              <w:spacing w:line="240" w:lineRule="auto"/>
              <w:jc w:val="center"/>
              <w:rPr>
                <w:rFonts w:cs="Calibri"/>
                <w:b/>
                <w:bCs/>
                <w:lang w:val="es-ES"/>
              </w:rPr>
            </w:pPr>
            <w:r w:rsidRPr="00086791">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112FE9CD"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0,00 €</w:t>
            </w:r>
          </w:p>
        </w:tc>
      </w:tr>
      <w:tr w:rsidR="00086791" w:rsidRPr="00086791" w14:paraId="17DC5D31" w14:textId="77777777" w:rsidTr="00086791">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23984821" w14:textId="77777777" w:rsidR="00086791" w:rsidRPr="00086791" w:rsidRDefault="00086791" w:rsidP="00086791">
            <w:pPr>
              <w:widowControl/>
              <w:autoSpaceDE/>
              <w:autoSpaceDN/>
              <w:adjustRightInd/>
              <w:spacing w:line="240" w:lineRule="auto"/>
              <w:ind w:firstLineChars="100" w:firstLine="201"/>
              <w:jc w:val="right"/>
              <w:rPr>
                <w:rFonts w:cs="Calibri"/>
                <w:b/>
                <w:bCs/>
                <w:lang w:val="es-ES"/>
              </w:rPr>
            </w:pPr>
            <w:r w:rsidRPr="00086791">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2413D675" w14:textId="77777777" w:rsidR="00086791" w:rsidRPr="00086791" w:rsidRDefault="00086791" w:rsidP="00086791">
            <w:pPr>
              <w:widowControl/>
              <w:autoSpaceDE/>
              <w:autoSpaceDN/>
              <w:adjustRightInd/>
              <w:spacing w:line="240" w:lineRule="auto"/>
              <w:jc w:val="center"/>
              <w:rPr>
                <w:rFonts w:cs="Calibri"/>
                <w:b/>
                <w:bCs/>
                <w:lang w:val="es-ES"/>
              </w:rPr>
            </w:pPr>
            <w:r w:rsidRPr="00086791">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28171063"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68.029,73 €</w:t>
            </w:r>
          </w:p>
        </w:tc>
      </w:tr>
      <w:tr w:rsidR="00086791" w:rsidRPr="00086791" w14:paraId="0D42BB47" w14:textId="77777777" w:rsidTr="00086791">
        <w:trPr>
          <w:trHeight w:val="270"/>
        </w:trPr>
        <w:tc>
          <w:tcPr>
            <w:tcW w:w="5800" w:type="dxa"/>
            <w:tcBorders>
              <w:top w:val="nil"/>
              <w:left w:val="nil"/>
              <w:bottom w:val="nil"/>
              <w:right w:val="nil"/>
            </w:tcBorders>
            <w:shd w:val="clear" w:color="auto" w:fill="auto"/>
            <w:noWrap/>
            <w:vAlign w:val="center"/>
            <w:hideMark/>
          </w:tcPr>
          <w:p w14:paraId="7BEFCF41" w14:textId="77777777" w:rsidR="00086791" w:rsidRPr="00086791" w:rsidRDefault="00086791" w:rsidP="00086791">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39EEE221" w14:textId="77777777" w:rsidR="00086791" w:rsidRPr="00086791" w:rsidRDefault="00086791" w:rsidP="00086791">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1C65ED06" w14:textId="77777777" w:rsidR="00086791" w:rsidRPr="00086791" w:rsidRDefault="00086791" w:rsidP="00086791">
            <w:pPr>
              <w:widowControl/>
              <w:autoSpaceDE/>
              <w:autoSpaceDN/>
              <w:adjustRightInd/>
              <w:spacing w:line="240" w:lineRule="auto"/>
              <w:jc w:val="center"/>
              <w:rPr>
                <w:rFonts w:ascii="Times New Roman" w:hAnsi="Times New Roman"/>
                <w:lang w:val="es-ES"/>
              </w:rPr>
            </w:pPr>
          </w:p>
        </w:tc>
      </w:tr>
      <w:tr w:rsidR="00086791" w:rsidRPr="00086791" w14:paraId="2CEA814A" w14:textId="77777777" w:rsidTr="00086791">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541739D4" w14:textId="77777777" w:rsidR="00086791" w:rsidRPr="00086791" w:rsidRDefault="00086791" w:rsidP="00086791">
            <w:pPr>
              <w:widowControl/>
              <w:autoSpaceDE/>
              <w:autoSpaceDN/>
              <w:adjustRightInd/>
              <w:spacing w:line="240" w:lineRule="auto"/>
              <w:jc w:val="left"/>
              <w:rPr>
                <w:rFonts w:cs="Calibri"/>
                <w:b/>
                <w:bCs/>
                <w:color w:val="FFFFFF"/>
                <w:lang w:val="es-ES"/>
              </w:rPr>
            </w:pPr>
            <w:r w:rsidRPr="00086791">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1A126C35" w14:textId="77777777" w:rsidR="00086791" w:rsidRPr="00086791" w:rsidRDefault="00086791" w:rsidP="00086791">
            <w:pPr>
              <w:widowControl/>
              <w:autoSpaceDE/>
              <w:autoSpaceDN/>
              <w:adjustRightInd/>
              <w:spacing w:line="240" w:lineRule="auto"/>
              <w:jc w:val="left"/>
              <w:rPr>
                <w:rFonts w:cs="Calibri"/>
                <w:color w:val="FFFFFF"/>
                <w:lang w:val="es-ES"/>
              </w:rPr>
            </w:pPr>
            <w:r w:rsidRPr="00086791">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4FCE0033" w14:textId="77777777" w:rsidR="00086791" w:rsidRPr="00086791" w:rsidRDefault="00086791" w:rsidP="00086791">
            <w:pPr>
              <w:widowControl/>
              <w:autoSpaceDE/>
              <w:autoSpaceDN/>
              <w:adjustRightInd/>
              <w:spacing w:line="240" w:lineRule="auto"/>
              <w:jc w:val="center"/>
              <w:rPr>
                <w:rFonts w:cs="Calibri"/>
                <w:b/>
                <w:bCs/>
                <w:color w:val="FFFFFF"/>
                <w:lang w:val="es-ES"/>
              </w:rPr>
            </w:pPr>
            <w:r w:rsidRPr="00086791">
              <w:rPr>
                <w:rFonts w:cs="Calibri"/>
                <w:b/>
                <w:bCs/>
                <w:color w:val="FFFFFF"/>
                <w:lang w:val="es-ES"/>
              </w:rPr>
              <w:t>Porcentaje (%)</w:t>
            </w:r>
          </w:p>
        </w:tc>
      </w:tr>
      <w:tr w:rsidR="00086791" w:rsidRPr="00086791" w14:paraId="71DE1AD4" w14:textId="77777777" w:rsidTr="00086791">
        <w:trPr>
          <w:trHeight w:val="270"/>
        </w:trPr>
        <w:tc>
          <w:tcPr>
            <w:tcW w:w="5800" w:type="dxa"/>
            <w:tcBorders>
              <w:top w:val="nil"/>
              <w:left w:val="single" w:sz="4" w:space="0" w:color="auto"/>
              <w:bottom w:val="nil"/>
              <w:right w:val="nil"/>
            </w:tcBorders>
            <w:shd w:val="clear" w:color="auto" w:fill="auto"/>
            <w:noWrap/>
            <w:vAlign w:val="center"/>
            <w:hideMark/>
          </w:tcPr>
          <w:p w14:paraId="3B6EC8C7"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IGIC aplicable</w:t>
            </w:r>
          </w:p>
        </w:tc>
        <w:tc>
          <w:tcPr>
            <w:tcW w:w="1300" w:type="dxa"/>
            <w:tcBorders>
              <w:top w:val="nil"/>
              <w:left w:val="nil"/>
              <w:bottom w:val="nil"/>
              <w:right w:val="nil"/>
            </w:tcBorders>
            <w:shd w:val="clear" w:color="auto" w:fill="auto"/>
            <w:noWrap/>
            <w:vAlign w:val="bottom"/>
            <w:hideMark/>
          </w:tcPr>
          <w:p w14:paraId="24194C6B"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79955B57"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7,00%</w:t>
            </w:r>
          </w:p>
        </w:tc>
      </w:tr>
      <w:tr w:rsidR="00086791" w:rsidRPr="00086791" w14:paraId="03DA79D4" w14:textId="77777777" w:rsidTr="00086791">
        <w:trPr>
          <w:trHeight w:val="270"/>
        </w:trPr>
        <w:tc>
          <w:tcPr>
            <w:tcW w:w="5800" w:type="dxa"/>
            <w:tcBorders>
              <w:top w:val="nil"/>
              <w:left w:val="single" w:sz="4" w:space="0" w:color="auto"/>
              <w:bottom w:val="nil"/>
              <w:right w:val="nil"/>
            </w:tcBorders>
            <w:shd w:val="clear" w:color="auto" w:fill="auto"/>
            <w:noWrap/>
            <w:vAlign w:val="center"/>
            <w:hideMark/>
          </w:tcPr>
          <w:p w14:paraId="70B82B87"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646AC543"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6F1E98D8"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6,00%</w:t>
            </w:r>
          </w:p>
        </w:tc>
      </w:tr>
      <w:tr w:rsidR="00086791" w:rsidRPr="00086791" w14:paraId="12A30035" w14:textId="77777777" w:rsidTr="00086791">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6F806818" w14:textId="77777777" w:rsidR="00086791" w:rsidRPr="00086791" w:rsidRDefault="00086791" w:rsidP="00086791">
            <w:pPr>
              <w:widowControl/>
              <w:autoSpaceDE/>
              <w:autoSpaceDN/>
              <w:adjustRightInd/>
              <w:spacing w:line="240" w:lineRule="auto"/>
              <w:ind w:firstLineChars="100" w:firstLine="200"/>
              <w:jc w:val="left"/>
              <w:rPr>
                <w:rFonts w:cs="Calibri"/>
                <w:lang w:val="es-ES"/>
              </w:rPr>
            </w:pPr>
            <w:r w:rsidRPr="00086791">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2C2655C2" w14:textId="77777777" w:rsidR="00086791" w:rsidRPr="00086791" w:rsidRDefault="00086791" w:rsidP="00086791">
            <w:pPr>
              <w:widowControl/>
              <w:autoSpaceDE/>
              <w:autoSpaceDN/>
              <w:adjustRightInd/>
              <w:spacing w:line="240" w:lineRule="auto"/>
              <w:jc w:val="left"/>
              <w:rPr>
                <w:rFonts w:cs="Calibri"/>
                <w:lang w:val="es-ES"/>
              </w:rPr>
            </w:pPr>
            <w:r w:rsidRPr="00086791">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55B4C2D3" w14:textId="77777777" w:rsidR="00086791" w:rsidRPr="00086791" w:rsidRDefault="00086791" w:rsidP="00086791">
            <w:pPr>
              <w:widowControl/>
              <w:autoSpaceDE/>
              <w:autoSpaceDN/>
              <w:adjustRightInd/>
              <w:spacing w:line="240" w:lineRule="auto"/>
              <w:jc w:val="right"/>
              <w:rPr>
                <w:rFonts w:cs="Calibri"/>
                <w:lang w:val="es-ES"/>
              </w:rPr>
            </w:pPr>
            <w:r w:rsidRPr="00086791">
              <w:rPr>
                <w:rFonts w:cs="Calibri"/>
                <w:lang w:val="es-ES"/>
              </w:rPr>
              <w:t>5,00%</w:t>
            </w:r>
          </w:p>
        </w:tc>
      </w:tr>
    </w:tbl>
    <w:p w14:paraId="7491E054" w14:textId="2235BD2B" w:rsidR="00D40436" w:rsidRDefault="00D40436" w:rsidP="00D40436">
      <w:pPr>
        <w:tabs>
          <w:tab w:val="left" w:pos="2450"/>
        </w:tabs>
        <w:rPr>
          <w:lang w:val="es-ES"/>
        </w:rPr>
      </w:pPr>
    </w:p>
    <w:tbl>
      <w:tblPr>
        <w:tblW w:w="5000" w:type="pct"/>
        <w:tblLayout w:type="fixed"/>
        <w:tblCellMar>
          <w:left w:w="70" w:type="dxa"/>
          <w:right w:w="70" w:type="dxa"/>
        </w:tblCellMar>
        <w:tblLook w:val="04A0" w:firstRow="1" w:lastRow="0" w:firstColumn="1" w:lastColumn="0" w:noHBand="0" w:noVBand="1"/>
      </w:tblPr>
      <w:tblGrid>
        <w:gridCol w:w="809"/>
        <w:gridCol w:w="3022"/>
        <w:gridCol w:w="992"/>
        <w:gridCol w:w="808"/>
        <w:gridCol w:w="891"/>
        <w:gridCol w:w="992"/>
        <w:gridCol w:w="990"/>
      </w:tblGrid>
      <w:tr w:rsidR="00086791" w:rsidRPr="00086791" w14:paraId="784DBCD7" w14:textId="77777777" w:rsidTr="00086791">
        <w:trPr>
          <w:trHeight w:val="270"/>
        </w:trPr>
        <w:tc>
          <w:tcPr>
            <w:tcW w:w="5000" w:type="pct"/>
            <w:gridSpan w:val="7"/>
            <w:tcBorders>
              <w:top w:val="nil"/>
              <w:left w:val="nil"/>
              <w:bottom w:val="single" w:sz="4" w:space="0" w:color="FFFFFF"/>
              <w:right w:val="nil"/>
            </w:tcBorders>
            <w:shd w:val="clear" w:color="000000" w:fill="1F4E78"/>
            <w:noWrap/>
            <w:vAlign w:val="bottom"/>
            <w:hideMark/>
          </w:tcPr>
          <w:p w14:paraId="44407823"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Suministro de furgoneta Pick-up</w:t>
            </w:r>
          </w:p>
        </w:tc>
      </w:tr>
      <w:tr w:rsidR="00086791" w:rsidRPr="00086791" w14:paraId="48E954E2" w14:textId="77777777" w:rsidTr="00086791">
        <w:trPr>
          <w:trHeight w:val="510"/>
        </w:trPr>
        <w:tc>
          <w:tcPr>
            <w:tcW w:w="476" w:type="pct"/>
            <w:tcBorders>
              <w:top w:val="nil"/>
              <w:left w:val="single" w:sz="4" w:space="0" w:color="FFFFFF"/>
              <w:bottom w:val="nil"/>
              <w:right w:val="single" w:sz="4" w:space="0" w:color="FFFFFF"/>
            </w:tcBorders>
            <w:shd w:val="clear" w:color="000000" w:fill="0070C0"/>
            <w:vAlign w:val="center"/>
            <w:hideMark/>
          </w:tcPr>
          <w:p w14:paraId="5952740C"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N.º DE ELEMENTOS</w:t>
            </w:r>
          </w:p>
        </w:tc>
        <w:tc>
          <w:tcPr>
            <w:tcW w:w="1777" w:type="pct"/>
            <w:tcBorders>
              <w:top w:val="nil"/>
              <w:left w:val="nil"/>
              <w:bottom w:val="nil"/>
              <w:right w:val="single" w:sz="4" w:space="0" w:color="FFFFFF"/>
            </w:tcBorders>
            <w:shd w:val="clear" w:color="000000" w:fill="0070C0"/>
            <w:noWrap/>
            <w:vAlign w:val="center"/>
            <w:hideMark/>
          </w:tcPr>
          <w:p w14:paraId="4B3AD896"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DESCRIPCIÓN</w:t>
            </w:r>
          </w:p>
        </w:tc>
        <w:tc>
          <w:tcPr>
            <w:tcW w:w="583" w:type="pct"/>
            <w:tcBorders>
              <w:top w:val="nil"/>
              <w:left w:val="nil"/>
              <w:bottom w:val="nil"/>
              <w:right w:val="single" w:sz="4" w:space="0" w:color="FFFFFF"/>
            </w:tcBorders>
            <w:shd w:val="clear" w:color="000000" w:fill="0070C0"/>
            <w:vAlign w:val="center"/>
            <w:hideMark/>
          </w:tcPr>
          <w:p w14:paraId="2B93BF5F"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PRECIO BASE</w:t>
            </w:r>
          </w:p>
        </w:tc>
        <w:tc>
          <w:tcPr>
            <w:tcW w:w="475" w:type="pct"/>
            <w:tcBorders>
              <w:top w:val="nil"/>
              <w:left w:val="nil"/>
              <w:bottom w:val="nil"/>
              <w:right w:val="single" w:sz="4" w:space="0" w:color="FFFFFF"/>
            </w:tcBorders>
            <w:shd w:val="clear" w:color="000000" w:fill="0070C0"/>
            <w:vAlign w:val="center"/>
            <w:hideMark/>
          </w:tcPr>
          <w:p w14:paraId="5E2160EC"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GASTOS GENERALES</w:t>
            </w:r>
          </w:p>
        </w:tc>
        <w:tc>
          <w:tcPr>
            <w:tcW w:w="524" w:type="pct"/>
            <w:tcBorders>
              <w:top w:val="nil"/>
              <w:left w:val="nil"/>
              <w:bottom w:val="nil"/>
              <w:right w:val="single" w:sz="4" w:space="0" w:color="FFFFFF"/>
            </w:tcBorders>
            <w:shd w:val="clear" w:color="000000" w:fill="0070C0"/>
            <w:vAlign w:val="center"/>
            <w:hideMark/>
          </w:tcPr>
          <w:p w14:paraId="41902D87"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BENEFICIO INDUSTRIAL</w:t>
            </w:r>
          </w:p>
        </w:tc>
        <w:tc>
          <w:tcPr>
            <w:tcW w:w="583" w:type="pct"/>
            <w:tcBorders>
              <w:top w:val="nil"/>
              <w:left w:val="nil"/>
              <w:bottom w:val="nil"/>
              <w:right w:val="single" w:sz="4" w:space="0" w:color="FFFFFF"/>
            </w:tcBorders>
            <w:shd w:val="clear" w:color="000000" w:fill="0070C0"/>
            <w:vAlign w:val="center"/>
            <w:hideMark/>
          </w:tcPr>
          <w:p w14:paraId="532F6E2E"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PRECIO UNITARIO</w:t>
            </w:r>
          </w:p>
        </w:tc>
        <w:tc>
          <w:tcPr>
            <w:tcW w:w="583" w:type="pct"/>
            <w:tcBorders>
              <w:top w:val="nil"/>
              <w:left w:val="nil"/>
              <w:bottom w:val="nil"/>
              <w:right w:val="single" w:sz="4" w:space="0" w:color="FFFFFF"/>
            </w:tcBorders>
            <w:shd w:val="clear" w:color="000000" w:fill="0070C0"/>
            <w:vAlign w:val="center"/>
            <w:hideMark/>
          </w:tcPr>
          <w:p w14:paraId="5DA2C841"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TOTAL</w:t>
            </w:r>
          </w:p>
        </w:tc>
      </w:tr>
      <w:tr w:rsidR="00086791" w:rsidRPr="00086791" w14:paraId="6962468E" w14:textId="77777777" w:rsidTr="00086791">
        <w:trPr>
          <w:trHeight w:val="270"/>
        </w:trPr>
        <w:tc>
          <w:tcPr>
            <w:tcW w:w="476" w:type="pct"/>
            <w:tcBorders>
              <w:top w:val="nil"/>
              <w:left w:val="nil"/>
              <w:bottom w:val="nil"/>
              <w:right w:val="nil"/>
            </w:tcBorders>
            <w:shd w:val="clear" w:color="auto" w:fill="auto"/>
            <w:noWrap/>
            <w:vAlign w:val="bottom"/>
            <w:hideMark/>
          </w:tcPr>
          <w:p w14:paraId="3A6A31D3"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17064FAF"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Furgoneta tipo Pick - Up</w:t>
            </w:r>
          </w:p>
        </w:tc>
        <w:tc>
          <w:tcPr>
            <w:tcW w:w="583" w:type="pct"/>
            <w:tcBorders>
              <w:top w:val="nil"/>
              <w:left w:val="nil"/>
              <w:bottom w:val="nil"/>
              <w:right w:val="nil"/>
            </w:tcBorders>
            <w:shd w:val="clear" w:color="auto" w:fill="auto"/>
            <w:noWrap/>
            <w:vAlign w:val="bottom"/>
            <w:hideMark/>
          </w:tcPr>
          <w:p w14:paraId="682BB2DB"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40.540,54 €</w:t>
            </w:r>
          </w:p>
        </w:tc>
        <w:tc>
          <w:tcPr>
            <w:tcW w:w="475" w:type="pct"/>
            <w:tcBorders>
              <w:top w:val="nil"/>
              <w:left w:val="nil"/>
              <w:bottom w:val="nil"/>
              <w:right w:val="nil"/>
            </w:tcBorders>
            <w:shd w:val="clear" w:color="auto" w:fill="auto"/>
            <w:noWrap/>
            <w:vAlign w:val="bottom"/>
            <w:hideMark/>
          </w:tcPr>
          <w:p w14:paraId="6F7963EE"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2.027,03 €</w:t>
            </w:r>
          </w:p>
        </w:tc>
        <w:tc>
          <w:tcPr>
            <w:tcW w:w="524" w:type="pct"/>
            <w:tcBorders>
              <w:top w:val="nil"/>
              <w:left w:val="nil"/>
              <w:bottom w:val="nil"/>
              <w:right w:val="nil"/>
            </w:tcBorders>
            <w:shd w:val="clear" w:color="auto" w:fill="auto"/>
            <w:noWrap/>
            <w:vAlign w:val="bottom"/>
            <w:hideMark/>
          </w:tcPr>
          <w:p w14:paraId="1EFBA2A4"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2.432,43 €</w:t>
            </w:r>
          </w:p>
        </w:tc>
        <w:tc>
          <w:tcPr>
            <w:tcW w:w="583" w:type="pct"/>
            <w:tcBorders>
              <w:top w:val="nil"/>
              <w:left w:val="nil"/>
              <w:bottom w:val="nil"/>
              <w:right w:val="nil"/>
            </w:tcBorders>
            <w:shd w:val="clear" w:color="auto" w:fill="auto"/>
            <w:noWrap/>
            <w:vAlign w:val="bottom"/>
            <w:hideMark/>
          </w:tcPr>
          <w:p w14:paraId="369B26C0"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45.000,00 €</w:t>
            </w:r>
          </w:p>
        </w:tc>
        <w:tc>
          <w:tcPr>
            <w:tcW w:w="583" w:type="pct"/>
            <w:tcBorders>
              <w:top w:val="nil"/>
              <w:left w:val="nil"/>
              <w:bottom w:val="nil"/>
              <w:right w:val="nil"/>
            </w:tcBorders>
            <w:shd w:val="clear" w:color="auto" w:fill="auto"/>
            <w:noWrap/>
            <w:vAlign w:val="bottom"/>
            <w:hideMark/>
          </w:tcPr>
          <w:p w14:paraId="792A5DED"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45.000,00 € </w:t>
            </w:r>
          </w:p>
        </w:tc>
      </w:tr>
      <w:tr w:rsidR="00086791" w:rsidRPr="00086791" w14:paraId="0188A6DD" w14:textId="77777777" w:rsidTr="00086791">
        <w:trPr>
          <w:trHeight w:val="270"/>
        </w:trPr>
        <w:tc>
          <w:tcPr>
            <w:tcW w:w="476" w:type="pct"/>
            <w:tcBorders>
              <w:top w:val="nil"/>
              <w:left w:val="nil"/>
              <w:bottom w:val="nil"/>
              <w:right w:val="nil"/>
            </w:tcBorders>
            <w:shd w:val="clear" w:color="auto" w:fill="auto"/>
            <w:noWrap/>
            <w:vAlign w:val="bottom"/>
            <w:hideMark/>
          </w:tcPr>
          <w:p w14:paraId="7A39A05B"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p>
        </w:tc>
        <w:tc>
          <w:tcPr>
            <w:tcW w:w="1777" w:type="pct"/>
            <w:tcBorders>
              <w:top w:val="nil"/>
              <w:left w:val="nil"/>
              <w:bottom w:val="nil"/>
              <w:right w:val="nil"/>
            </w:tcBorders>
            <w:shd w:val="clear" w:color="auto" w:fill="auto"/>
            <w:noWrap/>
            <w:vAlign w:val="bottom"/>
            <w:hideMark/>
          </w:tcPr>
          <w:p w14:paraId="0FC9BD0C"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83" w:type="pct"/>
            <w:tcBorders>
              <w:top w:val="nil"/>
              <w:left w:val="nil"/>
              <w:bottom w:val="nil"/>
              <w:right w:val="nil"/>
            </w:tcBorders>
            <w:shd w:val="clear" w:color="auto" w:fill="auto"/>
            <w:noWrap/>
            <w:vAlign w:val="bottom"/>
            <w:hideMark/>
          </w:tcPr>
          <w:p w14:paraId="49661DBF"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475" w:type="pct"/>
            <w:tcBorders>
              <w:top w:val="nil"/>
              <w:left w:val="nil"/>
              <w:bottom w:val="nil"/>
              <w:right w:val="nil"/>
            </w:tcBorders>
            <w:shd w:val="clear" w:color="auto" w:fill="auto"/>
            <w:noWrap/>
            <w:vAlign w:val="bottom"/>
            <w:hideMark/>
          </w:tcPr>
          <w:p w14:paraId="6D8FFE8D"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24" w:type="pct"/>
            <w:tcBorders>
              <w:top w:val="nil"/>
              <w:left w:val="nil"/>
              <w:bottom w:val="nil"/>
              <w:right w:val="nil"/>
            </w:tcBorders>
            <w:shd w:val="clear" w:color="auto" w:fill="auto"/>
            <w:noWrap/>
            <w:vAlign w:val="bottom"/>
            <w:hideMark/>
          </w:tcPr>
          <w:p w14:paraId="48256314"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83" w:type="pct"/>
            <w:tcBorders>
              <w:top w:val="nil"/>
              <w:left w:val="nil"/>
              <w:bottom w:val="nil"/>
              <w:right w:val="nil"/>
            </w:tcBorders>
            <w:shd w:val="clear" w:color="auto" w:fill="auto"/>
            <w:noWrap/>
            <w:vAlign w:val="bottom"/>
            <w:hideMark/>
          </w:tcPr>
          <w:p w14:paraId="5D56D9D8"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83" w:type="pct"/>
            <w:tcBorders>
              <w:top w:val="nil"/>
              <w:left w:val="nil"/>
              <w:bottom w:val="nil"/>
              <w:right w:val="nil"/>
            </w:tcBorders>
            <w:shd w:val="clear" w:color="auto" w:fill="auto"/>
            <w:noWrap/>
            <w:vAlign w:val="bottom"/>
            <w:hideMark/>
          </w:tcPr>
          <w:p w14:paraId="67F01CAA"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r>
      <w:tr w:rsidR="00086791" w:rsidRPr="00086791" w14:paraId="387C6FB6" w14:textId="77777777" w:rsidTr="00086791">
        <w:trPr>
          <w:trHeight w:val="270"/>
        </w:trPr>
        <w:tc>
          <w:tcPr>
            <w:tcW w:w="5000" w:type="pct"/>
            <w:gridSpan w:val="7"/>
            <w:tcBorders>
              <w:top w:val="nil"/>
              <w:left w:val="nil"/>
              <w:bottom w:val="single" w:sz="4" w:space="0" w:color="FFFFFF"/>
              <w:right w:val="nil"/>
            </w:tcBorders>
            <w:shd w:val="clear" w:color="000000" w:fill="1F4E78"/>
            <w:noWrap/>
            <w:vAlign w:val="bottom"/>
            <w:hideMark/>
          </w:tcPr>
          <w:p w14:paraId="72761E7C"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Accesorios y material</w:t>
            </w:r>
          </w:p>
        </w:tc>
      </w:tr>
      <w:tr w:rsidR="00086791" w:rsidRPr="00086791" w14:paraId="66CE9542" w14:textId="77777777" w:rsidTr="00086791">
        <w:trPr>
          <w:trHeight w:val="510"/>
        </w:trPr>
        <w:tc>
          <w:tcPr>
            <w:tcW w:w="476" w:type="pct"/>
            <w:tcBorders>
              <w:top w:val="nil"/>
              <w:left w:val="single" w:sz="4" w:space="0" w:color="FFFFFF"/>
              <w:bottom w:val="nil"/>
              <w:right w:val="single" w:sz="4" w:space="0" w:color="FFFFFF"/>
            </w:tcBorders>
            <w:shd w:val="clear" w:color="000000" w:fill="0070C0"/>
            <w:vAlign w:val="center"/>
            <w:hideMark/>
          </w:tcPr>
          <w:p w14:paraId="18D67774"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N.º DE ELEMENTOS</w:t>
            </w:r>
          </w:p>
        </w:tc>
        <w:tc>
          <w:tcPr>
            <w:tcW w:w="1777" w:type="pct"/>
            <w:tcBorders>
              <w:top w:val="nil"/>
              <w:left w:val="nil"/>
              <w:bottom w:val="nil"/>
              <w:right w:val="single" w:sz="4" w:space="0" w:color="FFFFFF"/>
            </w:tcBorders>
            <w:shd w:val="clear" w:color="000000" w:fill="0070C0"/>
            <w:noWrap/>
            <w:vAlign w:val="center"/>
            <w:hideMark/>
          </w:tcPr>
          <w:p w14:paraId="76B16AEA"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DESCRIPCIÓN</w:t>
            </w:r>
          </w:p>
        </w:tc>
        <w:tc>
          <w:tcPr>
            <w:tcW w:w="583" w:type="pct"/>
            <w:tcBorders>
              <w:top w:val="nil"/>
              <w:left w:val="nil"/>
              <w:bottom w:val="nil"/>
              <w:right w:val="single" w:sz="4" w:space="0" w:color="FFFFFF"/>
            </w:tcBorders>
            <w:shd w:val="clear" w:color="000000" w:fill="0070C0"/>
            <w:vAlign w:val="center"/>
            <w:hideMark/>
          </w:tcPr>
          <w:p w14:paraId="0F5F81AE"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PRECIO BASE</w:t>
            </w:r>
          </w:p>
        </w:tc>
        <w:tc>
          <w:tcPr>
            <w:tcW w:w="475" w:type="pct"/>
            <w:tcBorders>
              <w:top w:val="nil"/>
              <w:left w:val="nil"/>
              <w:bottom w:val="nil"/>
              <w:right w:val="single" w:sz="4" w:space="0" w:color="FFFFFF"/>
            </w:tcBorders>
            <w:shd w:val="clear" w:color="000000" w:fill="0070C0"/>
            <w:vAlign w:val="center"/>
            <w:hideMark/>
          </w:tcPr>
          <w:p w14:paraId="5DFEAEA0"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GASTOS GENERALES</w:t>
            </w:r>
          </w:p>
        </w:tc>
        <w:tc>
          <w:tcPr>
            <w:tcW w:w="524" w:type="pct"/>
            <w:tcBorders>
              <w:top w:val="nil"/>
              <w:left w:val="nil"/>
              <w:bottom w:val="nil"/>
              <w:right w:val="single" w:sz="4" w:space="0" w:color="FFFFFF"/>
            </w:tcBorders>
            <w:shd w:val="clear" w:color="000000" w:fill="0070C0"/>
            <w:vAlign w:val="center"/>
            <w:hideMark/>
          </w:tcPr>
          <w:p w14:paraId="0E7E15BB"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BENEFICIO INDUSTRIAL</w:t>
            </w:r>
          </w:p>
        </w:tc>
        <w:tc>
          <w:tcPr>
            <w:tcW w:w="583" w:type="pct"/>
            <w:tcBorders>
              <w:top w:val="nil"/>
              <w:left w:val="nil"/>
              <w:bottom w:val="nil"/>
              <w:right w:val="single" w:sz="4" w:space="0" w:color="FFFFFF"/>
            </w:tcBorders>
            <w:shd w:val="clear" w:color="000000" w:fill="0070C0"/>
            <w:vAlign w:val="center"/>
            <w:hideMark/>
          </w:tcPr>
          <w:p w14:paraId="1614661A"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PRECIO UNITARIO</w:t>
            </w:r>
          </w:p>
        </w:tc>
        <w:tc>
          <w:tcPr>
            <w:tcW w:w="583" w:type="pct"/>
            <w:tcBorders>
              <w:top w:val="nil"/>
              <w:left w:val="nil"/>
              <w:bottom w:val="nil"/>
              <w:right w:val="single" w:sz="4" w:space="0" w:color="FFFFFF"/>
            </w:tcBorders>
            <w:shd w:val="clear" w:color="000000" w:fill="0070C0"/>
            <w:vAlign w:val="center"/>
            <w:hideMark/>
          </w:tcPr>
          <w:p w14:paraId="279DABA5" w14:textId="77777777" w:rsidR="00086791" w:rsidRPr="00086791" w:rsidRDefault="00086791" w:rsidP="00086791">
            <w:pPr>
              <w:widowControl/>
              <w:autoSpaceDE/>
              <w:autoSpaceDN/>
              <w:adjustRightInd/>
              <w:spacing w:line="240" w:lineRule="auto"/>
              <w:jc w:val="center"/>
              <w:rPr>
                <w:rFonts w:cs="Calibri"/>
                <w:b/>
                <w:bCs/>
                <w:color w:val="FFFFFF"/>
                <w:sz w:val="14"/>
                <w:szCs w:val="14"/>
                <w:lang w:val="es-ES"/>
              </w:rPr>
            </w:pPr>
            <w:r w:rsidRPr="00086791">
              <w:rPr>
                <w:rFonts w:cs="Calibri"/>
                <w:b/>
                <w:bCs/>
                <w:color w:val="FFFFFF"/>
                <w:sz w:val="14"/>
                <w:szCs w:val="14"/>
                <w:lang w:val="es-ES"/>
              </w:rPr>
              <w:t>TOTAL</w:t>
            </w:r>
          </w:p>
        </w:tc>
      </w:tr>
      <w:tr w:rsidR="00086791" w:rsidRPr="00086791" w14:paraId="642F1082" w14:textId="77777777" w:rsidTr="00086791">
        <w:trPr>
          <w:trHeight w:val="300"/>
        </w:trPr>
        <w:tc>
          <w:tcPr>
            <w:tcW w:w="476" w:type="pct"/>
            <w:tcBorders>
              <w:top w:val="nil"/>
              <w:left w:val="nil"/>
              <w:bottom w:val="nil"/>
              <w:right w:val="nil"/>
            </w:tcBorders>
            <w:shd w:val="clear" w:color="auto" w:fill="auto"/>
            <w:noWrap/>
            <w:vAlign w:val="bottom"/>
            <w:hideMark/>
          </w:tcPr>
          <w:p w14:paraId="1E40E749"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3AF59AFC"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Elementos de comunicación</w:t>
            </w:r>
          </w:p>
        </w:tc>
        <w:tc>
          <w:tcPr>
            <w:tcW w:w="583" w:type="pct"/>
            <w:tcBorders>
              <w:top w:val="nil"/>
              <w:left w:val="nil"/>
              <w:bottom w:val="nil"/>
              <w:right w:val="nil"/>
            </w:tcBorders>
            <w:shd w:val="clear" w:color="auto" w:fill="auto"/>
            <w:noWrap/>
            <w:vAlign w:val="bottom"/>
            <w:hideMark/>
          </w:tcPr>
          <w:p w14:paraId="7B47899D"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1.015,76 €</w:t>
            </w:r>
          </w:p>
        </w:tc>
        <w:tc>
          <w:tcPr>
            <w:tcW w:w="475" w:type="pct"/>
            <w:tcBorders>
              <w:top w:val="nil"/>
              <w:left w:val="nil"/>
              <w:bottom w:val="nil"/>
              <w:right w:val="nil"/>
            </w:tcBorders>
            <w:shd w:val="clear" w:color="auto" w:fill="auto"/>
            <w:noWrap/>
            <w:vAlign w:val="bottom"/>
            <w:hideMark/>
          </w:tcPr>
          <w:p w14:paraId="02774499"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50,79 €</w:t>
            </w:r>
          </w:p>
        </w:tc>
        <w:tc>
          <w:tcPr>
            <w:tcW w:w="524" w:type="pct"/>
            <w:tcBorders>
              <w:top w:val="nil"/>
              <w:left w:val="nil"/>
              <w:bottom w:val="nil"/>
              <w:right w:val="nil"/>
            </w:tcBorders>
            <w:shd w:val="clear" w:color="auto" w:fill="auto"/>
            <w:noWrap/>
            <w:vAlign w:val="bottom"/>
            <w:hideMark/>
          </w:tcPr>
          <w:p w14:paraId="348F5F19"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60,95 €</w:t>
            </w:r>
          </w:p>
        </w:tc>
        <w:tc>
          <w:tcPr>
            <w:tcW w:w="583" w:type="pct"/>
            <w:tcBorders>
              <w:top w:val="nil"/>
              <w:left w:val="nil"/>
              <w:bottom w:val="nil"/>
              <w:right w:val="nil"/>
            </w:tcBorders>
            <w:shd w:val="clear" w:color="auto" w:fill="auto"/>
            <w:noWrap/>
            <w:vAlign w:val="bottom"/>
            <w:hideMark/>
          </w:tcPr>
          <w:p w14:paraId="7B4020CA"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1.127,50 € </w:t>
            </w:r>
          </w:p>
        </w:tc>
        <w:tc>
          <w:tcPr>
            <w:tcW w:w="583" w:type="pct"/>
            <w:tcBorders>
              <w:top w:val="nil"/>
              <w:left w:val="nil"/>
              <w:bottom w:val="nil"/>
              <w:right w:val="nil"/>
            </w:tcBorders>
            <w:shd w:val="clear" w:color="auto" w:fill="auto"/>
            <w:noWrap/>
            <w:vAlign w:val="bottom"/>
            <w:hideMark/>
          </w:tcPr>
          <w:p w14:paraId="6636ED00"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1.127,50 € </w:t>
            </w:r>
          </w:p>
        </w:tc>
      </w:tr>
      <w:tr w:rsidR="00086791" w:rsidRPr="00086791" w14:paraId="68960A86" w14:textId="77777777" w:rsidTr="00086791">
        <w:trPr>
          <w:trHeight w:val="300"/>
        </w:trPr>
        <w:tc>
          <w:tcPr>
            <w:tcW w:w="476" w:type="pct"/>
            <w:tcBorders>
              <w:top w:val="nil"/>
              <w:left w:val="nil"/>
              <w:bottom w:val="nil"/>
              <w:right w:val="nil"/>
            </w:tcBorders>
            <w:shd w:val="clear" w:color="auto" w:fill="auto"/>
            <w:noWrap/>
            <w:vAlign w:val="bottom"/>
            <w:hideMark/>
          </w:tcPr>
          <w:p w14:paraId="7C994090"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1E4EBF63"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Puente de con amplificador y altavoz</w:t>
            </w:r>
          </w:p>
        </w:tc>
        <w:tc>
          <w:tcPr>
            <w:tcW w:w="583" w:type="pct"/>
            <w:tcBorders>
              <w:top w:val="nil"/>
              <w:left w:val="nil"/>
              <w:bottom w:val="nil"/>
              <w:right w:val="nil"/>
            </w:tcBorders>
            <w:shd w:val="clear" w:color="auto" w:fill="auto"/>
            <w:noWrap/>
            <w:vAlign w:val="bottom"/>
            <w:hideMark/>
          </w:tcPr>
          <w:p w14:paraId="4E11022B"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1.050,10 €</w:t>
            </w:r>
          </w:p>
        </w:tc>
        <w:tc>
          <w:tcPr>
            <w:tcW w:w="475" w:type="pct"/>
            <w:tcBorders>
              <w:top w:val="nil"/>
              <w:left w:val="nil"/>
              <w:bottom w:val="nil"/>
              <w:right w:val="nil"/>
            </w:tcBorders>
            <w:shd w:val="clear" w:color="auto" w:fill="auto"/>
            <w:noWrap/>
            <w:vAlign w:val="bottom"/>
            <w:hideMark/>
          </w:tcPr>
          <w:p w14:paraId="7D8D1737"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52,50 €</w:t>
            </w:r>
          </w:p>
        </w:tc>
        <w:tc>
          <w:tcPr>
            <w:tcW w:w="524" w:type="pct"/>
            <w:tcBorders>
              <w:top w:val="nil"/>
              <w:left w:val="nil"/>
              <w:bottom w:val="nil"/>
              <w:right w:val="nil"/>
            </w:tcBorders>
            <w:shd w:val="clear" w:color="auto" w:fill="auto"/>
            <w:noWrap/>
            <w:vAlign w:val="bottom"/>
            <w:hideMark/>
          </w:tcPr>
          <w:p w14:paraId="28C092E4"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63,01 €</w:t>
            </w:r>
          </w:p>
        </w:tc>
        <w:tc>
          <w:tcPr>
            <w:tcW w:w="583" w:type="pct"/>
            <w:tcBorders>
              <w:top w:val="nil"/>
              <w:left w:val="nil"/>
              <w:bottom w:val="nil"/>
              <w:right w:val="nil"/>
            </w:tcBorders>
            <w:shd w:val="clear" w:color="auto" w:fill="auto"/>
            <w:noWrap/>
            <w:vAlign w:val="bottom"/>
            <w:hideMark/>
          </w:tcPr>
          <w:p w14:paraId="7ECFFCAE"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1.165,61 € </w:t>
            </w:r>
          </w:p>
        </w:tc>
        <w:tc>
          <w:tcPr>
            <w:tcW w:w="583" w:type="pct"/>
            <w:tcBorders>
              <w:top w:val="nil"/>
              <w:left w:val="nil"/>
              <w:bottom w:val="nil"/>
              <w:right w:val="nil"/>
            </w:tcBorders>
            <w:shd w:val="clear" w:color="auto" w:fill="auto"/>
            <w:noWrap/>
            <w:vAlign w:val="bottom"/>
            <w:hideMark/>
          </w:tcPr>
          <w:p w14:paraId="0C1DA6D6"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1.165,61 € </w:t>
            </w:r>
          </w:p>
        </w:tc>
      </w:tr>
      <w:tr w:rsidR="00086791" w:rsidRPr="00086791" w14:paraId="4103FA18" w14:textId="77777777" w:rsidTr="00086791">
        <w:trPr>
          <w:trHeight w:val="300"/>
        </w:trPr>
        <w:tc>
          <w:tcPr>
            <w:tcW w:w="476" w:type="pct"/>
            <w:tcBorders>
              <w:top w:val="nil"/>
              <w:left w:val="nil"/>
              <w:bottom w:val="nil"/>
              <w:right w:val="nil"/>
            </w:tcBorders>
            <w:shd w:val="clear" w:color="auto" w:fill="auto"/>
            <w:noWrap/>
            <w:vAlign w:val="bottom"/>
            <w:hideMark/>
          </w:tcPr>
          <w:p w14:paraId="5F1EAC04"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36BA0087"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Cabestrante </w:t>
            </w:r>
          </w:p>
        </w:tc>
        <w:tc>
          <w:tcPr>
            <w:tcW w:w="583" w:type="pct"/>
            <w:tcBorders>
              <w:top w:val="nil"/>
              <w:left w:val="nil"/>
              <w:bottom w:val="nil"/>
              <w:right w:val="nil"/>
            </w:tcBorders>
            <w:shd w:val="clear" w:color="auto" w:fill="auto"/>
            <w:noWrap/>
            <w:vAlign w:val="bottom"/>
            <w:hideMark/>
          </w:tcPr>
          <w:p w14:paraId="18B3042D"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274,74 €</w:t>
            </w:r>
          </w:p>
        </w:tc>
        <w:tc>
          <w:tcPr>
            <w:tcW w:w="475" w:type="pct"/>
            <w:tcBorders>
              <w:top w:val="nil"/>
              <w:left w:val="nil"/>
              <w:bottom w:val="nil"/>
              <w:right w:val="nil"/>
            </w:tcBorders>
            <w:shd w:val="clear" w:color="auto" w:fill="auto"/>
            <w:noWrap/>
            <w:vAlign w:val="bottom"/>
            <w:hideMark/>
          </w:tcPr>
          <w:p w14:paraId="26B3F09D"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13,74 €</w:t>
            </w:r>
          </w:p>
        </w:tc>
        <w:tc>
          <w:tcPr>
            <w:tcW w:w="524" w:type="pct"/>
            <w:tcBorders>
              <w:top w:val="nil"/>
              <w:left w:val="nil"/>
              <w:bottom w:val="nil"/>
              <w:right w:val="nil"/>
            </w:tcBorders>
            <w:shd w:val="clear" w:color="auto" w:fill="auto"/>
            <w:noWrap/>
            <w:vAlign w:val="bottom"/>
            <w:hideMark/>
          </w:tcPr>
          <w:p w14:paraId="60228EB3"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16,48 €</w:t>
            </w:r>
          </w:p>
        </w:tc>
        <w:tc>
          <w:tcPr>
            <w:tcW w:w="583" w:type="pct"/>
            <w:tcBorders>
              <w:top w:val="nil"/>
              <w:left w:val="nil"/>
              <w:bottom w:val="nil"/>
              <w:right w:val="nil"/>
            </w:tcBorders>
            <w:shd w:val="clear" w:color="auto" w:fill="auto"/>
            <w:noWrap/>
            <w:vAlign w:val="bottom"/>
            <w:hideMark/>
          </w:tcPr>
          <w:p w14:paraId="28C956CD"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304,96 € </w:t>
            </w:r>
          </w:p>
        </w:tc>
        <w:tc>
          <w:tcPr>
            <w:tcW w:w="583" w:type="pct"/>
            <w:tcBorders>
              <w:top w:val="nil"/>
              <w:left w:val="nil"/>
              <w:bottom w:val="nil"/>
              <w:right w:val="nil"/>
            </w:tcBorders>
            <w:shd w:val="clear" w:color="auto" w:fill="auto"/>
            <w:noWrap/>
            <w:vAlign w:val="bottom"/>
            <w:hideMark/>
          </w:tcPr>
          <w:p w14:paraId="4F13ADEB"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304,96 € </w:t>
            </w:r>
          </w:p>
        </w:tc>
      </w:tr>
      <w:tr w:rsidR="00086791" w:rsidRPr="00086791" w14:paraId="461F3DBA" w14:textId="77777777" w:rsidTr="00086791">
        <w:trPr>
          <w:trHeight w:val="270"/>
        </w:trPr>
        <w:tc>
          <w:tcPr>
            <w:tcW w:w="476" w:type="pct"/>
            <w:tcBorders>
              <w:top w:val="nil"/>
              <w:left w:val="nil"/>
              <w:bottom w:val="nil"/>
              <w:right w:val="nil"/>
            </w:tcBorders>
            <w:shd w:val="clear" w:color="auto" w:fill="auto"/>
            <w:noWrap/>
            <w:vAlign w:val="bottom"/>
            <w:hideMark/>
          </w:tcPr>
          <w:p w14:paraId="509E4FDF"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646B0017"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Equipo de excarcelación a baterías</w:t>
            </w:r>
          </w:p>
        </w:tc>
        <w:tc>
          <w:tcPr>
            <w:tcW w:w="583" w:type="pct"/>
            <w:tcBorders>
              <w:top w:val="nil"/>
              <w:left w:val="nil"/>
              <w:bottom w:val="nil"/>
              <w:right w:val="nil"/>
            </w:tcBorders>
            <w:shd w:val="clear" w:color="auto" w:fill="auto"/>
            <w:noWrap/>
            <w:vAlign w:val="bottom"/>
            <w:hideMark/>
          </w:tcPr>
          <w:p w14:paraId="77EF69A3"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14.264,89 €</w:t>
            </w:r>
          </w:p>
        </w:tc>
        <w:tc>
          <w:tcPr>
            <w:tcW w:w="475" w:type="pct"/>
            <w:tcBorders>
              <w:top w:val="nil"/>
              <w:left w:val="nil"/>
              <w:bottom w:val="nil"/>
              <w:right w:val="nil"/>
            </w:tcBorders>
            <w:shd w:val="clear" w:color="auto" w:fill="auto"/>
            <w:noWrap/>
            <w:vAlign w:val="bottom"/>
            <w:hideMark/>
          </w:tcPr>
          <w:p w14:paraId="36B49903"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713,25 €</w:t>
            </w:r>
          </w:p>
        </w:tc>
        <w:tc>
          <w:tcPr>
            <w:tcW w:w="524" w:type="pct"/>
            <w:tcBorders>
              <w:top w:val="nil"/>
              <w:left w:val="nil"/>
              <w:bottom w:val="nil"/>
              <w:right w:val="nil"/>
            </w:tcBorders>
            <w:shd w:val="clear" w:color="auto" w:fill="auto"/>
            <w:noWrap/>
            <w:vAlign w:val="bottom"/>
            <w:hideMark/>
          </w:tcPr>
          <w:p w14:paraId="495ED93D"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855,89 €</w:t>
            </w:r>
          </w:p>
        </w:tc>
        <w:tc>
          <w:tcPr>
            <w:tcW w:w="583" w:type="pct"/>
            <w:tcBorders>
              <w:top w:val="nil"/>
              <w:left w:val="nil"/>
              <w:bottom w:val="nil"/>
              <w:right w:val="nil"/>
            </w:tcBorders>
            <w:shd w:val="clear" w:color="auto" w:fill="auto"/>
            <w:noWrap/>
            <w:vAlign w:val="bottom"/>
            <w:hideMark/>
          </w:tcPr>
          <w:p w14:paraId="56C0C822"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15.834,03 € </w:t>
            </w:r>
          </w:p>
        </w:tc>
        <w:tc>
          <w:tcPr>
            <w:tcW w:w="583" w:type="pct"/>
            <w:tcBorders>
              <w:top w:val="nil"/>
              <w:left w:val="nil"/>
              <w:bottom w:val="nil"/>
              <w:right w:val="nil"/>
            </w:tcBorders>
            <w:shd w:val="clear" w:color="auto" w:fill="auto"/>
            <w:noWrap/>
            <w:vAlign w:val="bottom"/>
            <w:hideMark/>
          </w:tcPr>
          <w:p w14:paraId="3CCAAB6D"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15.834,03 € </w:t>
            </w:r>
          </w:p>
        </w:tc>
      </w:tr>
      <w:tr w:rsidR="00086791" w:rsidRPr="00086791" w14:paraId="0DF32BB1" w14:textId="77777777" w:rsidTr="00086791">
        <w:trPr>
          <w:trHeight w:val="270"/>
        </w:trPr>
        <w:tc>
          <w:tcPr>
            <w:tcW w:w="476" w:type="pct"/>
            <w:tcBorders>
              <w:top w:val="nil"/>
              <w:left w:val="nil"/>
              <w:bottom w:val="nil"/>
              <w:right w:val="nil"/>
            </w:tcBorders>
            <w:shd w:val="clear" w:color="auto" w:fill="auto"/>
            <w:noWrap/>
            <w:vAlign w:val="center"/>
            <w:hideMark/>
          </w:tcPr>
          <w:p w14:paraId="378FED33"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278B9532"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Set de dos puntales extensibles</w:t>
            </w:r>
          </w:p>
        </w:tc>
        <w:tc>
          <w:tcPr>
            <w:tcW w:w="583" w:type="pct"/>
            <w:tcBorders>
              <w:top w:val="nil"/>
              <w:left w:val="nil"/>
              <w:bottom w:val="nil"/>
              <w:right w:val="nil"/>
            </w:tcBorders>
            <w:shd w:val="clear" w:color="auto" w:fill="auto"/>
            <w:noWrap/>
            <w:vAlign w:val="bottom"/>
            <w:hideMark/>
          </w:tcPr>
          <w:p w14:paraId="30E76692"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292,79 €</w:t>
            </w:r>
          </w:p>
        </w:tc>
        <w:tc>
          <w:tcPr>
            <w:tcW w:w="475" w:type="pct"/>
            <w:tcBorders>
              <w:top w:val="nil"/>
              <w:left w:val="nil"/>
              <w:bottom w:val="nil"/>
              <w:right w:val="nil"/>
            </w:tcBorders>
            <w:shd w:val="clear" w:color="auto" w:fill="auto"/>
            <w:noWrap/>
            <w:vAlign w:val="bottom"/>
            <w:hideMark/>
          </w:tcPr>
          <w:p w14:paraId="3856CCDA"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14,64 €</w:t>
            </w:r>
          </w:p>
        </w:tc>
        <w:tc>
          <w:tcPr>
            <w:tcW w:w="524" w:type="pct"/>
            <w:tcBorders>
              <w:top w:val="nil"/>
              <w:left w:val="nil"/>
              <w:bottom w:val="nil"/>
              <w:right w:val="nil"/>
            </w:tcBorders>
            <w:shd w:val="clear" w:color="auto" w:fill="auto"/>
            <w:noWrap/>
            <w:vAlign w:val="bottom"/>
            <w:hideMark/>
          </w:tcPr>
          <w:p w14:paraId="74FD8A8E"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17,57 €</w:t>
            </w:r>
          </w:p>
        </w:tc>
        <w:tc>
          <w:tcPr>
            <w:tcW w:w="583" w:type="pct"/>
            <w:tcBorders>
              <w:top w:val="nil"/>
              <w:left w:val="nil"/>
              <w:bottom w:val="nil"/>
              <w:right w:val="nil"/>
            </w:tcBorders>
            <w:shd w:val="clear" w:color="auto" w:fill="auto"/>
            <w:noWrap/>
            <w:vAlign w:val="bottom"/>
            <w:hideMark/>
          </w:tcPr>
          <w:p w14:paraId="3DB94EBD"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325,00 € </w:t>
            </w:r>
          </w:p>
        </w:tc>
        <w:tc>
          <w:tcPr>
            <w:tcW w:w="583" w:type="pct"/>
            <w:tcBorders>
              <w:top w:val="nil"/>
              <w:left w:val="nil"/>
              <w:bottom w:val="nil"/>
              <w:right w:val="nil"/>
            </w:tcBorders>
            <w:shd w:val="clear" w:color="auto" w:fill="auto"/>
            <w:noWrap/>
            <w:vAlign w:val="bottom"/>
            <w:hideMark/>
          </w:tcPr>
          <w:p w14:paraId="090E8AE5"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325,00 € </w:t>
            </w:r>
          </w:p>
        </w:tc>
      </w:tr>
      <w:tr w:rsidR="00086791" w:rsidRPr="00086791" w14:paraId="6359826C" w14:textId="77777777" w:rsidTr="00086791">
        <w:trPr>
          <w:trHeight w:val="300"/>
        </w:trPr>
        <w:tc>
          <w:tcPr>
            <w:tcW w:w="476" w:type="pct"/>
            <w:tcBorders>
              <w:top w:val="nil"/>
              <w:left w:val="nil"/>
              <w:bottom w:val="nil"/>
              <w:right w:val="nil"/>
            </w:tcBorders>
            <w:shd w:val="clear" w:color="auto" w:fill="auto"/>
            <w:noWrap/>
            <w:vAlign w:val="center"/>
            <w:hideMark/>
          </w:tcPr>
          <w:p w14:paraId="44DFD721"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5A4CDECF"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Sistema de apoyo de bloques y cuñas</w:t>
            </w:r>
          </w:p>
        </w:tc>
        <w:tc>
          <w:tcPr>
            <w:tcW w:w="583" w:type="pct"/>
            <w:tcBorders>
              <w:top w:val="nil"/>
              <w:left w:val="nil"/>
              <w:bottom w:val="nil"/>
              <w:right w:val="nil"/>
            </w:tcBorders>
            <w:shd w:val="clear" w:color="auto" w:fill="auto"/>
            <w:noWrap/>
            <w:vAlign w:val="bottom"/>
            <w:hideMark/>
          </w:tcPr>
          <w:p w14:paraId="520C9286"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119,13 €</w:t>
            </w:r>
          </w:p>
        </w:tc>
        <w:tc>
          <w:tcPr>
            <w:tcW w:w="475" w:type="pct"/>
            <w:tcBorders>
              <w:top w:val="nil"/>
              <w:left w:val="nil"/>
              <w:bottom w:val="nil"/>
              <w:right w:val="nil"/>
            </w:tcBorders>
            <w:shd w:val="clear" w:color="auto" w:fill="auto"/>
            <w:noWrap/>
            <w:vAlign w:val="bottom"/>
            <w:hideMark/>
          </w:tcPr>
          <w:p w14:paraId="475E0B07"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5,96 €</w:t>
            </w:r>
          </w:p>
        </w:tc>
        <w:tc>
          <w:tcPr>
            <w:tcW w:w="524" w:type="pct"/>
            <w:tcBorders>
              <w:top w:val="nil"/>
              <w:left w:val="nil"/>
              <w:bottom w:val="nil"/>
              <w:right w:val="nil"/>
            </w:tcBorders>
            <w:shd w:val="clear" w:color="auto" w:fill="auto"/>
            <w:noWrap/>
            <w:vAlign w:val="bottom"/>
            <w:hideMark/>
          </w:tcPr>
          <w:p w14:paraId="7DD9D80B"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7,15 €</w:t>
            </w:r>
          </w:p>
        </w:tc>
        <w:tc>
          <w:tcPr>
            <w:tcW w:w="583" w:type="pct"/>
            <w:tcBorders>
              <w:top w:val="nil"/>
              <w:left w:val="nil"/>
              <w:bottom w:val="nil"/>
              <w:right w:val="nil"/>
            </w:tcBorders>
            <w:shd w:val="clear" w:color="auto" w:fill="auto"/>
            <w:noWrap/>
            <w:vAlign w:val="bottom"/>
            <w:hideMark/>
          </w:tcPr>
          <w:p w14:paraId="2942094C"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132,24 € </w:t>
            </w:r>
          </w:p>
        </w:tc>
        <w:tc>
          <w:tcPr>
            <w:tcW w:w="583" w:type="pct"/>
            <w:tcBorders>
              <w:top w:val="nil"/>
              <w:left w:val="nil"/>
              <w:bottom w:val="nil"/>
              <w:right w:val="nil"/>
            </w:tcBorders>
            <w:shd w:val="clear" w:color="auto" w:fill="auto"/>
            <w:noWrap/>
            <w:vAlign w:val="bottom"/>
            <w:hideMark/>
          </w:tcPr>
          <w:p w14:paraId="656B6047"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132,24 € </w:t>
            </w:r>
          </w:p>
        </w:tc>
      </w:tr>
      <w:tr w:rsidR="00086791" w:rsidRPr="00086791" w14:paraId="35BE160B" w14:textId="77777777" w:rsidTr="00086791">
        <w:trPr>
          <w:trHeight w:val="270"/>
        </w:trPr>
        <w:tc>
          <w:tcPr>
            <w:tcW w:w="476" w:type="pct"/>
            <w:tcBorders>
              <w:top w:val="nil"/>
              <w:left w:val="nil"/>
              <w:bottom w:val="nil"/>
              <w:right w:val="nil"/>
            </w:tcBorders>
            <w:shd w:val="clear" w:color="auto" w:fill="auto"/>
            <w:noWrap/>
            <w:vAlign w:val="center"/>
            <w:hideMark/>
          </w:tcPr>
          <w:p w14:paraId="7BED4205"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580AC362"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Equipo generador de espuma portátil</w:t>
            </w:r>
          </w:p>
        </w:tc>
        <w:tc>
          <w:tcPr>
            <w:tcW w:w="583" w:type="pct"/>
            <w:tcBorders>
              <w:top w:val="nil"/>
              <w:left w:val="nil"/>
              <w:bottom w:val="nil"/>
              <w:right w:val="nil"/>
            </w:tcBorders>
            <w:shd w:val="clear" w:color="auto" w:fill="auto"/>
            <w:noWrap/>
            <w:vAlign w:val="bottom"/>
            <w:hideMark/>
          </w:tcPr>
          <w:p w14:paraId="2FF67353"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653,15 €</w:t>
            </w:r>
          </w:p>
        </w:tc>
        <w:tc>
          <w:tcPr>
            <w:tcW w:w="475" w:type="pct"/>
            <w:tcBorders>
              <w:top w:val="nil"/>
              <w:left w:val="nil"/>
              <w:bottom w:val="nil"/>
              <w:right w:val="nil"/>
            </w:tcBorders>
            <w:shd w:val="clear" w:color="auto" w:fill="auto"/>
            <w:noWrap/>
            <w:vAlign w:val="bottom"/>
            <w:hideMark/>
          </w:tcPr>
          <w:p w14:paraId="1CB30023"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32,66 €</w:t>
            </w:r>
          </w:p>
        </w:tc>
        <w:tc>
          <w:tcPr>
            <w:tcW w:w="524" w:type="pct"/>
            <w:tcBorders>
              <w:top w:val="nil"/>
              <w:left w:val="nil"/>
              <w:bottom w:val="nil"/>
              <w:right w:val="nil"/>
            </w:tcBorders>
            <w:shd w:val="clear" w:color="auto" w:fill="auto"/>
            <w:noWrap/>
            <w:vAlign w:val="bottom"/>
            <w:hideMark/>
          </w:tcPr>
          <w:p w14:paraId="1A18EF0C"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39,19 €</w:t>
            </w:r>
          </w:p>
        </w:tc>
        <w:tc>
          <w:tcPr>
            <w:tcW w:w="583" w:type="pct"/>
            <w:tcBorders>
              <w:top w:val="nil"/>
              <w:left w:val="nil"/>
              <w:bottom w:val="nil"/>
              <w:right w:val="nil"/>
            </w:tcBorders>
            <w:shd w:val="clear" w:color="auto" w:fill="auto"/>
            <w:noWrap/>
            <w:vAlign w:val="bottom"/>
            <w:hideMark/>
          </w:tcPr>
          <w:p w14:paraId="499758E7"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725,00 € </w:t>
            </w:r>
          </w:p>
        </w:tc>
        <w:tc>
          <w:tcPr>
            <w:tcW w:w="583" w:type="pct"/>
            <w:tcBorders>
              <w:top w:val="nil"/>
              <w:left w:val="nil"/>
              <w:bottom w:val="nil"/>
              <w:right w:val="nil"/>
            </w:tcBorders>
            <w:shd w:val="clear" w:color="auto" w:fill="auto"/>
            <w:noWrap/>
            <w:vAlign w:val="bottom"/>
            <w:hideMark/>
          </w:tcPr>
          <w:p w14:paraId="4E3A82F0"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725,00 € </w:t>
            </w:r>
          </w:p>
        </w:tc>
      </w:tr>
      <w:tr w:rsidR="00086791" w:rsidRPr="00086791" w14:paraId="3FA4901C" w14:textId="77777777" w:rsidTr="00086791">
        <w:trPr>
          <w:trHeight w:val="300"/>
        </w:trPr>
        <w:tc>
          <w:tcPr>
            <w:tcW w:w="476" w:type="pct"/>
            <w:tcBorders>
              <w:top w:val="nil"/>
              <w:left w:val="nil"/>
              <w:bottom w:val="nil"/>
              <w:right w:val="nil"/>
            </w:tcBorders>
            <w:shd w:val="clear" w:color="auto" w:fill="auto"/>
            <w:noWrap/>
            <w:vAlign w:val="center"/>
            <w:hideMark/>
          </w:tcPr>
          <w:p w14:paraId="58606A34"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5</w:t>
            </w:r>
          </w:p>
        </w:tc>
        <w:tc>
          <w:tcPr>
            <w:tcW w:w="1777" w:type="pct"/>
            <w:tcBorders>
              <w:top w:val="nil"/>
              <w:left w:val="nil"/>
              <w:bottom w:val="nil"/>
              <w:right w:val="nil"/>
            </w:tcBorders>
            <w:shd w:val="clear" w:color="auto" w:fill="auto"/>
            <w:noWrap/>
            <w:vAlign w:val="bottom"/>
            <w:hideMark/>
          </w:tcPr>
          <w:p w14:paraId="05D72E4D"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Mangueras tipo </w:t>
            </w:r>
            <w:proofErr w:type="spellStart"/>
            <w:r w:rsidRPr="00086791">
              <w:rPr>
                <w:rFonts w:cs="Calibri"/>
                <w:color w:val="000000"/>
                <w:sz w:val="14"/>
                <w:szCs w:val="14"/>
                <w:lang w:val="es-ES"/>
              </w:rPr>
              <w:t>Blindex</w:t>
            </w:r>
            <w:proofErr w:type="spellEnd"/>
          </w:p>
        </w:tc>
        <w:tc>
          <w:tcPr>
            <w:tcW w:w="583" w:type="pct"/>
            <w:tcBorders>
              <w:top w:val="nil"/>
              <w:left w:val="nil"/>
              <w:bottom w:val="nil"/>
              <w:right w:val="nil"/>
            </w:tcBorders>
            <w:shd w:val="clear" w:color="auto" w:fill="auto"/>
            <w:noWrap/>
            <w:vAlign w:val="bottom"/>
            <w:hideMark/>
          </w:tcPr>
          <w:p w14:paraId="2B17F88C"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148,65 €</w:t>
            </w:r>
          </w:p>
        </w:tc>
        <w:tc>
          <w:tcPr>
            <w:tcW w:w="475" w:type="pct"/>
            <w:tcBorders>
              <w:top w:val="nil"/>
              <w:left w:val="nil"/>
              <w:bottom w:val="nil"/>
              <w:right w:val="nil"/>
            </w:tcBorders>
            <w:shd w:val="clear" w:color="auto" w:fill="auto"/>
            <w:noWrap/>
            <w:vAlign w:val="bottom"/>
            <w:hideMark/>
          </w:tcPr>
          <w:p w14:paraId="51A6CBA7"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7,43 €</w:t>
            </w:r>
          </w:p>
        </w:tc>
        <w:tc>
          <w:tcPr>
            <w:tcW w:w="524" w:type="pct"/>
            <w:tcBorders>
              <w:top w:val="nil"/>
              <w:left w:val="nil"/>
              <w:bottom w:val="nil"/>
              <w:right w:val="nil"/>
            </w:tcBorders>
            <w:shd w:val="clear" w:color="auto" w:fill="auto"/>
            <w:noWrap/>
            <w:vAlign w:val="bottom"/>
            <w:hideMark/>
          </w:tcPr>
          <w:p w14:paraId="06DFB9BC"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8,92 €</w:t>
            </w:r>
          </w:p>
        </w:tc>
        <w:tc>
          <w:tcPr>
            <w:tcW w:w="583" w:type="pct"/>
            <w:tcBorders>
              <w:top w:val="nil"/>
              <w:left w:val="nil"/>
              <w:bottom w:val="nil"/>
              <w:right w:val="nil"/>
            </w:tcBorders>
            <w:shd w:val="clear" w:color="auto" w:fill="auto"/>
            <w:noWrap/>
            <w:vAlign w:val="bottom"/>
            <w:hideMark/>
          </w:tcPr>
          <w:p w14:paraId="4FE522A2"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165,00 € </w:t>
            </w:r>
          </w:p>
        </w:tc>
        <w:tc>
          <w:tcPr>
            <w:tcW w:w="583" w:type="pct"/>
            <w:tcBorders>
              <w:top w:val="nil"/>
              <w:left w:val="nil"/>
              <w:bottom w:val="nil"/>
              <w:right w:val="nil"/>
            </w:tcBorders>
            <w:shd w:val="clear" w:color="auto" w:fill="auto"/>
            <w:noWrap/>
            <w:vAlign w:val="bottom"/>
            <w:hideMark/>
          </w:tcPr>
          <w:p w14:paraId="246E89AE"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825,00 € </w:t>
            </w:r>
          </w:p>
        </w:tc>
      </w:tr>
      <w:tr w:rsidR="00086791" w:rsidRPr="00086791" w14:paraId="47FC142F" w14:textId="77777777" w:rsidTr="00086791">
        <w:trPr>
          <w:trHeight w:val="300"/>
        </w:trPr>
        <w:tc>
          <w:tcPr>
            <w:tcW w:w="476" w:type="pct"/>
            <w:tcBorders>
              <w:top w:val="nil"/>
              <w:left w:val="nil"/>
              <w:bottom w:val="nil"/>
              <w:right w:val="nil"/>
            </w:tcBorders>
            <w:shd w:val="clear" w:color="auto" w:fill="auto"/>
            <w:noWrap/>
            <w:vAlign w:val="center"/>
            <w:hideMark/>
          </w:tcPr>
          <w:p w14:paraId="273948FB"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2</w:t>
            </w:r>
          </w:p>
        </w:tc>
        <w:tc>
          <w:tcPr>
            <w:tcW w:w="1777" w:type="pct"/>
            <w:tcBorders>
              <w:top w:val="nil"/>
              <w:left w:val="nil"/>
              <w:bottom w:val="nil"/>
              <w:right w:val="nil"/>
            </w:tcBorders>
            <w:shd w:val="clear" w:color="auto" w:fill="auto"/>
            <w:noWrap/>
            <w:vAlign w:val="bottom"/>
            <w:hideMark/>
          </w:tcPr>
          <w:p w14:paraId="5BB1919C"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Lanzas de 25 mm de caudal variable y variador de chorro</w:t>
            </w:r>
          </w:p>
        </w:tc>
        <w:tc>
          <w:tcPr>
            <w:tcW w:w="583" w:type="pct"/>
            <w:tcBorders>
              <w:top w:val="nil"/>
              <w:left w:val="nil"/>
              <w:bottom w:val="nil"/>
              <w:right w:val="nil"/>
            </w:tcBorders>
            <w:shd w:val="clear" w:color="auto" w:fill="auto"/>
            <w:noWrap/>
            <w:vAlign w:val="bottom"/>
            <w:hideMark/>
          </w:tcPr>
          <w:p w14:paraId="462BF200"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326,75 €</w:t>
            </w:r>
          </w:p>
        </w:tc>
        <w:tc>
          <w:tcPr>
            <w:tcW w:w="475" w:type="pct"/>
            <w:tcBorders>
              <w:top w:val="nil"/>
              <w:left w:val="nil"/>
              <w:bottom w:val="nil"/>
              <w:right w:val="nil"/>
            </w:tcBorders>
            <w:shd w:val="clear" w:color="auto" w:fill="auto"/>
            <w:noWrap/>
            <w:vAlign w:val="bottom"/>
            <w:hideMark/>
          </w:tcPr>
          <w:p w14:paraId="1EEFCC29"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16,34 €</w:t>
            </w:r>
          </w:p>
        </w:tc>
        <w:tc>
          <w:tcPr>
            <w:tcW w:w="524" w:type="pct"/>
            <w:tcBorders>
              <w:top w:val="nil"/>
              <w:left w:val="nil"/>
              <w:bottom w:val="nil"/>
              <w:right w:val="nil"/>
            </w:tcBorders>
            <w:shd w:val="clear" w:color="auto" w:fill="auto"/>
            <w:noWrap/>
            <w:vAlign w:val="bottom"/>
            <w:hideMark/>
          </w:tcPr>
          <w:p w14:paraId="7077F26B"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19,61 €</w:t>
            </w:r>
          </w:p>
        </w:tc>
        <w:tc>
          <w:tcPr>
            <w:tcW w:w="583" w:type="pct"/>
            <w:tcBorders>
              <w:top w:val="nil"/>
              <w:left w:val="nil"/>
              <w:bottom w:val="nil"/>
              <w:right w:val="nil"/>
            </w:tcBorders>
            <w:shd w:val="clear" w:color="auto" w:fill="auto"/>
            <w:noWrap/>
            <w:vAlign w:val="bottom"/>
            <w:hideMark/>
          </w:tcPr>
          <w:p w14:paraId="449BF58C"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362,70 € </w:t>
            </w:r>
          </w:p>
        </w:tc>
        <w:tc>
          <w:tcPr>
            <w:tcW w:w="583" w:type="pct"/>
            <w:tcBorders>
              <w:top w:val="nil"/>
              <w:left w:val="nil"/>
              <w:bottom w:val="nil"/>
              <w:right w:val="nil"/>
            </w:tcBorders>
            <w:shd w:val="clear" w:color="auto" w:fill="auto"/>
            <w:noWrap/>
            <w:vAlign w:val="bottom"/>
            <w:hideMark/>
          </w:tcPr>
          <w:p w14:paraId="2E27CD4F"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725,40 € </w:t>
            </w:r>
          </w:p>
        </w:tc>
      </w:tr>
      <w:tr w:rsidR="00086791" w:rsidRPr="00086791" w14:paraId="04DC5735" w14:textId="77777777" w:rsidTr="00086791">
        <w:trPr>
          <w:trHeight w:val="300"/>
        </w:trPr>
        <w:tc>
          <w:tcPr>
            <w:tcW w:w="476" w:type="pct"/>
            <w:tcBorders>
              <w:top w:val="nil"/>
              <w:left w:val="nil"/>
              <w:bottom w:val="nil"/>
              <w:right w:val="nil"/>
            </w:tcBorders>
            <w:shd w:val="clear" w:color="auto" w:fill="auto"/>
            <w:noWrap/>
            <w:vAlign w:val="center"/>
            <w:hideMark/>
          </w:tcPr>
          <w:p w14:paraId="2C9F29AA"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lastRenderedPageBreak/>
              <w:t>2</w:t>
            </w:r>
          </w:p>
        </w:tc>
        <w:tc>
          <w:tcPr>
            <w:tcW w:w="1777" w:type="pct"/>
            <w:tcBorders>
              <w:top w:val="nil"/>
              <w:left w:val="nil"/>
              <w:bottom w:val="nil"/>
              <w:right w:val="nil"/>
            </w:tcBorders>
            <w:shd w:val="clear" w:color="auto" w:fill="auto"/>
            <w:noWrap/>
            <w:vAlign w:val="bottom"/>
            <w:hideMark/>
          </w:tcPr>
          <w:p w14:paraId="710E2962"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Equipo ERA</w:t>
            </w:r>
          </w:p>
        </w:tc>
        <w:tc>
          <w:tcPr>
            <w:tcW w:w="583" w:type="pct"/>
            <w:tcBorders>
              <w:top w:val="nil"/>
              <w:left w:val="nil"/>
              <w:bottom w:val="nil"/>
              <w:right w:val="nil"/>
            </w:tcBorders>
            <w:shd w:val="clear" w:color="auto" w:fill="auto"/>
            <w:noWrap/>
            <w:vAlign w:val="bottom"/>
            <w:hideMark/>
          </w:tcPr>
          <w:p w14:paraId="47569182"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718,02 €</w:t>
            </w:r>
          </w:p>
        </w:tc>
        <w:tc>
          <w:tcPr>
            <w:tcW w:w="475" w:type="pct"/>
            <w:tcBorders>
              <w:top w:val="nil"/>
              <w:left w:val="nil"/>
              <w:bottom w:val="nil"/>
              <w:right w:val="nil"/>
            </w:tcBorders>
            <w:shd w:val="clear" w:color="auto" w:fill="auto"/>
            <w:noWrap/>
            <w:vAlign w:val="bottom"/>
            <w:hideMark/>
          </w:tcPr>
          <w:p w14:paraId="5F18FA45"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35,90 €</w:t>
            </w:r>
          </w:p>
        </w:tc>
        <w:tc>
          <w:tcPr>
            <w:tcW w:w="524" w:type="pct"/>
            <w:tcBorders>
              <w:top w:val="nil"/>
              <w:left w:val="nil"/>
              <w:bottom w:val="nil"/>
              <w:right w:val="nil"/>
            </w:tcBorders>
            <w:shd w:val="clear" w:color="auto" w:fill="auto"/>
            <w:noWrap/>
            <w:vAlign w:val="bottom"/>
            <w:hideMark/>
          </w:tcPr>
          <w:p w14:paraId="5C46254C"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43,08 €</w:t>
            </w:r>
          </w:p>
        </w:tc>
        <w:tc>
          <w:tcPr>
            <w:tcW w:w="583" w:type="pct"/>
            <w:tcBorders>
              <w:top w:val="nil"/>
              <w:left w:val="nil"/>
              <w:bottom w:val="nil"/>
              <w:right w:val="nil"/>
            </w:tcBorders>
            <w:shd w:val="clear" w:color="auto" w:fill="auto"/>
            <w:noWrap/>
            <w:vAlign w:val="bottom"/>
            <w:hideMark/>
          </w:tcPr>
          <w:p w14:paraId="0A11B499"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797,00 € </w:t>
            </w:r>
          </w:p>
        </w:tc>
        <w:tc>
          <w:tcPr>
            <w:tcW w:w="583" w:type="pct"/>
            <w:tcBorders>
              <w:top w:val="nil"/>
              <w:left w:val="nil"/>
              <w:bottom w:val="nil"/>
              <w:right w:val="nil"/>
            </w:tcBorders>
            <w:shd w:val="clear" w:color="auto" w:fill="auto"/>
            <w:noWrap/>
            <w:vAlign w:val="bottom"/>
            <w:hideMark/>
          </w:tcPr>
          <w:p w14:paraId="6449F8D8"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1.594,00 € </w:t>
            </w:r>
          </w:p>
        </w:tc>
      </w:tr>
      <w:tr w:rsidR="00086791" w:rsidRPr="00086791" w14:paraId="1E358383" w14:textId="77777777" w:rsidTr="00086791">
        <w:trPr>
          <w:trHeight w:val="300"/>
        </w:trPr>
        <w:tc>
          <w:tcPr>
            <w:tcW w:w="476" w:type="pct"/>
            <w:tcBorders>
              <w:top w:val="nil"/>
              <w:left w:val="nil"/>
              <w:bottom w:val="nil"/>
              <w:right w:val="nil"/>
            </w:tcBorders>
            <w:shd w:val="clear" w:color="auto" w:fill="auto"/>
            <w:noWrap/>
            <w:vAlign w:val="center"/>
            <w:hideMark/>
          </w:tcPr>
          <w:p w14:paraId="140A2C7A" w14:textId="77777777" w:rsidR="00086791" w:rsidRPr="00086791" w:rsidRDefault="00086791" w:rsidP="00086791">
            <w:pPr>
              <w:widowControl/>
              <w:autoSpaceDE/>
              <w:autoSpaceDN/>
              <w:adjustRightInd/>
              <w:spacing w:line="240" w:lineRule="auto"/>
              <w:jc w:val="center"/>
              <w:rPr>
                <w:rFonts w:cs="Calibri"/>
                <w:color w:val="000000"/>
                <w:sz w:val="14"/>
                <w:szCs w:val="14"/>
                <w:lang w:val="es-ES"/>
              </w:rPr>
            </w:pPr>
            <w:r w:rsidRPr="00086791">
              <w:rPr>
                <w:rFonts w:cs="Calibri"/>
                <w:color w:val="000000"/>
                <w:sz w:val="14"/>
                <w:szCs w:val="14"/>
                <w:lang w:val="es-ES"/>
              </w:rPr>
              <w:t>1</w:t>
            </w:r>
          </w:p>
        </w:tc>
        <w:tc>
          <w:tcPr>
            <w:tcW w:w="1777" w:type="pct"/>
            <w:tcBorders>
              <w:top w:val="nil"/>
              <w:left w:val="nil"/>
              <w:bottom w:val="nil"/>
              <w:right w:val="nil"/>
            </w:tcBorders>
            <w:shd w:val="clear" w:color="auto" w:fill="auto"/>
            <w:noWrap/>
            <w:vAlign w:val="bottom"/>
            <w:hideMark/>
          </w:tcPr>
          <w:p w14:paraId="6558FBD7"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Equipo de iluminación</w:t>
            </w:r>
          </w:p>
        </w:tc>
        <w:tc>
          <w:tcPr>
            <w:tcW w:w="583" w:type="pct"/>
            <w:tcBorders>
              <w:top w:val="nil"/>
              <w:left w:val="nil"/>
              <w:bottom w:val="nil"/>
              <w:right w:val="nil"/>
            </w:tcBorders>
            <w:shd w:val="clear" w:color="auto" w:fill="auto"/>
            <w:noWrap/>
            <w:vAlign w:val="bottom"/>
            <w:hideMark/>
          </w:tcPr>
          <w:p w14:paraId="21C257CD"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244,13 €</w:t>
            </w:r>
          </w:p>
        </w:tc>
        <w:tc>
          <w:tcPr>
            <w:tcW w:w="475" w:type="pct"/>
            <w:tcBorders>
              <w:top w:val="nil"/>
              <w:left w:val="nil"/>
              <w:bottom w:val="nil"/>
              <w:right w:val="nil"/>
            </w:tcBorders>
            <w:shd w:val="clear" w:color="auto" w:fill="auto"/>
            <w:noWrap/>
            <w:vAlign w:val="bottom"/>
            <w:hideMark/>
          </w:tcPr>
          <w:p w14:paraId="37AF0E24"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12,21 €</w:t>
            </w:r>
          </w:p>
        </w:tc>
        <w:tc>
          <w:tcPr>
            <w:tcW w:w="524" w:type="pct"/>
            <w:tcBorders>
              <w:top w:val="nil"/>
              <w:left w:val="nil"/>
              <w:bottom w:val="nil"/>
              <w:right w:val="nil"/>
            </w:tcBorders>
            <w:shd w:val="clear" w:color="auto" w:fill="auto"/>
            <w:noWrap/>
            <w:vAlign w:val="bottom"/>
            <w:hideMark/>
          </w:tcPr>
          <w:p w14:paraId="51BE5D88"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14,65 €</w:t>
            </w:r>
          </w:p>
        </w:tc>
        <w:tc>
          <w:tcPr>
            <w:tcW w:w="583" w:type="pct"/>
            <w:tcBorders>
              <w:top w:val="nil"/>
              <w:left w:val="nil"/>
              <w:bottom w:val="nil"/>
              <w:right w:val="nil"/>
            </w:tcBorders>
            <w:shd w:val="clear" w:color="auto" w:fill="auto"/>
            <w:noWrap/>
            <w:vAlign w:val="bottom"/>
            <w:hideMark/>
          </w:tcPr>
          <w:p w14:paraId="0F171E2C"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270,99 € </w:t>
            </w:r>
          </w:p>
        </w:tc>
        <w:tc>
          <w:tcPr>
            <w:tcW w:w="583" w:type="pct"/>
            <w:tcBorders>
              <w:top w:val="nil"/>
              <w:left w:val="nil"/>
              <w:bottom w:val="nil"/>
              <w:right w:val="nil"/>
            </w:tcBorders>
            <w:shd w:val="clear" w:color="auto" w:fill="auto"/>
            <w:noWrap/>
            <w:vAlign w:val="bottom"/>
            <w:hideMark/>
          </w:tcPr>
          <w:p w14:paraId="04ED49D1"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r w:rsidRPr="00086791">
              <w:rPr>
                <w:rFonts w:cs="Calibri"/>
                <w:color w:val="000000"/>
                <w:sz w:val="14"/>
                <w:szCs w:val="14"/>
                <w:lang w:val="es-ES"/>
              </w:rPr>
              <w:t xml:space="preserve">      270,99 € </w:t>
            </w:r>
          </w:p>
        </w:tc>
      </w:tr>
      <w:tr w:rsidR="00086791" w:rsidRPr="00086791" w14:paraId="73367200" w14:textId="77777777" w:rsidTr="00086791">
        <w:trPr>
          <w:trHeight w:val="270"/>
        </w:trPr>
        <w:tc>
          <w:tcPr>
            <w:tcW w:w="476" w:type="pct"/>
            <w:tcBorders>
              <w:top w:val="nil"/>
              <w:left w:val="nil"/>
              <w:bottom w:val="nil"/>
              <w:right w:val="nil"/>
            </w:tcBorders>
            <w:shd w:val="clear" w:color="auto" w:fill="auto"/>
            <w:noWrap/>
            <w:vAlign w:val="bottom"/>
            <w:hideMark/>
          </w:tcPr>
          <w:p w14:paraId="0602EEFE" w14:textId="77777777" w:rsidR="00086791" w:rsidRPr="00086791" w:rsidRDefault="00086791" w:rsidP="00086791">
            <w:pPr>
              <w:widowControl/>
              <w:autoSpaceDE/>
              <w:autoSpaceDN/>
              <w:adjustRightInd/>
              <w:spacing w:line="240" w:lineRule="auto"/>
              <w:jc w:val="left"/>
              <w:rPr>
                <w:rFonts w:cs="Calibri"/>
                <w:color w:val="000000"/>
                <w:sz w:val="14"/>
                <w:szCs w:val="14"/>
                <w:lang w:val="es-ES"/>
              </w:rPr>
            </w:pPr>
          </w:p>
        </w:tc>
        <w:tc>
          <w:tcPr>
            <w:tcW w:w="1777" w:type="pct"/>
            <w:tcBorders>
              <w:top w:val="nil"/>
              <w:left w:val="nil"/>
              <w:bottom w:val="nil"/>
              <w:right w:val="nil"/>
            </w:tcBorders>
            <w:shd w:val="clear" w:color="auto" w:fill="auto"/>
            <w:noWrap/>
            <w:vAlign w:val="bottom"/>
            <w:hideMark/>
          </w:tcPr>
          <w:p w14:paraId="399734CE"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83" w:type="pct"/>
            <w:tcBorders>
              <w:top w:val="nil"/>
              <w:left w:val="nil"/>
              <w:bottom w:val="nil"/>
              <w:right w:val="nil"/>
            </w:tcBorders>
            <w:shd w:val="clear" w:color="auto" w:fill="auto"/>
            <w:noWrap/>
            <w:vAlign w:val="bottom"/>
            <w:hideMark/>
          </w:tcPr>
          <w:p w14:paraId="78D194F4"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475" w:type="pct"/>
            <w:tcBorders>
              <w:top w:val="nil"/>
              <w:left w:val="nil"/>
              <w:bottom w:val="nil"/>
              <w:right w:val="nil"/>
            </w:tcBorders>
            <w:shd w:val="clear" w:color="auto" w:fill="auto"/>
            <w:noWrap/>
            <w:vAlign w:val="bottom"/>
            <w:hideMark/>
          </w:tcPr>
          <w:p w14:paraId="1B4C57D8"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24" w:type="pct"/>
            <w:tcBorders>
              <w:top w:val="nil"/>
              <w:left w:val="nil"/>
              <w:bottom w:val="nil"/>
              <w:right w:val="nil"/>
            </w:tcBorders>
            <w:shd w:val="clear" w:color="auto" w:fill="auto"/>
            <w:noWrap/>
            <w:vAlign w:val="bottom"/>
            <w:hideMark/>
          </w:tcPr>
          <w:p w14:paraId="5AD2AF0B"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83" w:type="pct"/>
            <w:tcBorders>
              <w:top w:val="nil"/>
              <w:left w:val="nil"/>
              <w:bottom w:val="nil"/>
              <w:right w:val="nil"/>
            </w:tcBorders>
            <w:shd w:val="clear" w:color="auto" w:fill="auto"/>
            <w:noWrap/>
            <w:vAlign w:val="bottom"/>
            <w:hideMark/>
          </w:tcPr>
          <w:p w14:paraId="5F920DF7"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83" w:type="pct"/>
            <w:tcBorders>
              <w:top w:val="nil"/>
              <w:left w:val="nil"/>
              <w:bottom w:val="nil"/>
              <w:right w:val="nil"/>
            </w:tcBorders>
            <w:shd w:val="clear" w:color="auto" w:fill="auto"/>
            <w:noWrap/>
            <w:vAlign w:val="bottom"/>
            <w:hideMark/>
          </w:tcPr>
          <w:p w14:paraId="012E95D3" w14:textId="77777777" w:rsidR="00086791" w:rsidRPr="00086791" w:rsidRDefault="00086791" w:rsidP="00086791">
            <w:pPr>
              <w:widowControl/>
              <w:autoSpaceDE/>
              <w:autoSpaceDN/>
              <w:adjustRightInd/>
              <w:spacing w:line="240" w:lineRule="auto"/>
              <w:jc w:val="left"/>
              <w:rPr>
                <w:rFonts w:cs="Calibri"/>
                <w:b/>
                <w:bCs/>
                <w:color w:val="000000"/>
                <w:sz w:val="14"/>
                <w:szCs w:val="14"/>
                <w:lang w:val="es-ES"/>
              </w:rPr>
            </w:pPr>
            <w:r w:rsidRPr="00086791">
              <w:rPr>
                <w:rFonts w:cs="Calibri"/>
                <w:b/>
                <w:bCs/>
                <w:color w:val="000000"/>
                <w:sz w:val="14"/>
                <w:szCs w:val="14"/>
                <w:lang w:val="es-ES"/>
              </w:rPr>
              <w:t xml:space="preserve">  23.029,73 € </w:t>
            </w:r>
          </w:p>
        </w:tc>
      </w:tr>
      <w:tr w:rsidR="00086791" w:rsidRPr="00086791" w14:paraId="7204E526" w14:textId="77777777" w:rsidTr="00086791">
        <w:trPr>
          <w:trHeight w:val="270"/>
        </w:trPr>
        <w:tc>
          <w:tcPr>
            <w:tcW w:w="476" w:type="pct"/>
            <w:tcBorders>
              <w:top w:val="nil"/>
              <w:left w:val="nil"/>
              <w:bottom w:val="nil"/>
              <w:right w:val="nil"/>
            </w:tcBorders>
            <w:shd w:val="clear" w:color="auto" w:fill="auto"/>
            <w:noWrap/>
            <w:vAlign w:val="bottom"/>
            <w:hideMark/>
          </w:tcPr>
          <w:p w14:paraId="0AC06C9B" w14:textId="77777777" w:rsidR="00086791" w:rsidRPr="00086791" w:rsidRDefault="00086791" w:rsidP="00086791">
            <w:pPr>
              <w:widowControl/>
              <w:autoSpaceDE/>
              <w:autoSpaceDN/>
              <w:adjustRightInd/>
              <w:spacing w:line="240" w:lineRule="auto"/>
              <w:jc w:val="left"/>
              <w:rPr>
                <w:rFonts w:cs="Calibri"/>
                <w:b/>
                <w:bCs/>
                <w:color w:val="000000"/>
                <w:sz w:val="14"/>
                <w:szCs w:val="14"/>
                <w:lang w:val="es-ES"/>
              </w:rPr>
            </w:pPr>
          </w:p>
        </w:tc>
        <w:tc>
          <w:tcPr>
            <w:tcW w:w="1777" w:type="pct"/>
            <w:tcBorders>
              <w:top w:val="nil"/>
              <w:left w:val="nil"/>
              <w:bottom w:val="nil"/>
              <w:right w:val="nil"/>
            </w:tcBorders>
            <w:shd w:val="clear" w:color="auto" w:fill="auto"/>
            <w:noWrap/>
            <w:vAlign w:val="bottom"/>
            <w:hideMark/>
          </w:tcPr>
          <w:p w14:paraId="1313260A"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c>
          <w:tcPr>
            <w:tcW w:w="583" w:type="pct"/>
            <w:tcBorders>
              <w:top w:val="nil"/>
              <w:left w:val="nil"/>
              <w:bottom w:val="nil"/>
              <w:right w:val="nil"/>
            </w:tcBorders>
            <w:shd w:val="clear" w:color="000000" w:fill="E7E6E6"/>
            <w:noWrap/>
            <w:vAlign w:val="bottom"/>
            <w:hideMark/>
          </w:tcPr>
          <w:p w14:paraId="60A71C28"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20.747,48 €</w:t>
            </w:r>
          </w:p>
        </w:tc>
        <w:tc>
          <w:tcPr>
            <w:tcW w:w="475" w:type="pct"/>
            <w:tcBorders>
              <w:top w:val="nil"/>
              <w:left w:val="nil"/>
              <w:bottom w:val="nil"/>
              <w:right w:val="nil"/>
            </w:tcBorders>
            <w:shd w:val="clear" w:color="000000" w:fill="E7E6E6"/>
            <w:noWrap/>
            <w:vAlign w:val="bottom"/>
            <w:hideMark/>
          </w:tcPr>
          <w:p w14:paraId="05F01229"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1.037,38 €</w:t>
            </w:r>
          </w:p>
        </w:tc>
        <w:tc>
          <w:tcPr>
            <w:tcW w:w="524" w:type="pct"/>
            <w:tcBorders>
              <w:top w:val="nil"/>
              <w:left w:val="nil"/>
              <w:bottom w:val="nil"/>
              <w:right w:val="nil"/>
            </w:tcBorders>
            <w:shd w:val="clear" w:color="000000" w:fill="E7E6E6"/>
            <w:noWrap/>
            <w:vAlign w:val="bottom"/>
            <w:hideMark/>
          </w:tcPr>
          <w:p w14:paraId="65F56A63"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r w:rsidRPr="00086791">
              <w:rPr>
                <w:rFonts w:cs="Calibri"/>
                <w:color w:val="000000"/>
                <w:sz w:val="14"/>
                <w:szCs w:val="14"/>
                <w:lang w:val="es-ES"/>
              </w:rPr>
              <w:t>1.244,87 €</w:t>
            </w:r>
          </w:p>
        </w:tc>
        <w:tc>
          <w:tcPr>
            <w:tcW w:w="583" w:type="pct"/>
            <w:tcBorders>
              <w:top w:val="nil"/>
              <w:left w:val="nil"/>
              <w:bottom w:val="nil"/>
              <w:right w:val="nil"/>
            </w:tcBorders>
            <w:shd w:val="clear" w:color="auto" w:fill="auto"/>
            <w:noWrap/>
            <w:vAlign w:val="bottom"/>
            <w:hideMark/>
          </w:tcPr>
          <w:p w14:paraId="12FF3A59" w14:textId="77777777" w:rsidR="00086791" w:rsidRPr="00086791" w:rsidRDefault="00086791" w:rsidP="00086791">
            <w:pPr>
              <w:widowControl/>
              <w:autoSpaceDE/>
              <w:autoSpaceDN/>
              <w:adjustRightInd/>
              <w:spacing w:line="240" w:lineRule="auto"/>
              <w:jc w:val="right"/>
              <w:rPr>
                <w:rFonts w:cs="Calibri"/>
                <w:color w:val="000000"/>
                <w:sz w:val="14"/>
                <w:szCs w:val="14"/>
                <w:lang w:val="es-ES"/>
              </w:rPr>
            </w:pPr>
          </w:p>
        </w:tc>
        <w:tc>
          <w:tcPr>
            <w:tcW w:w="583" w:type="pct"/>
            <w:tcBorders>
              <w:top w:val="nil"/>
              <w:left w:val="nil"/>
              <w:bottom w:val="nil"/>
              <w:right w:val="nil"/>
            </w:tcBorders>
            <w:shd w:val="clear" w:color="auto" w:fill="auto"/>
            <w:noWrap/>
            <w:vAlign w:val="bottom"/>
            <w:hideMark/>
          </w:tcPr>
          <w:p w14:paraId="646E2EC3" w14:textId="77777777" w:rsidR="00086791" w:rsidRPr="00086791" w:rsidRDefault="00086791" w:rsidP="00086791">
            <w:pPr>
              <w:widowControl/>
              <w:autoSpaceDE/>
              <w:autoSpaceDN/>
              <w:adjustRightInd/>
              <w:spacing w:line="240" w:lineRule="auto"/>
              <w:jc w:val="left"/>
              <w:rPr>
                <w:rFonts w:ascii="Times New Roman" w:hAnsi="Times New Roman"/>
                <w:sz w:val="14"/>
                <w:szCs w:val="14"/>
                <w:lang w:val="es-ES"/>
              </w:rPr>
            </w:pPr>
          </w:p>
        </w:tc>
      </w:tr>
    </w:tbl>
    <w:p w14:paraId="02A6EE2C" w14:textId="77777777" w:rsidR="00086791" w:rsidRDefault="00086791" w:rsidP="00D40436">
      <w:pPr>
        <w:tabs>
          <w:tab w:val="left" w:pos="2450"/>
        </w:tabs>
        <w:rPr>
          <w:lang w:val="es-ES"/>
        </w:rPr>
      </w:pPr>
    </w:p>
    <w:p w14:paraId="1B57FDB0" w14:textId="77777777" w:rsidR="00D40436" w:rsidRDefault="00D40436" w:rsidP="00D40436">
      <w:pPr>
        <w:tabs>
          <w:tab w:val="left" w:pos="2450"/>
        </w:tabs>
        <w:rPr>
          <w:lang w:val="es-ES"/>
        </w:rPr>
      </w:pPr>
    </w:p>
    <w:p w14:paraId="33A4B689" w14:textId="77777777" w:rsidR="00D40436" w:rsidRDefault="00D40436" w:rsidP="00D40436">
      <w:pPr>
        <w:tabs>
          <w:tab w:val="left" w:pos="2450"/>
        </w:tabs>
        <w:rPr>
          <w:lang w:val="es-ES"/>
        </w:rPr>
      </w:pPr>
    </w:p>
    <w:p w14:paraId="50FB8587" w14:textId="77777777" w:rsidR="00D40436" w:rsidRDefault="00D40436" w:rsidP="00D40436">
      <w:pPr>
        <w:tabs>
          <w:tab w:val="left" w:pos="2450"/>
        </w:tabs>
        <w:rPr>
          <w:lang w:val="es-ES"/>
        </w:rPr>
      </w:pPr>
    </w:p>
    <w:p w14:paraId="5C3E6B20" w14:textId="1B437B04" w:rsidR="00D40436" w:rsidRDefault="00D40436" w:rsidP="00D40436">
      <w:pPr>
        <w:tabs>
          <w:tab w:val="left" w:pos="2450"/>
        </w:tabs>
        <w:rPr>
          <w:lang w:val="es-ES"/>
        </w:rPr>
      </w:pPr>
    </w:p>
    <w:p w14:paraId="06D2FFC1" w14:textId="67AA4489" w:rsidR="00086791" w:rsidRDefault="00086791" w:rsidP="00D40436">
      <w:pPr>
        <w:tabs>
          <w:tab w:val="left" w:pos="2450"/>
        </w:tabs>
        <w:rPr>
          <w:lang w:val="es-ES"/>
        </w:rPr>
      </w:pPr>
    </w:p>
    <w:p w14:paraId="0A14292B" w14:textId="427C1197" w:rsidR="00086791" w:rsidRDefault="00086791" w:rsidP="00D40436">
      <w:pPr>
        <w:tabs>
          <w:tab w:val="left" w:pos="2450"/>
        </w:tabs>
        <w:rPr>
          <w:lang w:val="es-ES"/>
        </w:rPr>
      </w:pPr>
    </w:p>
    <w:p w14:paraId="2CBBA5D3" w14:textId="35D54C92" w:rsidR="00086791" w:rsidRDefault="00086791" w:rsidP="00D40436">
      <w:pPr>
        <w:tabs>
          <w:tab w:val="left" w:pos="2450"/>
        </w:tabs>
        <w:rPr>
          <w:lang w:val="es-ES"/>
        </w:rPr>
      </w:pPr>
    </w:p>
    <w:p w14:paraId="52E74A5D" w14:textId="0E1CBD03" w:rsidR="00086791" w:rsidRDefault="00086791" w:rsidP="00D40436">
      <w:pPr>
        <w:tabs>
          <w:tab w:val="left" w:pos="2450"/>
        </w:tabs>
        <w:rPr>
          <w:lang w:val="es-ES"/>
        </w:rPr>
      </w:pPr>
    </w:p>
    <w:p w14:paraId="7F8BCCCA" w14:textId="313C6422" w:rsidR="00086791" w:rsidRDefault="00086791" w:rsidP="00D40436">
      <w:pPr>
        <w:tabs>
          <w:tab w:val="left" w:pos="2450"/>
        </w:tabs>
        <w:rPr>
          <w:lang w:val="es-ES"/>
        </w:rPr>
      </w:pPr>
    </w:p>
    <w:p w14:paraId="74DA44D7" w14:textId="748FD9CC" w:rsidR="00086791" w:rsidRDefault="00086791" w:rsidP="00D40436">
      <w:pPr>
        <w:tabs>
          <w:tab w:val="left" w:pos="2450"/>
        </w:tabs>
        <w:rPr>
          <w:lang w:val="es-ES"/>
        </w:rPr>
      </w:pPr>
    </w:p>
    <w:p w14:paraId="4DA36450" w14:textId="104C3EFC" w:rsidR="00086791" w:rsidRDefault="00086791" w:rsidP="00D40436">
      <w:pPr>
        <w:tabs>
          <w:tab w:val="left" w:pos="2450"/>
        </w:tabs>
        <w:rPr>
          <w:lang w:val="es-ES"/>
        </w:rPr>
      </w:pPr>
    </w:p>
    <w:p w14:paraId="58190EEE" w14:textId="545EA1F1" w:rsidR="00086791" w:rsidRDefault="00086791" w:rsidP="00D40436">
      <w:pPr>
        <w:tabs>
          <w:tab w:val="left" w:pos="2450"/>
        </w:tabs>
        <w:rPr>
          <w:lang w:val="es-ES"/>
        </w:rPr>
      </w:pPr>
    </w:p>
    <w:p w14:paraId="4D778074" w14:textId="7C87BD2D" w:rsidR="00086791" w:rsidRDefault="00086791" w:rsidP="00D40436">
      <w:pPr>
        <w:tabs>
          <w:tab w:val="left" w:pos="2450"/>
        </w:tabs>
        <w:rPr>
          <w:lang w:val="es-ES"/>
        </w:rPr>
      </w:pPr>
    </w:p>
    <w:p w14:paraId="7E715BC8" w14:textId="5DDB1259" w:rsidR="00086791" w:rsidRDefault="00086791" w:rsidP="00D40436">
      <w:pPr>
        <w:tabs>
          <w:tab w:val="left" w:pos="2450"/>
        </w:tabs>
        <w:rPr>
          <w:lang w:val="es-ES"/>
        </w:rPr>
      </w:pPr>
    </w:p>
    <w:p w14:paraId="385BC290" w14:textId="3343ED2C" w:rsidR="00086791" w:rsidRDefault="00086791" w:rsidP="00D40436">
      <w:pPr>
        <w:tabs>
          <w:tab w:val="left" w:pos="2450"/>
        </w:tabs>
        <w:rPr>
          <w:lang w:val="es-ES"/>
        </w:rPr>
      </w:pPr>
    </w:p>
    <w:p w14:paraId="4FEE892D" w14:textId="0D11552C" w:rsidR="00086791" w:rsidRDefault="00086791" w:rsidP="00D40436">
      <w:pPr>
        <w:tabs>
          <w:tab w:val="left" w:pos="2450"/>
        </w:tabs>
        <w:rPr>
          <w:lang w:val="es-ES"/>
        </w:rPr>
      </w:pPr>
    </w:p>
    <w:p w14:paraId="6CFD39F2" w14:textId="49A4E543" w:rsidR="00086791" w:rsidRDefault="00086791" w:rsidP="00D40436">
      <w:pPr>
        <w:tabs>
          <w:tab w:val="left" w:pos="2450"/>
        </w:tabs>
        <w:rPr>
          <w:lang w:val="es-ES"/>
        </w:rPr>
      </w:pPr>
    </w:p>
    <w:p w14:paraId="55FC07FE" w14:textId="40CB6E25" w:rsidR="00086791" w:rsidRDefault="00086791" w:rsidP="00D40436">
      <w:pPr>
        <w:tabs>
          <w:tab w:val="left" w:pos="2450"/>
        </w:tabs>
        <w:rPr>
          <w:lang w:val="es-ES"/>
        </w:rPr>
      </w:pPr>
    </w:p>
    <w:p w14:paraId="574D573C" w14:textId="4D1871D0" w:rsidR="00086791" w:rsidRDefault="00086791" w:rsidP="00D40436">
      <w:pPr>
        <w:tabs>
          <w:tab w:val="left" w:pos="2450"/>
        </w:tabs>
        <w:rPr>
          <w:lang w:val="es-ES"/>
        </w:rPr>
      </w:pPr>
    </w:p>
    <w:p w14:paraId="3DD30A4F" w14:textId="643F590E" w:rsidR="00086791" w:rsidRDefault="00086791" w:rsidP="00D40436">
      <w:pPr>
        <w:tabs>
          <w:tab w:val="left" w:pos="2450"/>
        </w:tabs>
        <w:rPr>
          <w:lang w:val="es-ES"/>
        </w:rPr>
      </w:pPr>
    </w:p>
    <w:p w14:paraId="6D485E8D" w14:textId="0C6039B7" w:rsidR="00086791" w:rsidRDefault="00086791" w:rsidP="00D40436">
      <w:pPr>
        <w:tabs>
          <w:tab w:val="left" w:pos="2450"/>
        </w:tabs>
        <w:rPr>
          <w:lang w:val="es-ES"/>
        </w:rPr>
      </w:pPr>
    </w:p>
    <w:p w14:paraId="6292E9EF" w14:textId="39256877" w:rsidR="00086791" w:rsidRDefault="00086791" w:rsidP="00D40436">
      <w:pPr>
        <w:tabs>
          <w:tab w:val="left" w:pos="2450"/>
        </w:tabs>
        <w:rPr>
          <w:lang w:val="es-ES"/>
        </w:rPr>
      </w:pPr>
    </w:p>
    <w:p w14:paraId="6B25739F" w14:textId="16D1852A" w:rsidR="00086791" w:rsidRDefault="00086791" w:rsidP="00D40436">
      <w:pPr>
        <w:tabs>
          <w:tab w:val="left" w:pos="2450"/>
        </w:tabs>
        <w:rPr>
          <w:lang w:val="es-ES"/>
        </w:rPr>
      </w:pPr>
    </w:p>
    <w:p w14:paraId="7EEE4D08" w14:textId="170E35A1" w:rsidR="00086791" w:rsidRDefault="00086791" w:rsidP="00D40436">
      <w:pPr>
        <w:tabs>
          <w:tab w:val="left" w:pos="2450"/>
        </w:tabs>
        <w:rPr>
          <w:lang w:val="es-ES"/>
        </w:rPr>
      </w:pPr>
    </w:p>
    <w:p w14:paraId="172C0F92" w14:textId="105E22B8" w:rsidR="00086791" w:rsidRDefault="00086791" w:rsidP="00D40436">
      <w:pPr>
        <w:tabs>
          <w:tab w:val="left" w:pos="2450"/>
        </w:tabs>
        <w:rPr>
          <w:lang w:val="es-ES"/>
        </w:rPr>
      </w:pPr>
    </w:p>
    <w:p w14:paraId="066695AF" w14:textId="77777777" w:rsidR="00086791" w:rsidRDefault="00086791" w:rsidP="00D40436">
      <w:pPr>
        <w:tabs>
          <w:tab w:val="left" w:pos="2450"/>
        </w:tabs>
        <w:rPr>
          <w:lang w:val="es-ES"/>
        </w:rPr>
      </w:pPr>
    </w:p>
    <w:p w14:paraId="61A097B8" w14:textId="77777777" w:rsidR="00D40436" w:rsidRDefault="00D40436" w:rsidP="00D40436">
      <w:pPr>
        <w:tabs>
          <w:tab w:val="left" w:pos="2450"/>
        </w:tabs>
        <w:rPr>
          <w:lang w:val="es-ES"/>
        </w:rPr>
      </w:pPr>
    </w:p>
    <w:p w14:paraId="68E959AA" w14:textId="77777777" w:rsidR="00D40436" w:rsidRDefault="00D40436" w:rsidP="00D40436">
      <w:pPr>
        <w:tabs>
          <w:tab w:val="left" w:pos="2450"/>
        </w:tabs>
        <w:rPr>
          <w:lang w:val="es-ES"/>
        </w:rPr>
      </w:pPr>
    </w:p>
    <w:p w14:paraId="5B21B735" w14:textId="77777777" w:rsidR="00D40436" w:rsidRDefault="00D40436" w:rsidP="00D40436">
      <w:pPr>
        <w:tabs>
          <w:tab w:val="left" w:pos="2450"/>
        </w:tabs>
        <w:rPr>
          <w:lang w:val="es-ES"/>
        </w:rPr>
      </w:pPr>
    </w:p>
    <w:p w14:paraId="377E4E09" w14:textId="77777777" w:rsidR="00D40436" w:rsidRDefault="00D40436" w:rsidP="00D40436">
      <w:pPr>
        <w:tabs>
          <w:tab w:val="left" w:pos="2450"/>
        </w:tabs>
        <w:rPr>
          <w:lang w:val="es-ES"/>
        </w:rPr>
      </w:pPr>
    </w:p>
    <w:p w14:paraId="03848AB0" w14:textId="77777777" w:rsidR="00D40436" w:rsidRDefault="00D40436" w:rsidP="00D40436">
      <w:pPr>
        <w:tabs>
          <w:tab w:val="left" w:pos="2450"/>
        </w:tabs>
        <w:rPr>
          <w:lang w:val="es-ES"/>
        </w:rPr>
      </w:pPr>
    </w:p>
    <w:p w14:paraId="0EC92622" w14:textId="77777777" w:rsidR="00D40436" w:rsidRDefault="00D40436"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D40436" w:rsidRPr="00D40436" w14:paraId="0A385D69" w14:textId="77777777" w:rsidTr="00D40436">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55C88F90"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lastRenderedPageBreak/>
              <w:t xml:space="preserve">PARAMETRIZACIÓN </w:t>
            </w:r>
          </w:p>
        </w:tc>
      </w:tr>
      <w:tr w:rsidR="00D40436" w:rsidRPr="009B1646" w14:paraId="312AF0F7" w14:textId="77777777" w:rsidTr="00D40436">
        <w:trPr>
          <w:trHeight w:val="270"/>
        </w:trPr>
        <w:tc>
          <w:tcPr>
            <w:tcW w:w="8620" w:type="dxa"/>
            <w:gridSpan w:val="3"/>
            <w:tcBorders>
              <w:top w:val="nil"/>
              <w:left w:val="nil"/>
              <w:bottom w:val="nil"/>
              <w:right w:val="nil"/>
            </w:tcBorders>
            <w:shd w:val="clear" w:color="000000" w:fill="1F4E78"/>
            <w:vAlign w:val="center"/>
            <w:hideMark/>
          </w:tcPr>
          <w:p w14:paraId="2F642D4F"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SUMINISTRO DE AUTOBOMBA URBANA PESADA (BUP)</w:t>
            </w:r>
          </w:p>
        </w:tc>
      </w:tr>
      <w:tr w:rsidR="00D40436" w:rsidRPr="009B1646" w14:paraId="3C684017" w14:textId="77777777" w:rsidTr="00D40436">
        <w:trPr>
          <w:trHeight w:val="270"/>
        </w:trPr>
        <w:tc>
          <w:tcPr>
            <w:tcW w:w="8620" w:type="dxa"/>
            <w:gridSpan w:val="3"/>
            <w:tcBorders>
              <w:top w:val="nil"/>
              <w:left w:val="nil"/>
              <w:bottom w:val="nil"/>
              <w:right w:val="nil"/>
            </w:tcBorders>
            <w:shd w:val="clear" w:color="000000" w:fill="1F4E78"/>
            <w:noWrap/>
            <w:vAlign w:val="center"/>
            <w:hideMark/>
          </w:tcPr>
          <w:p w14:paraId="576AEF39"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CONSORCIO DE SEGURIDAD Y EMERGENCIAS</w:t>
            </w:r>
          </w:p>
        </w:tc>
      </w:tr>
      <w:tr w:rsidR="00D40436" w:rsidRPr="009B1646" w14:paraId="2AE2E436" w14:textId="77777777" w:rsidTr="00D40436">
        <w:trPr>
          <w:trHeight w:val="270"/>
        </w:trPr>
        <w:tc>
          <w:tcPr>
            <w:tcW w:w="5800" w:type="dxa"/>
            <w:tcBorders>
              <w:top w:val="nil"/>
              <w:left w:val="nil"/>
              <w:bottom w:val="nil"/>
              <w:right w:val="nil"/>
            </w:tcBorders>
            <w:shd w:val="clear" w:color="auto" w:fill="auto"/>
            <w:noWrap/>
            <w:vAlign w:val="bottom"/>
            <w:hideMark/>
          </w:tcPr>
          <w:p w14:paraId="066F78CB" w14:textId="77777777" w:rsidR="00D40436" w:rsidRPr="00D40436" w:rsidRDefault="00D40436" w:rsidP="00D40436">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7D79AD54"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3FFB6873"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56A89A4E" w14:textId="77777777" w:rsidTr="00D40436">
        <w:trPr>
          <w:trHeight w:val="270"/>
        </w:trPr>
        <w:tc>
          <w:tcPr>
            <w:tcW w:w="8620" w:type="dxa"/>
            <w:gridSpan w:val="3"/>
            <w:tcBorders>
              <w:top w:val="nil"/>
              <w:left w:val="nil"/>
              <w:bottom w:val="nil"/>
              <w:right w:val="nil"/>
            </w:tcBorders>
            <w:shd w:val="clear" w:color="000000" w:fill="D9D9D9"/>
            <w:noWrap/>
            <w:vAlign w:val="bottom"/>
            <w:hideMark/>
          </w:tcPr>
          <w:p w14:paraId="5D59BCB0" w14:textId="656A7A65"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xml:space="preserve">LOTE </w:t>
            </w:r>
            <w:r w:rsidR="005B40A5">
              <w:rPr>
                <w:rFonts w:cs="Calibri"/>
                <w:b/>
                <w:bCs/>
                <w:lang w:val="es-ES"/>
              </w:rPr>
              <w:t>5</w:t>
            </w:r>
          </w:p>
        </w:tc>
      </w:tr>
      <w:tr w:rsidR="00D40436" w:rsidRPr="00D40436" w14:paraId="0A431A45" w14:textId="77777777" w:rsidTr="00D40436">
        <w:trPr>
          <w:trHeight w:val="270"/>
        </w:trPr>
        <w:tc>
          <w:tcPr>
            <w:tcW w:w="5800" w:type="dxa"/>
            <w:tcBorders>
              <w:top w:val="nil"/>
              <w:left w:val="nil"/>
              <w:bottom w:val="nil"/>
              <w:right w:val="nil"/>
            </w:tcBorders>
            <w:shd w:val="clear" w:color="auto" w:fill="auto"/>
            <w:noWrap/>
            <w:vAlign w:val="bottom"/>
            <w:hideMark/>
          </w:tcPr>
          <w:p w14:paraId="1D349188" w14:textId="77777777" w:rsidR="00D40436" w:rsidRPr="00D40436" w:rsidRDefault="00D40436" w:rsidP="00D40436">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04BFD72A"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4EAE280B"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4D83C32E" w14:textId="77777777" w:rsidTr="00D40436">
        <w:trPr>
          <w:trHeight w:val="270"/>
        </w:trPr>
        <w:tc>
          <w:tcPr>
            <w:tcW w:w="5800" w:type="dxa"/>
            <w:tcBorders>
              <w:top w:val="nil"/>
              <w:left w:val="nil"/>
              <w:bottom w:val="nil"/>
              <w:right w:val="nil"/>
            </w:tcBorders>
            <w:shd w:val="clear" w:color="000000" w:fill="1F4E78"/>
            <w:vAlign w:val="center"/>
            <w:hideMark/>
          </w:tcPr>
          <w:p w14:paraId="4B538E99"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5F927300"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1052A4AA"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w:t>
            </w:r>
          </w:p>
        </w:tc>
      </w:tr>
      <w:tr w:rsidR="00D40436" w:rsidRPr="009B1646" w14:paraId="02DB5225" w14:textId="77777777" w:rsidTr="00D40436">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E3A91B"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Suministro de autobomba urbana pesada.</w:t>
            </w:r>
          </w:p>
        </w:tc>
      </w:tr>
      <w:tr w:rsidR="00D40436" w:rsidRPr="009B1646" w14:paraId="026BA37F" w14:textId="77777777" w:rsidTr="00D40436">
        <w:trPr>
          <w:trHeight w:val="270"/>
        </w:trPr>
        <w:tc>
          <w:tcPr>
            <w:tcW w:w="5800" w:type="dxa"/>
            <w:tcBorders>
              <w:top w:val="nil"/>
              <w:left w:val="nil"/>
              <w:bottom w:val="nil"/>
              <w:right w:val="nil"/>
            </w:tcBorders>
            <w:shd w:val="clear" w:color="auto" w:fill="auto"/>
            <w:hideMark/>
          </w:tcPr>
          <w:p w14:paraId="32EB070C" w14:textId="77777777" w:rsidR="00D40436" w:rsidRPr="00D40436" w:rsidRDefault="00D40436" w:rsidP="00D40436">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7D7A1446"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4F68CC1F"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2FA6168D" w14:textId="77777777" w:rsidTr="00D40436">
        <w:trPr>
          <w:trHeight w:val="270"/>
        </w:trPr>
        <w:tc>
          <w:tcPr>
            <w:tcW w:w="5800" w:type="dxa"/>
            <w:tcBorders>
              <w:top w:val="nil"/>
              <w:left w:val="nil"/>
              <w:bottom w:val="nil"/>
              <w:right w:val="nil"/>
            </w:tcBorders>
            <w:shd w:val="clear" w:color="000000" w:fill="1F4E78"/>
            <w:noWrap/>
            <w:vAlign w:val="bottom"/>
            <w:hideMark/>
          </w:tcPr>
          <w:p w14:paraId="766BF7A1"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2707DA0C"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7344C0D1" w14:textId="1D281DB2" w:rsidR="00D40436" w:rsidRPr="00D40436" w:rsidRDefault="009C1E80" w:rsidP="00D40436">
            <w:pPr>
              <w:widowControl/>
              <w:autoSpaceDE/>
              <w:autoSpaceDN/>
              <w:adjustRightInd/>
              <w:spacing w:line="240" w:lineRule="auto"/>
              <w:jc w:val="center"/>
              <w:rPr>
                <w:rFonts w:cs="Calibri"/>
                <w:b/>
                <w:bCs/>
                <w:color w:val="FFFFFF"/>
                <w:lang w:val="es-ES"/>
              </w:rPr>
            </w:pPr>
            <w:r>
              <w:rPr>
                <w:rFonts w:cs="Calibri"/>
                <w:b/>
                <w:bCs/>
                <w:color w:val="FFFFFF"/>
                <w:lang w:val="es-ES"/>
              </w:rPr>
              <w:t>12</w:t>
            </w:r>
          </w:p>
        </w:tc>
      </w:tr>
      <w:tr w:rsidR="00D40436" w:rsidRPr="00D40436" w14:paraId="527EA5E4" w14:textId="77777777" w:rsidTr="00D40436">
        <w:trPr>
          <w:trHeight w:val="270"/>
        </w:trPr>
        <w:tc>
          <w:tcPr>
            <w:tcW w:w="5800" w:type="dxa"/>
            <w:tcBorders>
              <w:top w:val="single" w:sz="4" w:space="0" w:color="auto"/>
              <w:left w:val="single" w:sz="4" w:space="0" w:color="auto"/>
              <w:bottom w:val="nil"/>
              <w:right w:val="nil"/>
            </w:tcBorders>
            <w:shd w:val="clear" w:color="auto" w:fill="auto"/>
            <w:vAlign w:val="center"/>
            <w:hideMark/>
          </w:tcPr>
          <w:p w14:paraId="11BBE62F" w14:textId="77777777" w:rsidR="00D40436" w:rsidRPr="00D40436" w:rsidRDefault="00D40436" w:rsidP="00D40436">
            <w:pPr>
              <w:widowControl/>
              <w:autoSpaceDE/>
              <w:autoSpaceDN/>
              <w:adjustRightInd/>
              <w:spacing w:line="240" w:lineRule="auto"/>
              <w:ind w:firstLineChars="100" w:firstLine="200"/>
              <w:jc w:val="left"/>
              <w:rPr>
                <w:rFonts w:cs="Calibri"/>
                <w:b/>
                <w:bCs/>
                <w:lang w:val="es-ES"/>
              </w:rPr>
            </w:pPr>
            <w:r w:rsidRPr="00D40436">
              <w:rPr>
                <w:rFonts w:cs="Calibri"/>
                <w:lang w:val="es-ES"/>
              </w:rPr>
              <w:t>Suministro de</w:t>
            </w:r>
            <w:r w:rsidRPr="00D40436">
              <w:rPr>
                <w:rFonts w:cs="Calibri"/>
                <w:b/>
                <w:bCs/>
                <w:lang w:val="es-ES"/>
              </w:rPr>
              <w:t xml:space="preserve"> autobomba urbana pesada.</w:t>
            </w:r>
          </w:p>
        </w:tc>
        <w:tc>
          <w:tcPr>
            <w:tcW w:w="1300" w:type="dxa"/>
            <w:tcBorders>
              <w:top w:val="single" w:sz="4" w:space="0" w:color="auto"/>
              <w:left w:val="nil"/>
              <w:bottom w:val="nil"/>
              <w:right w:val="nil"/>
            </w:tcBorders>
            <w:shd w:val="clear" w:color="auto" w:fill="auto"/>
            <w:noWrap/>
            <w:vAlign w:val="center"/>
            <w:hideMark/>
          </w:tcPr>
          <w:p w14:paraId="707A4D12"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1EEBADFE" w14:textId="5086FF94" w:rsidR="00D40436" w:rsidRPr="00D40436" w:rsidRDefault="009C1E80" w:rsidP="00D40436">
            <w:pPr>
              <w:widowControl/>
              <w:autoSpaceDE/>
              <w:autoSpaceDN/>
              <w:adjustRightInd/>
              <w:spacing w:line="240" w:lineRule="auto"/>
              <w:jc w:val="center"/>
              <w:rPr>
                <w:rFonts w:cs="Calibri"/>
                <w:lang w:val="es-ES"/>
              </w:rPr>
            </w:pPr>
            <w:r>
              <w:rPr>
                <w:rFonts w:cs="Calibri"/>
                <w:lang w:val="es-ES"/>
              </w:rPr>
              <w:t>12</w:t>
            </w:r>
          </w:p>
        </w:tc>
      </w:tr>
      <w:tr w:rsidR="00D40436" w:rsidRPr="00D40436" w14:paraId="0B6A2A78" w14:textId="77777777" w:rsidTr="00D40436">
        <w:trPr>
          <w:trHeight w:val="270"/>
        </w:trPr>
        <w:tc>
          <w:tcPr>
            <w:tcW w:w="5800" w:type="dxa"/>
            <w:tcBorders>
              <w:top w:val="nil"/>
              <w:left w:val="single" w:sz="4" w:space="0" w:color="auto"/>
              <w:bottom w:val="single" w:sz="4" w:space="0" w:color="auto"/>
              <w:right w:val="nil"/>
            </w:tcBorders>
            <w:shd w:val="clear" w:color="auto" w:fill="auto"/>
            <w:vAlign w:val="center"/>
            <w:hideMark/>
          </w:tcPr>
          <w:p w14:paraId="5FAEF3A4"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Suministro de </w:t>
            </w:r>
            <w:r w:rsidRPr="00D40436">
              <w:rPr>
                <w:rFonts w:cs="Calibri"/>
                <w:b/>
                <w:bCs/>
                <w:lang w:val="es-ES"/>
              </w:rPr>
              <w:t>autobomba urbana pesada.</w:t>
            </w:r>
            <w:r w:rsidRPr="00D40436">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55C5D649"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21BA8417"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0</w:t>
            </w:r>
          </w:p>
        </w:tc>
      </w:tr>
      <w:tr w:rsidR="00D40436" w:rsidRPr="00D40436" w14:paraId="7EF2F382" w14:textId="77777777" w:rsidTr="00D40436">
        <w:trPr>
          <w:trHeight w:val="270"/>
        </w:trPr>
        <w:tc>
          <w:tcPr>
            <w:tcW w:w="5800" w:type="dxa"/>
            <w:tcBorders>
              <w:top w:val="nil"/>
              <w:left w:val="nil"/>
              <w:bottom w:val="nil"/>
              <w:right w:val="nil"/>
            </w:tcBorders>
            <w:shd w:val="clear" w:color="auto" w:fill="auto"/>
            <w:hideMark/>
          </w:tcPr>
          <w:p w14:paraId="02EBF558" w14:textId="77777777" w:rsidR="00D40436" w:rsidRPr="00D40436" w:rsidRDefault="00D40436" w:rsidP="00D40436">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312FE9D7"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162AB1C8"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6955B2AB"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4974C8B9"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20453CD9"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1B3C09EE"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59BD9046"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17B447B4"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duración principal</w:t>
            </w:r>
            <w:r w:rsidRPr="00D40436">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7A2F8859"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0C8EB4DF"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380.000,00 €</w:t>
            </w:r>
          </w:p>
        </w:tc>
      </w:tr>
      <w:tr w:rsidR="00D40436" w:rsidRPr="00D40436" w14:paraId="2D46EDA5"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5854AF49"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w:t>
            </w:r>
            <w:r w:rsidRPr="00D40436">
              <w:rPr>
                <w:rFonts w:cs="Calibri"/>
                <w:b/>
                <w:bCs/>
                <w:lang w:val="es-ES"/>
              </w:rPr>
              <w:t>duración principal</w:t>
            </w:r>
            <w:r w:rsidRPr="00D40436">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43D565E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6CB31559"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26.600,00 €</w:t>
            </w:r>
          </w:p>
        </w:tc>
      </w:tr>
      <w:tr w:rsidR="00D40436" w:rsidRPr="00D40436" w14:paraId="4AD9C80A"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1517A59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 xml:space="preserve">duración principal </w:t>
            </w:r>
            <w:r w:rsidRPr="00D40436">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473852BE"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56CB2866"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406.600,00 €</w:t>
            </w:r>
          </w:p>
        </w:tc>
      </w:tr>
      <w:tr w:rsidR="00D40436" w:rsidRPr="00D40436" w14:paraId="29523932" w14:textId="77777777" w:rsidTr="00D40436">
        <w:trPr>
          <w:trHeight w:val="270"/>
        </w:trPr>
        <w:tc>
          <w:tcPr>
            <w:tcW w:w="5800" w:type="dxa"/>
            <w:tcBorders>
              <w:top w:val="nil"/>
              <w:left w:val="nil"/>
              <w:bottom w:val="nil"/>
              <w:right w:val="nil"/>
            </w:tcBorders>
            <w:shd w:val="clear" w:color="auto" w:fill="auto"/>
            <w:noWrap/>
            <w:vAlign w:val="center"/>
            <w:hideMark/>
          </w:tcPr>
          <w:p w14:paraId="1FDC128F"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58C0B324"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73A558F2"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52E6A5CC"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5269019D"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216FC4B2"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57D9A047"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1FC8A0EB"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7573736D"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69200126"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0BD90605"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380.000,00 €</w:t>
            </w:r>
          </w:p>
        </w:tc>
      </w:tr>
      <w:tr w:rsidR="00D40436" w:rsidRPr="00D40436" w14:paraId="01C0F516"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ED22C90"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10047E4F"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176E690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6504780C"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2870CE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7206F7CC"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105D43F3"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18392B60"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777E5C17" w14:textId="77777777" w:rsidR="00D40436" w:rsidRPr="00D40436" w:rsidRDefault="00D40436" w:rsidP="00D40436">
            <w:pPr>
              <w:widowControl/>
              <w:autoSpaceDE/>
              <w:autoSpaceDN/>
              <w:adjustRightInd/>
              <w:spacing w:line="240" w:lineRule="auto"/>
              <w:ind w:firstLineChars="100" w:firstLine="201"/>
              <w:jc w:val="right"/>
              <w:rPr>
                <w:rFonts w:cs="Calibri"/>
                <w:b/>
                <w:bCs/>
                <w:lang w:val="es-ES"/>
              </w:rPr>
            </w:pPr>
            <w:r w:rsidRPr="00D40436">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459FE899"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22AB145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380.000,00 €</w:t>
            </w:r>
          </w:p>
        </w:tc>
      </w:tr>
      <w:tr w:rsidR="00D40436" w:rsidRPr="00D40436" w14:paraId="26D1CBD1" w14:textId="77777777" w:rsidTr="00D40436">
        <w:trPr>
          <w:trHeight w:val="270"/>
        </w:trPr>
        <w:tc>
          <w:tcPr>
            <w:tcW w:w="5800" w:type="dxa"/>
            <w:tcBorders>
              <w:top w:val="nil"/>
              <w:left w:val="nil"/>
              <w:bottom w:val="nil"/>
              <w:right w:val="nil"/>
            </w:tcBorders>
            <w:shd w:val="clear" w:color="auto" w:fill="auto"/>
            <w:noWrap/>
            <w:vAlign w:val="center"/>
            <w:hideMark/>
          </w:tcPr>
          <w:p w14:paraId="6441B174"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47419618"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3A27E039"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321BB3CA" w14:textId="77777777" w:rsidTr="00D40436">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5984D3FC"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57C55A30" w14:textId="77777777" w:rsidR="00D40436" w:rsidRPr="00D40436" w:rsidRDefault="00D40436" w:rsidP="00D40436">
            <w:pPr>
              <w:widowControl/>
              <w:autoSpaceDE/>
              <w:autoSpaceDN/>
              <w:adjustRightInd/>
              <w:spacing w:line="240" w:lineRule="auto"/>
              <w:jc w:val="left"/>
              <w:rPr>
                <w:rFonts w:cs="Calibri"/>
                <w:color w:val="FFFFFF"/>
                <w:lang w:val="es-ES"/>
              </w:rPr>
            </w:pPr>
            <w:r w:rsidRPr="00D40436">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4921D601"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Porcentaje (%)</w:t>
            </w:r>
          </w:p>
        </w:tc>
      </w:tr>
      <w:tr w:rsidR="00D40436" w:rsidRPr="00D40436" w14:paraId="59B2529A"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BCD1489"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aplicable</w:t>
            </w:r>
          </w:p>
        </w:tc>
        <w:tc>
          <w:tcPr>
            <w:tcW w:w="1300" w:type="dxa"/>
            <w:tcBorders>
              <w:top w:val="nil"/>
              <w:left w:val="nil"/>
              <w:bottom w:val="nil"/>
              <w:right w:val="nil"/>
            </w:tcBorders>
            <w:shd w:val="clear" w:color="auto" w:fill="auto"/>
            <w:noWrap/>
            <w:vAlign w:val="bottom"/>
            <w:hideMark/>
          </w:tcPr>
          <w:p w14:paraId="3599C8E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67BD0694"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7,00%</w:t>
            </w:r>
          </w:p>
        </w:tc>
      </w:tr>
      <w:tr w:rsidR="00D40436" w:rsidRPr="00D40436" w14:paraId="1C69030B"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2917BAEF"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0E6B2643"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3FA79E19"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6,00%</w:t>
            </w:r>
          </w:p>
        </w:tc>
      </w:tr>
      <w:tr w:rsidR="00D40436" w:rsidRPr="00D40436" w14:paraId="70ABA6A9"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03A68E4C"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27ADB029"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4D4BD15C"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5,00%</w:t>
            </w:r>
          </w:p>
        </w:tc>
      </w:tr>
    </w:tbl>
    <w:p w14:paraId="0425A559" w14:textId="77777777" w:rsidR="00D40436" w:rsidRDefault="00D40436" w:rsidP="00D40436">
      <w:pPr>
        <w:tabs>
          <w:tab w:val="left" w:pos="2450"/>
        </w:tabs>
        <w:rPr>
          <w:lang w:val="es-ES"/>
        </w:rPr>
      </w:pPr>
    </w:p>
    <w:p w14:paraId="3344F5DD" w14:textId="77777777" w:rsidR="00D40436" w:rsidRDefault="00D40436" w:rsidP="00D40436">
      <w:pPr>
        <w:tabs>
          <w:tab w:val="left" w:pos="2450"/>
        </w:tabs>
        <w:rPr>
          <w:lang w:val="es-ES"/>
        </w:rPr>
      </w:pPr>
    </w:p>
    <w:tbl>
      <w:tblPr>
        <w:tblW w:w="5000" w:type="pct"/>
        <w:tblCellMar>
          <w:left w:w="70" w:type="dxa"/>
          <w:right w:w="70" w:type="dxa"/>
        </w:tblCellMar>
        <w:tblLook w:val="04A0" w:firstRow="1" w:lastRow="0" w:firstColumn="1" w:lastColumn="0" w:noHBand="0" w:noVBand="1"/>
      </w:tblPr>
      <w:tblGrid>
        <w:gridCol w:w="3366"/>
        <w:gridCol w:w="1214"/>
        <w:gridCol w:w="1274"/>
        <w:gridCol w:w="1226"/>
        <w:gridCol w:w="1424"/>
      </w:tblGrid>
      <w:tr w:rsidR="00EC71E9" w:rsidRPr="009B1646" w14:paraId="4171FF9E" w14:textId="77777777" w:rsidTr="005234F7">
        <w:trPr>
          <w:trHeight w:val="270"/>
        </w:trPr>
        <w:tc>
          <w:tcPr>
            <w:tcW w:w="5000" w:type="pct"/>
            <w:gridSpan w:val="5"/>
            <w:tcBorders>
              <w:top w:val="nil"/>
              <w:left w:val="nil"/>
              <w:bottom w:val="single" w:sz="4" w:space="0" w:color="FFFFFF"/>
              <w:right w:val="nil"/>
            </w:tcBorders>
            <w:shd w:val="clear" w:color="000000" w:fill="1F4E78"/>
            <w:noWrap/>
            <w:vAlign w:val="bottom"/>
            <w:hideMark/>
          </w:tcPr>
          <w:p w14:paraId="7798F167"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Suministro de autobomba urbana pesada</w:t>
            </w:r>
          </w:p>
        </w:tc>
      </w:tr>
      <w:tr w:rsidR="00EC71E9" w:rsidRPr="00EC71E9" w14:paraId="23752CDC" w14:textId="77777777" w:rsidTr="005234F7">
        <w:trPr>
          <w:trHeight w:val="510"/>
        </w:trPr>
        <w:tc>
          <w:tcPr>
            <w:tcW w:w="1979" w:type="pct"/>
            <w:tcBorders>
              <w:top w:val="nil"/>
              <w:left w:val="nil"/>
              <w:bottom w:val="nil"/>
              <w:right w:val="single" w:sz="4" w:space="0" w:color="FFFFFF"/>
            </w:tcBorders>
            <w:shd w:val="clear" w:color="000000" w:fill="0070C0"/>
            <w:noWrap/>
            <w:vAlign w:val="center"/>
            <w:hideMark/>
          </w:tcPr>
          <w:p w14:paraId="4D682C56"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DESCRIPCIÓN</w:t>
            </w:r>
          </w:p>
        </w:tc>
        <w:tc>
          <w:tcPr>
            <w:tcW w:w="714" w:type="pct"/>
            <w:tcBorders>
              <w:top w:val="nil"/>
              <w:left w:val="nil"/>
              <w:bottom w:val="nil"/>
              <w:right w:val="single" w:sz="4" w:space="0" w:color="FFFFFF"/>
            </w:tcBorders>
            <w:shd w:val="clear" w:color="000000" w:fill="0070C0"/>
            <w:vAlign w:val="center"/>
            <w:hideMark/>
          </w:tcPr>
          <w:p w14:paraId="3079B436"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PRECIO BASE</w:t>
            </w:r>
          </w:p>
        </w:tc>
        <w:tc>
          <w:tcPr>
            <w:tcW w:w="749" w:type="pct"/>
            <w:tcBorders>
              <w:top w:val="nil"/>
              <w:left w:val="nil"/>
              <w:bottom w:val="nil"/>
              <w:right w:val="single" w:sz="4" w:space="0" w:color="FFFFFF"/>
            </w:tcBorders>
            <w:shd w:val="clear" w:color="000000" w:fill="0070C0"/>
            <w:vAlign w:val="center"/>
            <w:hideMark/>
          </w:tcPr>
          <w:p w14:paraId="480354B5"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GASTOS GENERALES</w:t>
            </w:r>
          </w:p>
        </w:tc>
        <w:tc>
          <w:tcPr>
            <w:tcW w:w="721" w:type="pct"/>
            <w:tcBorders>
              <w:top w:val="nil"/>
              <w:left w:val="nil"/>
              <w:bottom w:val="nil"/>
              <w:right w:val="single" w:sz="4" w:space="0" w:color="FFFFFF"/>
            </w:tcBorders>
            <w:shd w:val="clear" w:color="000000" w:fill="0070C0"/>
            <w:vAlign w:val="center"/>
            <w:hideMark/>
          </w:tcPr>
          <w:p w14:paraId="42D57C78"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BENEFICIO INDUSTRIAL</w:t>
            </w:r>
          </w:p>
        </w:tc>
        <w:tc>
          <w:tcPr>
            <w:tcW w:w="837" w:type="pct"/>
            <w:tcBorders>
              <w:top w:val="nil"/>
              <w:left w:val="nil"/>
              <w:bottom w:val="nil"/>
              <w:right w:val="single" w:sz="4" w:space="0" w:color="FFFFFF"/>
            </w:tcBorders>
            <w:shd w:val="clear" w:color="000000" w:fill="0070C0"/>
            <w:vAlign w:val="center"/>
            <w:hideMark/>
          </w:tcPr>
          <w:p w14:paraId="1314E3D5"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PRECIO UNITARIO</w:t>
            </w:r>
          </w:p>
        </w:tc>
      </w:tr>
      <w:tr w:rsidR="00EC71E9" w:rsidRPr="00EC71E9" w14:paraId="2AF3F3F1" w14:textId="77777777" w:rsidTr="005234F7">
        <w:trPr>
          <w:trHeight w:val="270"/>
        </w:trPr>
        <w:tc>
          <w:tcPr>
            <w:tcW w:w="1979" w:type="pct"/>
            <w:tcBorders>
              <w:top w:val="nil"/>
              <w:left w:val="nil"/>
              <w:bottom w:val="nil"/>
              <w:right w:val="nil"/>
            </w:tcBorders>
            <w:shd w:val="clear" w:color="auto" w:fill="auto"/>
            <w:noWrap/>
            <w:vAlign w:val="bottom"/>
            <w:hideMark/>
          </w:tcPr>
          <w:p w14:paraId="6146BC87"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Autobomba urbana pesada (BUP)</w:t>
            </w:r>
          </w:p>
        </w:tc>
        <w:tc>
          <w:tcPr>
            <w:tcW w:w="714" w:type="pct"/>
            <w:tcBorders>
              <w:top w:val="nil"/>
              <w:left w:val="nil"/>
              <w:bottom w:val="nil"/>
              <w:right w:val="nil"/>
            </w:tcBorders>
            <w:shd w:val="clear" w:color="auto" w:fill="auto"/>
            <w:noWrap/>
            <w:vAlign w:val="bottom"/>
            <w:hideMark/>
          </w:tcPr>
          <w:p w14:paraId="71BB6141"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239.639,64 €</w:t>
            </w:r>
          </w:p>
        </w:tc>
        <w:tc>
          <w:tcPr>
            <w:tcW w:w="749" w:type="pct"/>
            <w:tcBorders>
              <w:top w:val="nil"/>
              <w:left w:val="nil"/>
              <w:bottom w:val="nil"/>
              <w:right w:val="nil"/>
            </w:tcBorders>
            <w:shd w:val="clear" w:color="auto" w:fill="auto"/>
            <w:noWrap/>
            <w:vAlign w:val="bottom"/>
            <w:hideMark/>
          </w:tcPr>
          <w:p w14:paraId="3C8EEF21"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11.981,98 €</w:t>
            </w:r>
          </w:p>
        </w:tc>
        <w:tc>
          <w:tcPr>
            <w:tcW w:w="721" w:type="pct"/>
            <w:tcBorders>
              <w:top w:val="nil"/>
              <w:left w:val="nil"/>
              <w:bottom w:val="nil"/>
              <w:right w:val="nil"/>
            </w:tcBorders>
            <w:shd w:val="clear" w:color="auto" w:fill="auto"/>
            <w:noWrap/>
            <w:vAlign w:val="bottom"/>
            <w:hideMark/>
          </w:tcPr>
          <w:p w14:paraId="527889D9"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14.378,38 €</w:t>
            </w:r>
          </w:p>
        </w:tc>
        <w:tc>
          <w:tcPr>
            <w:tcW w:w="837" w:type="pct"/>
            <w:tcBorders>
              <w:top w:val="nil"/>
              <w:left w:val="nil"/>
              <w:bottom w:val="nil"/>
              <w:right w:val="nil"/>
            </w:tcBorders>
            <w:shd w:val="clear" w:color="auto" w:fill="auto"/>
            <w:noWrap/>
            <w:vAlign w:val="bottom"/>
            <w:hideMark/>
          </w:tcPr>
          <w:p w14:paraId="754D20E5"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 xml:space="preserve">   266.000,00 € </w:t>
            </w:r>
          </w:p>
        </w:tc>
      </w:tr>
      <w:tr w:rsidR="00EC71E9" w:rsidRPr="00EC71E9" w14:paraId="18687345" w14:textId="77777777" w:rsidTr="005234F7">
        <w:trPr>
          <w:trHeight w:val="270"/>
        </w:trPr>
        <w:tc>
          <w:tcPr>
            <w:tcW w:w="1979" w:type="pct"/>
            <w:tcBorders>
              <w:top w:val="nil"/>
              <w:left w:val="nil"/>
              <w:bottom w:val="nil"/>
              <w:right w:val="nil"/>
            </w:tcBorders>
            <w:shd w:val="clear" w:color="auto" w:fill="auto"/>
            <w:noWrap/>
            <w:vAlign w:val="bottom"/>
            <w:hideMark/>
          </w:tcPr>
          <w:p w14:paraId="6BE23D0A"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p>
        </w:tc>
        <w:tc>
          <w:tcPr>
            <w:tcW w:w="714" w:type="pct"/>
            <w:tcBorders>
              <w:top w:val="nil"/>
              <w:left w:val="nil"/>
              <w:bottom w:val="nil"/>
              <w:right w:val="nil"/>
            </w:tcBorders>
            <w:shd w:val="clear" w:color="auto" w:fill="auto"/>
            <w:noWrap/>
            <w:vAlign w:val="bottom"/>
            <w:hideMark/>
          </w:tcPr>
          <w:p w14:paraId="614C9653" w14:textId="77777777" w:rsidR="00EC71E9" w:rsidRPr="00EC71E9" w:rsidRDefault="00EC71E9" w:rsidP="00EC71E9">
            <w:pPr>
              <w:widowControl/>
              <w:autoSpaceDE/>
              <w:autoSpaceDN/>
              <w:adjustRightInd/>
              <w:spacing w:line="240" w:lineRule="auto"/>
              <w:jc w:val="left"/>
              <w:rPr>
                <w:rFonts w:ascii="Times New Roman" w:hAnsi="Times New Roman"/>
                <w:sz w:val="18"/>
                <w:szCs w:val="18"/>
                <w:lang w:val="es-ES"/>
              </w:rPr>
            </w:pPr>
          </w:p>
        </w:tc>
        <w:tc>
          <w:tcPr>
            <w:tcW w:w="749" w:type="pct"/>
            <w:tcBorders>
              <w:top w:val="nil"/>
              <w:left w:val="nil"/>
              <w:bottom w:val="nil"/>
              <w:right w:val="nil"/>
            </w:tcBorders>
            <w:shd w:val="clear" w:color="auto" w:fill="auto"/>
            <w:noWrap/>
            <w:vAlign w:val="bottom"/>
            <w:hideMark/>
          </w:tcPr>
          <w:p w14:paraId="522FEB5B" w14:textId="77777777" w:rsidR="00EC71E9" w:rsidRPr="00EC71E9" w:rsidRDefault="00EC71E9" w:rsidP="00EC71E9">
            <w:pPr>
              <w:widowControl/>
              <w:autoSpaceDE/>
              <w:autoSpaceDN/>
              <w:adjustRightInd/>
              <w:spacing w:line="240" w:lineRule="auto"/>
              <w:jc w:val="left"/>
              <w:rPr>
                <w:rFonts w:ascii="Times New Roman" w:hAnsi="Times New Roman"/>
                <w:sz w:val="18"/>
                <w:szCs w:val="18"/>
                <w:lang w:val="es-ES"/>
              </w:rPr>
            </w:pPr>
          </w:p>
        </w:tc>
        <w:tc>
          <w:tcPr>
            <w:tcW w:w="721" w:type="pct"/>
            <w:tcBorders>
              <w:top w:val="nil"/>
              <w:left w:val="nil"/>
              <w:bottom w:val="nil"/>
              <w:right w:val="nil"/>
            </w:tcBorders>
            <w:shd w:val="clear" w:color="auto" w:fill="auto"/>
            <w:noWrap/>
            <w:vAlign w:val="bottom"/>
            <w:hideMark/>
          </w:tcPr>
          <w:p w14:paraId="1364EFE8" w14:textId="77777777" w:rsidR="00EC71E9" w:rsidRPr="00EC71E9" w:rsidRDefault="00EC71E9" w:rsidP="00EC71E9">
            <w:pPr>
              <w:widowControl/>
              <w:autoSpaceDE/>
              <w:autoSpaceDN/>
              <w:adjustRightInd/>
              <w:spacing w:line="240" w:lineRule="auto"/>
              <w:jc w:val="left"/>
              <w:rPr>
                <w:rFonts w:ascii="Times New Roman" w:hAnsi="Times New Roman"/>
                <w:sz w:val="18"/>
                <w:szCs w:val="18"/>
                <w:lang w:val="es-ES"/>
              </w:rPr>
            </w:pPr>
          </w:p>
        </w:tc>
        <w:tc>
          <w:tcPr>
            <w:tcW w:w="837" w:type="pct"/>
            <w:tcBorders>
              <w:top w:val="nil"/>
              <w:left w:val="nil"/>
              <w:bottom w:val="nil"/>
              <w:right w:val="nil"/>
            </w:tcBorders>
            <w:shd w:val="clear" w:color="auto" w:fill="auto"/>
            <w:noWrap/>
            <w:vAlign w:val="bottom"/>
            <w:hideMark/>
          </w:tcPr>
          <w:p w14:paraId="225455B3" w14:textId="77777777" w:rsidR="00EC71E9" w:rsidRPr="00EC71E9" w:rsidRDefault="00EC71E9" w:rsidP="00EC71E9">
            <w:pPr>
              <w:widowControl/>
              <w:autoSpaceDE/>
              <w:autoSpaceDN/>
              <w:adjustRightInd/>
              <w:spacing w:line="240" w:lineRule="auto"/>
              <w:jc w:val="left"/>
              <w:rPr>
                <w:rFonts w:ascii="Times New Roman" w:hAnsi="Times New Roman"/>
                <w:sz w:val="18"/>
                <w:szCs w:val="18"/>
                <w:lang w:val="es-ES"/>
              </w:rPr>
            </w:pPr>
          </w:p>
        </w:tc>
      </w:tr>
      <w:tr w:rsidR="00EC71E9" w:rsidRPr="00EC71E9" w14:paraId="73A5FEFE" w14:textId="77777777" w:rsidTr="005234F7">
        <w:trPr>
          <w:trHeight w:val="270"/>
        </w:trPr>
        <w:tc>
          <w:tcPr>
            <w:tcW w:w="5000" w:type="pct"/>
            <w:gridSpan w:val="5"/>
            <w:tcBorders>
              <w:top w:val="nil"/>
              <w:left w:val="nil"/>
              <w:bottom w:val="single" w:sz="4" w:space="0" w:color="FFFFFF"/>
              <w:right w:val="nil"/>
            </w:tcBorders>
            <w:shd w:val="clear" w:color="000000" w:fill="1F4E78"/>
            <w:noWrap/>
            <w:vAlign w:val="bottom"/>
            <w:hideMark/>
          </w:tcPr>
          <w:p w14:paraId="7A1ADD3A"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Accesorios y material</w:t>
            </w:r>
          </w:p>
        </w:tc>
      </w:tr>
      <w:tr w:rsidR="00EC71E9" w:rsidRPr="00EC71E9" w14:paraId="024ADFDE" w14:textId="77777777" w:rsidTr="005234F7">
        <w:trPr>
          <w:trHeight w:val="510"/>
        </w:trPr>
        <w:tc>
          <w:tcPr>
            <w:tcW w:w="1979" w:type="pct"/>
            <w:tcBorders>
              <w:top w:val="nil"/>
              <w:left w:val="nil"/>
              <w:bottom w:val="nil"/>
              <w:right w:val="single" w:sz="4" w:space="0" w:color="FFFFFF"/>
            </w:tcBorders>
            <w:shd w:val="clear" w:color="000000" w:fill="0070C0"/>
            <w:noWrap/>
            <w:vAlign w:val="center"/>
            <w:hideMark/>
          </w:tcPr>
          <w:p w14:paraId="4234391B"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DESCRIPCIÓN</w:t>
            </w:r>
          </w:p>
        </w:tc>
        <w:tc>
          <w:tcPr>
            <w:tcW w:w="714" w:type="pct"/>
            <w:tcBorders>
              <w:top w:val="nil"/>
              <w:left w:val="nil"/>
              <w:bottom w:val="nil"/>
              <w:right w:val="single" w:sz="4" w:space="0" w:color="FFFFFF"/>
            </w:tcBorders>
            <w:shd w:val="clear" w:color="000000" w:fill="0070C0"/>
            <w:vAlign w:val="center"/>
            <w:hideMark/>
          </w:tcPr>
          <w:p w14:paraId="687F8AC3"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PRECIO BASE</w:t>
            </w:r>
          </w:p>
        </w:tc>
        <w:tc>
          <w:tcPr>
            <w:tcW w:w="749" w:type="pct"/>
            <w:tcBorders>
              <w:top w:val="nil"/>
              <w:left w:val="nil"/>
              <w:bottom w:val="nil"/>
              <w:right w:val="single" w:sz="4" w:space="0" w:color="FFFFFF"/>
            </w:tcBorders>
            <w:shd w:val="clear" w:color="000000" w:fill="0070C0"/>
            <w:vAlign w:val="center"/>
            <w:hideMark/>
          </w:tcPr>
          <w:p w14:paraId="7FFB3F64"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GASTOS GENERALES</w:t>
            </w:r>
          </w:p>
        </w:tc>
        <w:tc>
          <w:tcPr>
            <w:tcW w:w="721" w:type="pct"/>
            <w:tcBorders>
              <w:top w:val="nil"/>
              <w:left w:val="nil"/>
              <w:bottom w:val="nil"/>
              <w:right w:val="single" w:sz="4" w:space="0" w:color="FFFFFF"/>
            </w:tcBorders>
            <w:shd w:val="clear" w:color="000000" w:fill="0070C0"/>
            <w:vAlign w:val="center"/>
            <w:hideMark/>
          </w:tcPr>
          <w:p w14:paraId="64BBD663"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BENEFICIO INDUSTRIAL</w:t>
            </w:r>
          </w:p>
        </w:tc>
        <w:tc>
          <w:tcPr>
            <w:tcW w:w="837" w:type="pct"/>
            <w:tcBorders>
              <w:top w:val="nil"/>
              <w:left w:val="nil"/>
              <w:bottom w:val="nil"/>
              <w:right w:val="single" w:sz="4" w:space="0" w:color="FFFFFF"/>
            </w:tcBorders>
            <w:shd w:val="clear" w:color="000000" w:fill="0070C0"/>
            <w:vAlign w:val="center"/>
            <w:hideMark/>
          </w:tcPr>
          <w:p w14:paraId="151C85EF" w14:textId="77777777" w:rsidR="00EC71E9" w:rsidRPr="00EC71E9" w:rsidRDefault="00EC71E9" w:rsidP="00EC71E9">
            <w:pPr>
              <w:widowControl/>
              <w:autoSpaceDE/>
              <w:autoSpaceDN/>
              <w:adjustRightInd/>
              <w:spacing w:line="240" w:lineRule="auto"/>
              <w:jc w:val="center"/>
              <w:rPr>
                <w:rFonts w:cs="Calibri"/>
                <w:b/>
                <w:bCs/>
                <w:color w:val="FFFFFF"/>
                <w:sz w:val="18"/>
                <w:szCs w:val="18"/>
                <w:lang w:val="es-ES"/>
              </w:rPr>
            </w:pPr>
            <w:r w:rsidRPr="00EC71E9">
              <w:rPr>
                <w:rFonts w:cs="Calibri"/>
                <w:b/>
                <w:bCs/>
                <w:color w:val="FFFFFF"/>
                <w:sz w:val="18"/>
                <w:szCs w:val="18"/>
                <w:lang w:val="es-ES"/>
              </w:rPr>
              <w:t>PRECIO UNITARIO</w:t>
            </w:r>
          </w:p>
        </w:tc>
      </w:tr>
      <w:tr w:rsidR="00EC71E9" w:rsidRPr="00EC71E9" w14:paraId="1E6370CC" w14:textId="77777777" w:rsidTr="005234F7">
        <w:trPr>
          <w:trHeight w:val="270"/>
        </w:trPr>
        <w:tc>
          <w:tcPr>
            <w:tcW w:w="1979" w:type="pct"/>
            <w:tcBorders>
              <w:top w:val="nil"/>
              <w:left w:val="nil"/>
              <w:bottom w:val="nil"/>
              <w:right w:val="nil"/>
            </w:tcBorders>
            <w:shd w:val="clear" w:color="auto" w:fill="auto"/>
            <w:noWrap/>
            <w:vAlign w:val="bottom"/>
            <w:hideMark/>
          </w:tcPr>
          <w:p w14:paraId="0D7B0A6A"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Material básico</w:t>
            </w:r>
          </w:p>
        </w:tc>
        <w:tc>
          <w:tcPr>
            <w:tcW w:w="714" w:type="pct"/>
            <w:tcBorders>
              <w:top w:val="nil"/>
              <w:left w:val="nil"/>
              <w:bottom w:val="nil"/>
              <w:right w:val="nil"/>
            </w:tcBorders>
            <w:shd w:val="clear" w:color="auto" w:fill="auto"/>
            <w:noWrap/>
            <w:vAlign w:val="bottom"/>
            <w:hideMark/>
          </w:tcPr>
          <w:p w14:paraId="444B31EB"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4.108,10 €</w:t>
            </w:r>
          </w:p>
        </w:tc>
        <w:tc>
          <w:tcPr>
            <w:tcW w:w="749" w:type="pct"/>
            <w:tcBorders>
              <w:top w:val="nil"/>
              <w:left w:val="nil"/>
              <w:bottom w:val="nil"/>
              <w:right w:val="nil"/>
            </w:tcBorders>
            <w:shd w:val="clear" w:color="auto" w:fill="auto"/>
            <w:noWrap/>
            <w:vAlign w:val="bottom"/>
            <w:hideMark/>
          </w:tcPr>
          <w:p w14:paraId="13C6D1B3"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205,41 €</w:t>
            </w:r>
          </w:p>
        </w:tc>
        <w:tc>
          <w:tcPr>
            <w:tcW w:w="721" w:type="pct"/>
            <w:tcBorders>
              <w:top w:val="nil"/>
              <w:left w:val="nil"/>
              <w:bottom w:val="nil"/>
              <w:right w:val="nil"/>
            </w:tcBorders>
            <w:shd w:val="clear" w:color="auto" w:fill="auto"/>
            <w:noWrap/>
            <w:vAlign w:val="bottom"/>
            <w:hideMark/>
          </w:tcPr>
          <w:p w14:paraId="4D6784E3"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246,49 €</w:t>
            </w:r>
          </w:p>
        </w:tc>
        <w:tc>
          <w:tcPr>
            <w:tcW w:w="837" w:type="pct"/>
            <w:tcBorders>
              <w:top w:val="nil"/>
              <w:left w:val="nil"/>
              <w:bottom w:val="nil"/>
              <w:right w:val="nil"/>
            </w:tcBorders>
            <w:shd w:val="clear" w:color="auto" w:fill="auto"/>
            <w:noWrap/>
            <w:vAlign w:val="bottom"/>
            <w:hideMark/>
          </w:tcPr>
          <w:p w14:paraId="1761CF89"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 xml:space="preserve">       4.560,00 € </w:t>
            </w:r>
          </w:p>
        </w:tc>
      </w:tr>
      <w:tr w:rsidR="00EC71E9" w:rsidRPr="00EC71E9" w14:paraId="409881A6" w14:textId="77777777" w:rsidTr="005234F7">
        <w:trPr>
          <w:trHeight w:val="270"/>
        </w:trPr>
        <w:tc>
          <w:tcPr>
            <w:tcW w:w="1979" w:type="pct"/>
            <w:tcBorders>
              <w:top w:val="nil"/>
              <w:left w:val="nil"/>
              <w:bottom w:val="nil"/>
              <w:right w:val="nil"/>
            </w:tcBorders>
            <w:shd w:val="clear" w:color="auto" w:fill="auto"/>
            <w:noWrap/>
            <w:vAlign w:val="bottom"/>
            <w:hideMark/>
          </w:tcPr>
          <w:p w14:paraId="67EAF429"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Material de extinción</w:t>
            </w:r>
          </w:p>
        </w:tc>
        <w:tc>
          <w:tcPr>
            <w:tcW w:w="714" w:type="pct"/>
            <w:tcBorders>
              <w:top w:val="nil"/>
              <w:left w:val="nil"/>
              <w:bottom w:val="nil"/>
              <w:right w:val="nil"/>
            </w:tcBorders>
            <w:shd w:val="clear" w:color="auto" w:fill="auto"/>
            <w:noWrap/>
            <w:vAlign w:val="bottom"/>
            <w:hideMark/>
          </w:tcPr>
          <w:p w14:paraId="3BA5AF9F"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24.648,65 €</w:t>
            </w:r>
          </w:p>
        </w:tc>
        <w:tc>
          <w:tcPr>
            <w:tcW w:w="749" w:type="pct"/>
            <w:tcBorders>
              <w:top w:val="nil"/>
              <w:left w:val="nil"/>
              <w:bottom w:val="nil"/>
              <w:right w:val="nil"/>
            </w:tcBorders>
            <w:shd w:val="clear" w:color="auto" w:fill="auto"/>
            <w:noWrap/>
            <w:vAlign w:val="bottom"/>
            <w:hideMark/>
          </w:tcPr>
          <w:p w14:paraId="5E4F41B9"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1.232,43 €</w:t>
            </w:r>
          </w:p>
        </w:tc>
        <w:tc>
          <w:tcPr>
            <w:tcW w:w="721" w:type="pct"/>
            <w:tcBorders>
              <w:top w:val="nil"/>
              <w:left w:val="nil"/>
              <w:bottom w:val="nil"/>
              <w:right w:val="nil"/>
            </w:tcBorders>
            <w:shd w:val="clear" w:color="auto" w:fill="auto"/>
            <w:noWrap/>
            <w:vAlign w:val="bottom"/>
            <w:hideMark/>
          </w:tcPr>
          <w:p w14:paraId="219943AE"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1.478,92 €</w:t>
            </w:r>
          </w:p>
        </w:tc>
        <w:tc>
          <w:tcPr>
            <w:tcW w:w="837" w:type="pct"/>
            <w:tcBorders>
              <w:top w:val="nil"/>
              <w:left w:val="nil"/>
              <w:bottom w:val="nil"/>
              <w:right w:val="nil"/>
            </w:tcBorders>
            <w:shd w:val="clear" w:color="auto" w:fill="auto"/>
            <w:noWrap/>
            <w:vAlign w:val="bottom"/>
            <w:hideMark/>
          </w:tcPr>
          <w:p w14:paraId="0FC62C27"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 xml:space="preserve">     27.360,00 € </w:t>
            </w:r>
          </w:p>
        </w:tc>
      </w:tr>
      <w:tr w:rsidR="00EC71E9" w:rsidRPr="00EC71E9" w14:paraId="672B4B00" w14:textId="77777777" w:rsidTr="005234F7">
        <w:trPr>
          <w:trHeight w:val="270"/>
        </w:trPr>
        <w:tc>
          <w:tcPr>
            <w:tcW w:w="1979" w:type="pct"/>
            <w:tcBorders>
              <w:top w:val="nil"/>
              <w:left w:val="nil"/>
              <w:bottom w:val="nil"/>
              <w:right w:val="nil"/>
            </w:tcBorders>
            <w:shd w:val="clear" w:color="auto" w:fill="auto"/>
            <w:noWrap/>
            <w:vAlign w:val="bottom"/>
            <w:hideMark/>
          </w:tcPr>
          <w:p w14:paraId="35B2A0F6"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Material de demolición</w:t>
            </w:r>
          </w:p>
        </w:tc>
        <w:tc>
          <w:tcPr>
            <w:tcW w:w="714" w:type="pct"/>
            <w:tcBorders>
              <w:top w:val="nil"/>
              <w:left w:val="nil"/>
              <w:bottom w:val="nil"/>
              <w:right w:val="nil"/>
            </w:tcBorders>
            <w:shd w:val="clear" w:color="auto" w:fill="auto"/>
            <w:noWrap/>
            <w:vAlign w:val="bottom"/>
            <w:hideMark/>
          </w:tcPr>
          <w:p w14:paraId="20D5C72C"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10.270,27 €</w:t>
            </w:r>
          </w:p>
        </w:tc>
        <w:tc>
          <w:tcPr>
            <w:tcW w:w="749" w:type="pct"/>
            <w:tcBorders>
              <w:top w:val="nil"/>
              <w:left w:val="nil"/>
              <w:bottom w:val="nil"/>
              <w:right w:val="nil"/>
            </w:tcBorders>
            <w:shd w:val="clear" w:color="auto" w:fill="auto"/>
            <w:noWrap/>
            <w:vAlign w:val="bottom"/>
            <w:hideMark/>
          </w:tcPr>
          <w:p w14:paraId="4446B99A"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513,51 €</w:t>
            </w:r>
          </w:p>
        </w:tc>
        <w:tc>
          <w:tcPr>
            <w:tcW w:w="721" w:type="pct"/>
            <w:tcBorders>
              <w:top w:val="nil"/>
              <w:left w:val="nil"/>
              <w:bottom w:val="nil"/>
              <w:right w:val="nil"/>
            </w:tcBorders>
            <w:shd w:val="clear" w:color="auto" w:fill="auto"/>
            <w:noWrap/>
            <w:vAlign w:val="bottom"/>
            <w:hideMark/>
          </w:tcPr>
          <w:p w14:paraId="684B21E2"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616,22 €</w:t>
            </w:r>
          </w:p>
        </w:tc>
        <w:tc>
          <w:tcPr>
            <w:tcW w:w="837" w:type="pct"/>
            <w:tcBorders>
              <w:top w:val="nil"/>
              <w:left w:val="nil"/>
              <w:bottom w:val="nil"/>
              <w:right w:val="nil"/>
            </w:tcBorders>
            <w:shd w:val="clear" w:color="auto" w:fill="auto"/>
            <w:noWrap/>
            <w:vAlign w:val="bottom"/>
            <w:hideMark/>
          </w:tcPr>
          <w:p w14:paraId="255FCC3F"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 xml:space="preserve">     11.400,00 € </w:t>
            </w:r>
          </w:p>
        </w:tc>
      </w:tr>
      <w:tr w:rsidR="00EC71E9" w:rsidRPr="00EC71E9" w14:paraId="739C73B1" w14:textId="77777777" w:rsidTr="005234F7">
        <w:trPr>
          <w:trHeight w:val="270"/>
        </w:trPr>
        <w:tc>
          <w:tcPr>
            <w:tcW w:w="1979" w:type="pct"/>
            <w:tcBorders>
              <w:top w:val="nil"/>
              <w:left w:val="nil"/>
              <w:bottom w:val="nil"/>
              <w:right w:val="nil"/>
            </w:tcBorders>
            <w:shd w:val="clear" w:color="auto" w:fill="auto"/>
            <w:noWrap/>
            <w:vAlign w:val="bottom"/>
            <w:hideMark/>
          </w:tcPr>
          <w:p w14:paraId="02E92F19"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Caja de herramientas</w:t>
            </w:r>
          </w:p>
        </w:tc>
        <w:tc>
          <w:tcPr>
            <w:tcW w:w="714" w:type="pct"/>
            <w:tcBorders>
              <w:top w:val="nil"/>
              <w:left w:val="nil"/>
              <w:bottom w:val="nil"/>
              <w:right w:val="nil"/>
            </w:tcBorders>
            <w:shd w:val="clear" w:color="auto" w:fill="auto"/>
            <w:noWrap/>
            <w:vAlign w:val="bottom"/>
            <w:hideMark/>
          </w:tcPr>
          <w:p w14:paraId="46C07B5E"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6.162,16 €</w:t>
            </w:r>
          </w:p>
        </w:tc>
        <w:tc>
          <w:tcPr>
            <w:tcW w:w="749" w:type="pct"/>
            <w:tcBorders>
              <w:top w:val="nil"/>
              <w:left w:val="nil"/>
              <w:bottom w:val="nil"/>
              <w:right w:val="nil"/>
            </w:tcBorders>
            <w:shd w:val="clear" w:color="auto" w:fill="auto"/>
            <w:noWrap/>
            <w:vAlign w:val="bottom"/>
            <w:hideMark/>
          </w:tcPr>
          <w:p w14:paraId="6149A236"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308,11 €</w:t>
            </w:r>
          </w:p>
        </w:tc>
        <w:tc>
          <w:tcPr>
            <w:tcW w:w="721" w:type="pct"/>
            <w:tcBorders>
              <w:top w:val="nil"/>
              <w:left w:val="nil"/>
              <w:bottom w:val="nil"/>
              <w:right w:val="nil"/>
            </w:tcBorders>
            <w:shd w:val="clear" w:color="auto" w:fill="auto"/>
            <w:noWrap/>
            <w:vAlign w:val="bottom"/>
            <w:hideMark/>
          </w:tcPr>
          <w:p w14:paraId="60E0D306"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369,73 €</w:t>
            </w:r>
          </w:p>
        </w:tc>
        <w:tc>
          <w:tcPr>
            <w:tcW w:w="837" w:type="pct"/>
            <w:tcBorders>
              <w:top w:val="nil"/>
              <w:left w:val="nil"/>
              <w:bottom w:val="nil"/>
              <w:right w:val="nil"/>
            </w:tcBorders>
            <w:shd w:val="clear" w:color="auto" w:fill="auto"/>
            <w:noWrap/>
            <w:vAlign w:val="bottom"/>
            <w:hideMark/>
          </w:tcPr>
          <w:p w14:paraId="2C0C6C1E"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 xml:space="preserve">       6.840,00 € </w:t>
            </w:r>
          </w:p>
        </w:tc>
      </w:tr>
      <w:tr w:rsidR="00EC71E9" w:rsidRPr="00EC71E9" w14:paraId="1109F1F6" w14:textId="77777777" w:rsidTr="005234F7">
        <w:trPr>
          <w:trHeight w:val="270"/>
        </w:trPr>
        <w:tc>
          <w:tcPr>
            <w:tcW w:w="1979" w:type="pct"/>
            <w:tcBorders>
              <w:top w:val="nil"/>
              <w:left w:val="nil"/>
              <w:bottom w:val="nil"/>
              <w:right w:val="nil"/>
            </w:tcBorders>
            <w:shd w:val="clear" w:color="auto" w:fill="auto"/>
            <w:noWrap/>
            <w:vAlign w:val="bottom"/>
            <w:hideMark/>
          </w:tcPr>
          <w:p w14:paraId="540F415D"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Material diverso</w:t>
            </w:r>
          </w:p>
        </w:tc>
        <w:tc>
          <w:tcPr>
            <w:tcW w:w="714" w:type="pct"/>
            <w:tcBorders>
              <w:top w:val="nil"/>
              <w:left w:val="nil"/>
              <w:bottom w:val="nil"/>
              <w:right w:val="nil"/>
            </w:tcBorders>
            <w:shd w:val="clear" w:color="auto" w:fill="auto"/>
            <w:noWrap/>
            <w:vAlign w:val="bottom"/>
            <w:hideMark/>
          </w:tcPr>
          <w:p w14:paraId="684B748F"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57.513,51 €</w:t>
            </w:r>
          </w:p>
        </w:tc>
        <w:tc>
          <w:tcPr>
            <w:tcW w:w="749" w:type="pct"/>
            <w:tcBorders>
              <w:top w:val="nil"/>
              <w:left w:val="nil"/>
              <w:bottom w:val="nil"/>
              <w:right w:val="nil"/>
            </w:tcBorders>
            <w:shd w:val="clear" w:color="auto" w:fill="auto"/>
            <w:noWrap/>
            <w:vAlign w:val="bottom"/>
            <w:hideMark/>
          </w:tcPr>
          <w:p w14:paraId="31C381BE"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2.875,68 €</w:t>
            </w:r>
          </w:p>
        </w:tc>
        <w:tc>
          <w:tcPr>
            <w:tcW w:w="721" w:type="pct"/>
            <w:tcBorders>
              <w:top w:val="nil"/>
              <w:left w:val="nil"/>
              <w:bottom w:val="nil"/>
              <w:right w:val="nil"/>
            </w:tcBorders>
            <w:shd w:val="clear" w:color="auto" w:fill="auto"/>
            <w:noWrap/>
            <w:vAlign w:val="bottom"/>
            <w:hideMark/>
          </w:tcPr>
          <w:p w14:paraId="3455302A" w14:textId="77777777" w:rsidR="00EC71E9" w:rsidRPr="00EC71E9" w:rsidRDefault="00EC71E9" w:rsidP="00EC71E9">
            <w:pPr>
              <w:widowControl/>
              <w:autoSpaceDE/>
              <w:autoSpaceDN/>
              <w:adjustRightInd/>
              <w:spacing w:line="240" w:lineRule="auto"/>
              <w:jc w:val="right"/>
              <w:rPr>
                <w:rFonts w:cs="Calibri"/>
                <w:color w:val="000000"/>
                <w:sz w:val="18"/>
                <w:szCs w:val="18"/>
                <w:lang w:val="es-ES"/>
              </w:rPr>
            </w:pPr>
            <w:r w:rsidRPr="00EC71E9">
              <w:rPr>
                <w:rFonts w:cs="Calibri"/>
                <w:color w:val="000000"/>
                <w:sz w:val="18"/>
                <w:szCs w:val="18"/>
                <w:lang w:val="es-ES"/>
              </w:rPr>
              <w:t>3.450,81 €</w:t>
            </w:r>
          </w:p>
        </w:tc>
        <w:tc>
          <w:tcPr>
            <w:tcW w:w="837" w:type="pct"/>
            <w:tcBorders>
              <w:top w:val="nil"/>
              <w:left w:val="nil"/>
              <w:bottom w:val="nil"/>
              <w:right w:val="nil"/>
            </w:tcBorders>
            <w:shd w:val="clear" w:color="auto" w:fill="auto"/>
            <w:noWrap/>
            <w:vAlign w:val="bottom"/>
            <w:hideMark/>
          </w:tcPr>
          <w:p w14:paraId="43258271"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r w:rsidRPr="00EC71E9">
              <w:rPr>
                <w:rFonts w:cs="Calibri"/>
                <w:color w:val="000000"/>
                <w:sz w:val="18"/>
                <w:szCs w:val="18"/>
                <w:lang w:val="es-ES"/>
              </w:rPr>
              <w:t xml:space="preserve">     63.840,00 € </w:t>
            </w:r>
          </w:p>
        </w:tc>
      </w:tr>
      <w:tr w:rsidR="00EC71E9" w:rsidRPr="00EC71E9" w14:paraId="0048ED9C" w14:textId="77777777" w:rsidTr="005234F7">
        <w:trPr>
          <w:trHeight w:val="270"/>
        </w:trPr>
        <w:tc>
          <w:tcPr>
            <w:tcW w:w="1979" w:type="pct"/>
            <w:tcBorders>
              <w:top w:val="nil"/>
              <w:left w:val="nil"/>
              <w:bottom w:val="nil"/>
              <w:right w:val="nil"/>
            </w:tcBorders>
            <w:shd w:val="clear" w:color="auto" w:fill="auto"/>
            <w:noWrap/>
            <w:vAlign w:val="bottom"/>
            <w:hideMark/>
          </w:tcPr>
          <w:p w14:paraId="459413BA" w14:textId="77777777" w:rsidR="00EC71E9" w:rsidRPr="00EC71E9" w:rsidRDefault="00EC71E9" w:rsidP="00EC71E9">
            <w:pPr>
              <w:widowControl/>
              <w:autoSpaceDE/>
              <w:autoSpaceDN/>
              <w:adjustRightInd/>
              <w:spacing w:line="240" w:lineRule="auto"/>
              <w:jc w:val="left"/>
              <w:rPr>
                <w:rFonts w:cs="Calibri"/>
                <w:color w:val="000000"/>
                <w:sz w:val="18"/>
                <w:szCs w:val="18"/>
                <w:lang w:val="es-ES"/>
              </w:rPr>
            </w:pPr>
          </w:p>
        </w:tc>
        <w:tc>
          <w:tcPr>
            <w:tcW w:w="714" w:type="pct"/>
            <w:tcBorders>
              <w:top w:val="nil"/>
              <w:left w:val="nil"/>
              <w:bottom w:val="nil"/>
              <w:right w:val="nil"/>
            </w:tcBorders>
            <w:shd w:val="clear" w:color="auto" w:fill="auto"/>
            <w:noWrap/>
            <w:vAlign w:val="bottom"/>
            <w:hideMark/>
          </w:tcPr>
          <w:p w14:paraId="5CC5AA99" w14:textId="77777777" w:rsidR="00EC71E9" w:rsidRPr="00EC71E9" w:rsidRDefault="00EC71E9" w:rsidP="00EC71E9">
            <w:pPr>
              <w:widowControl/>
              <w:autoSpaceDE/>
              <w:autoSpaceDN/>
              <w:adjustRightInd/>
              <w:spacing w:line="240" w:lineRule="auto"/>
              <w:jc w:val="left"/>
              <w:rPr>
                <w:rFonts w:ascii="Times New Roman" w:hAnsi="Times New Roman"/>
                <w:sz w:val="18"/>
                <w:szCs w:val="18"/>
                <w:lang w:val="es-ES"/>
              </w:rPr>
            </w:pPr>
          </w:p>
        </w:tc>
        <w:tc>
          <w:tcPr>
            <w:tcW w:w="749" w:type="pct"/>
            <w:tcBorders>
              <w:top w:val="nil"/>
              <w:left w:val="nil"/>
              <w:bottom w:val="nil"/>
              <w:right w:val="nil"/>
            </w:tcBorders>
            <w:shd w:val="clear" w:color="auto" w:fill="auto"/>
            <w:noWrap/>
            <w:vAlign w:val="bottom"/>
            <w:hideMark/>
          </w:tcPr>
          <w:p w14:paraId="262E9C3B" w14:textId="77777777" w:rsidR="00EC71E9" w:rsidRPr="00EC71E9" w:rsidRDefault="00EC71E9" w:rsidP="00EC71E9">
            <w:pPr>
              <w:widowControl/>
              <w:autoSpaceDE/>
              <w:autoSpaceDN/>
              <w:adjustRightInd/>
              <w:spacing w:line="240" w:lineRule="auto"/>
              <w:jc w:val="left"/>
              <w:rPr>
                <w:rFonts w:ascii="Times New Roman" w:hAnsi="Times New Roman"/>
                <w:sz w:val="18"/>
                <w:szCs w:val="18"/>
                <w:lang w:val="es-ES"/>
              </w:rPr>
            </w:pPr>
          </w:p>
        </w:tc>
        <w:tc>
          <w:tcPr>
            <w:tcW w:w="721" w:type="pct"/>
            <w:tcBorders>
              <w:top w:val="nil"/>
              <w:left w:val="nil"/>
              <w:bottom w:val="nil"/>
              <w:right w:val="nil"/>
            </w:tcBorders>
            <w:shd w:val="clear" w:color="auto" w:fill="auto"/>
            <w:noWrap/>
            <w:vAlign w:val="bottom"/>
            <w:hideMark/>
          </w:tcPr>
          <w:p w14:paraId="652C4572" w14:textId="77777777" w:rsidR="00EC71E9" w:rsidRPr="00EC71E9" w:rsidRDefault="00EC71E9" w:rsidP="00EC71E9">
            <w:pPr>
              <w:widowControl/>
              <w:autoSpaceDE/>
              <w:autoSpaceDN/>
              <w:adjustRightInd/>
              <w:spacing w:line="240" w:lineRule="auto"/>
              <w:jc w:val="left"/>
              <w:rPr>
                <w:rFonts w:ascii="Times New Roman" w:hAnsi="Times New Roman"/>
                <w:sz w:val="18"/>
                <w:szCs w:val="18"/>
                <w:lang w:val="es-ES"/>
              </w:rPr>
            </w:pPr>
          </w:p>
        </w:tc>
        <w:tc>
          <w:tcPr>
            <w:tcW w:w="837" w:type="pct"/>
            <w:tcBorders>
              <w:top w:val="nil"/>
              <w:left w:val="nil"/>
              <w:bottom w:val="nil"/>
              <w:right w:val="nil"/>
            </w:tcBorders>
            <w:shd w:val="clear" w:color="auto" w:fill="auto"/>
            <w:noWrap/>
            <w:vAlign w:val="bottom"/>
            <w:hideMark/>
          </w:tcPr>
          <w:p w14:paraId="6E71013A" w14:textId="77777777" w:rsidR="00EC71E9" w:rsidRPr="00EC71E9" w:rsidRDefault="00EC71E9" w:rsidP="00EC71E9">
            <w:pPr>
              <w:widowControl/>
              <w:autoSpaceDE/>
              <w:autoSpaceDN/>
              <w:adjustRightInd/>
              <w:spacing w:line="240" w:lineRule="auto"/>
              <w:jc w:val="left"/>
              <w:rPr>
                <w:rFonts w:cs="Calibri"/>
                <w:b/>
                <w:bCs/>
                <w:color w:val="000000"/>
                <w:sz w:val="18"/>
                <w:szCs w:val="18"/>
                <w:lang w:val="es-ES"/>
              </w:rPr>
            </w:pPr>
            <w:r w:rsidRPr="00EC71E9">
              <w:rPr>
                <w:rFonts w:cs="Calibri"/>
                <w:b/>
                <w:bCs/>
                <w:color w:val="000000"/>
                <w:sz w:val="18"/>
                <w:szCs w:val="18"/>
                <w:lang w:val="es-ES"/>
              </w:rPr>
              <w:t xml:space="preserve">   114.000,00 € </w:t>
            </w:r>
          </w:p>
        </w:tc>
      </w:tr>
    </w:tbl>
    <w:p w14:paraId="08D01D91" w14:textId="77777777" w:rsidR="00D40436" w:rsidRDefault="00D40436" w:rsidP="00D40436">
      <w:pPr>
        <w:tabs>
          <w:tab w:val="left" w:pos="2450"/>
        </w:tabs>
        <w:rPr>
          <w:lang w:val="es-ES"/>
        </w:rPr>
      </w:pPr>
    </w:p>
    <w:p w14:paraId="330AF761" w14:textId="77777777" w:rsidR="00D40436" w:rsidRDefault="00D40436"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5B40A5" w:rsidRPr="005B40A5" w14:paraId="40FB0021" w14:textId="77777777" w:rsidTr="005B40A5">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6FB2FF5A" w14:textId="77777777" w:rsidR="005B40A5" w:rsidRPr="005B40A5" w:rsidRDefault="005B40A5" w:rsidP="005B40A5">
            <w:pPr>
              <w:widowControl/>
              <w:autoSpaceDE/>
              <w:autoSpaceDN/>
              <w:adjustRightInd/>
              <w:spacing w:line="240" w:lineRule="auto"/>
              <w:jc w:val="center"/>
              <w:rPr>
                <w:rFonts w:cs="Calibri"/>
                <w:b/>
                <w:bCs/>
                <w:color w:val="FFFFFF"/>
                <w:lang w:val="es-ES"/>
              </w:rPr>
            </w:pPr>
            <w:r w:rsidRPr="005B40A5">
              <w:rPr>
                <w:rFonts w:cs="Calibri"/>
                <w:b/>
                <w:bCs/>
                <w:color w:val="FFFFFF"/>
                <w:lang w:val="es-ES"/>
              </w:rPr>
              <w:lastRenderedPageBreak/>
              <w:t xml:space="preserve">PARAMETRIZACIÓN </w:t>
            </w:r>
          </w:p>
        </w:tc>
      </w:tr>
      <w:tr w:rsidR="005B40A5" w:rsidRPr="005B40A5" w14:paraId="678AE4B0" w14:textId="77777777" w:rsidTr="005B40A5">
        <w:trPr>
          <w:trHeight w:val="270"/>
        </w:trPr>
        <w:tc>
          <w:tcPr>
            <w:tcW w:w="8620" w:type="dxa"/>
            <w:gridSpan w:val="3"/>
            <w:tcBorders>
              <w:top w:val="nil"/>
              <w:left w:val="nil"/>
              <w:bottom w:val="nil"/>
              <w:right w:val="nil"/>
            </w:tcBorders>
            <w:shd w:val="clear" w:color="000000" w:fill="1F4E78"/>
            <w:vAlign w:val="center"/>
            <w:hideMark/>
          </w:tcPr>
          <w:p w14:paraId="7840C322" w14:textId="77777777" w:rsidR="005B40A5" w:rsidRPr="005B40A5" w:rsidRDefault="005B40A5" w:rsidP="005B40A5">
            <w:pPr>
              <w:widowControl/>
              <w:autoSpaceDE/>
              <w:autoSpaceDN/>
              <w:adjustRightInd/>
              <w:spacing w:line="240" w:lineRule="auto"/>
              <w:jc w:val="center"/>
              <w:rPr>
                <w:rFonts w:cs="Calibri"/>
                <w:b/>
                <w:bCs/>
                <w:color w:val="FFFFFF"/>
                <w:lang w:val="es-ES"/>
              </w:rPr>
            </w:pPr>
            <w:r w:rsidRPr="005B40A5">
              <w:rPr>
                <w:rFonts w:cs="Calibri"/>
                <w:b/>
                <w:bCs/>
                <w:color w:val="FFFFFF"/>
                <w:lang w:val="es-ES"/>
              </w:rPr>
              <w:t>SUMINISTRO DE VEHÍCULOS DISUASORIOS</w:t>
            </w:r>
          </w:p>
        </w:tc>
      </w:tr>
      <w:tr w:rsidR="005B40A5" w:rsidRPr="009B1646" w14:paraId="3FDC3EF6" w14:textId="77777777" w:rsidTr="005B40A5">
        <w:trPr>
          <w:trHeight w:val="270"/>
        </w:trPr>
        <w:tc>
          <w:tcPr>
            <w:tcW w:w="8620" w:type="dxa"/>
            <w:gridSpan w:val="3"/>
            <w:tcBorders>
              <w:top w:val="nil"/>
              <w:left w:val="nil"/>
              <w:bottom w:val="nil"/>
              <w:right w:val="nil"/>
            </w:tcBorders>
            <w:shd w:val="clear" w:color="000000" w:fill="1F4E78"/>
            <w:noWrap/>
            <w:vAlign w:val="center"/>
            <w:hideMark/>
          </w:tcPr>
          <w:p w14:paraId="56741F29" w14:textId="77777777" w:rsidR="005B40A5" w:rsidRPr="005B40A5" w:rsidRDefault="005B40A5" w:rsidP="005B40A5">
            <w:pPr>
              <w:widowControl/>
              <w:autoSpaceDE/>
              <w:autoSpaceDN/>
              <w:adjustRightInd/>
              <w:spacing w:line="240" w:lineRule="auto"/>
              <w:jc w:val="center"/>
              <w:rPr>
                <w:rFonts w:cs="Calibri"/>
                <w:b/>
                <w:bCs/>
                <w:color w:val="FFFFFF"/>
                <w:lang w:val="es-ES"/>
              </w:rPr>
            </w:pPr>
            <w:r w:rsidRPr="005B40A5">
              <w:rPr>
                <w:rFonts w:cs="Calibri"/>
                <w:b/>
                <w:bCs/>
                <w:color w:val="FFFFFF"/>
                <w:lang w:val="es-ES"/>
              </w:rPr>
              <w:t>CONSORCIO DE SEGURIDAD Y EMERGENCIAS</w:t>
            </w:r>
          </w:p>
        </w:tc>
      </w:tr>
      <w:tr w:rsidR="005B40A5" w:rsidRPr="009B1646" w14:paraId="21D97C88" w14:textId="77777777" w:rsidTr="005B40A5">
        <w:trPr>
          <w:trHeight w:val="270"/>
        </w:trPr>
        <w:tc>
          <w:tcPr>
            <w:tcW w:w="5800" w:type="dxa"/>
            <w:tcBorders>
              <w:top w:val="nil"/>
              <w:left w:val="nil"/>
              <w:bottom w:val="nil"/>
              <w:right w:val="nil"/>
            </w:tcBorders>
            <w:shd w:val="clear" w:color="auto" w:fill="auto"/>
            <w:noWrap/>
            <w:vAlign w:val="bottom"/>
            <w:hideMark/>
          </w:tcPr>
          <w:p w14:paraId="7F683FC0" w14:textId="77777777" w:rsidR="005B40A5" w:rsidRPr="005B40A5" w:rsidRDefault="005B40A5" w:rsidP="005B40A5">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5D62A787"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2CC1CCC5"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r>
      <w:tr w:rsidR="005B40A5" w:rsidRPr="005B40A5" w14:paraId="0A6A6DE5" w14:textId="77777777" w:rsidTr="005B40A5">
        <w:trPr>
          <w:trHeight w:val="270"/>
        </w:trPr>
        <w:tc>
          <w:tcPr>
            <w:tcW w:w="8620" w:type="dxa"/>
            <w:gridSpan w:val="3"/>
            <w:tcBorders>
              <w:top w:val="nil"/>
              <w:left w:val="nil"/>
              <w:bottom w:val="nil"/>
              <w:right w:val="nil"/>
            </w:tcBorders>
            <w:shd w:val="clear" w:color="000000" w:fill="D9D9D9"/>
            <w:noWrap/>
            <w:vAlign w:val="bottom"/>
            <w:hideMark/>
          </w:tcPr>
          <w:p w14:paraId="2F8B3484" w14:textId="77777777" w:rsidR="005B40A5" w:rsidRPr="005B40A5" w:rsidRDefault="005B40A5" w:rsidP="005B40A5">
            <w:pPr>
              <w:widowControl/>
              <w:autoSpaceDE/>
              <w:autoSpaceDN/>
              <w:adjustRightInd/>
              <w:spacing w:line="240" w:lineRule="auto"/>
              <w:jc w:val="center"/>
              <w:rPr>
                <w:rFonts w:cs="Calibri"/>
                <w:b/>
                <w:bCs/>
                <w:lang w:val="es-ES"/>
              </w:rPr>
            </w:pPr>
            <w:r w:rsidRPr="005B40A5">
              <w:rPr>
                <w:rFonts w:cs="Calibri"/>
                <w:b/>
                <w:bCs/>
                <w:lang w:val="es-ES"/>
              </w:rPr>
              <w:t>LOTE 6</w:t>
            </w:r>
          </w:p>
        </w:tc>
      </w:tr>
      <w:tr w:rsidR="005B40A5" w:rsidRPr="005B40A5" w14:paraId="6193D7B8" w14:textId="77777777" w:rsidTr="005B40A5">
        <w:trPr>
          <w:trHeight w:val="270"/>
        </w:trPr>
        <w:tc>
          <w:tcPr>
            <w:tcW w:w="5800" w:type="dxa"/>
            <w:tcBorders>
              <w:top w:val="nil"/>
              <w:left w:val="nil"/>
              <w:bottom w:val="nil"/>
              <w:right w:val="nil"/>
            </w:tcBorders>
            <w:shd w:val="clear" w:color="auto" w:fill="auto"/>
            <w:noWrap/>
            <w:vAlign w:val="bottom"/>
            <w:hideMark/>
          </w:tcPr>
          <w:p w14:paraId="300697AD" w14:textId="77777777" w:rsidR="005B40A5" w:rsidRPr="005B40A5" w:rsidRDefault="005B40A5" w:rsidP="005B40A5">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07F58525"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71017FE1"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r>
      <w:tr w:rsidR="005B40A5" w:rsidRPr="005B40A5" w14:paraId="18C29754" w14:textId="77777777" w:rsidTr="005B40A5">
        <w:trPr>
          <w:trHeight w:val="270"/>
        </w:trPr>
        <w:tc>
          <w:tcPr>
            <w:tcW w:w="5800" w:type="dxa"/>
            <w:tcBorders>
              <w:top w:val="nil"/>
              <w:left w:val="nil"/>
              <w:bottom w:val="nil"/>
              <w:right w:val="nil"/>
            </w:tcBorders>
            <w:shd w:val="clear" w:color="000000" w:fill="1F4E78"/>
            <w:vAlign w:val="center"/>
            <w:hideMark/>
          </w:tcPr>
          <w:p w14:paraId="7FC786C8" w14:textId="77777777" w:rsidR="005B40A5" w:rsidRPr="005B40A5" w:rsidRDefault="005B40A5" w:rsidP="005B40A5">
            <w:pPr>
              <w:widowControl/>
              <w:autoSpaceDE/>
              <w:autoSpaceDN/>
              <w:adjustRightInd/>
              <w:spacing w:line="240" w:lineRule="auto"/>
              <w:jc w:val="left"/>
              <w:rPr>
                <w:rFonts w:cs="Calibri"/>
                <w:b/>
                <w:bCs/>
                <w:color w:val="FFFFFF"/>
                <w:lang w:val="es-ES"/>
              </w:rPr>
            </w:pPr>
            <w:r w:rsidRPr="005B40A5">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248A97CD" w14:textId="77777777" w:rsidR="005B40A5" w:rsidRPr="005B40A5" w:rsidRDefault="005B40A5" w:rsidP="005B40A5">
            <w:pPr>
              <w:widowControl/>
              <w:autoSpaceDE/>
              <w:autoSpaceDN/>
              <w:adjustRightInd/>
              <w:spacing w:line="240" w:lineRule="auto"/>
              <w:jc w:val="left"/>
              <w:rPr>
                <w:rFonts w:cs="Calibri"/>
                <w:b/>
                <w:bCs/>
                <w:color w:val="FFFFFF"/>
                <w:lang w:val="es-ES"/>
              </w:rPr>
            </w:pPr>
            <w:r w:rsidRPr="005B40A5">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73EE51BC" w14:textId="77777777" w:rsidR="005B40A5" w:rsidRPr="005B40A5" w:rsidRDefault="005B40A5" w:rsidP="005B40A5">
            <w:pPr>
              <w:widowControl/>
              <w:autoSpaceDE/>
              <w:autoSpaceDN/>
              <w:adjustRightInd/>
              <w:spacing w:line="240" w:lineRule="auto"/>
              <w:jc w:val="center"/>
              <w:rPr>
                <w:rFonts w:cs="Calibri"/>
                <w:b/>
                <w:bCs/>
                <w:color w:val="FFFFFF"/>
                <w:lang w:val="es-ES"/>
              </w:rPr>
            </w:pPr>
            <w:r w:rsidRPr="005B40A5">
              <w:rPr>
                <w:rFonts w:cs="Calibri"/>
                <w:b/>
                <w:bCs/>
                <w:color w:val="FFFFFF"/>
                <w:lang w:val="es-ES"/>
              </w:rPr>
              <w:t> </w:t>
            </w:r>
          </w:p>
        </w:tc>
      </w:tr>
      <w:tr w:rsidR="005B40A5" w:rsidRPr="005B40A5" w14:paraId="7A7E5348" w14:textId="77777777" w:rsidTr="005B40A5">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343912" w14:textId="4EF8C26D" w:rsidR="005B40A5" w:rsidRPr="005B40A5" w:rsidRDefault="005B40A5" w:rsidP="005B40A5">
            <w:pPr>
              <w:widowControl/>
              <w:autoSpaceDE/>
              <w:autoSpaceDN/>
              <w:adjustRightInd/>
              <w:spacing w:line="240" w:lineRule="auto"/>
              <w:jc w:val="left"/>
              <w:rPr>
                <w:rFonts w:cs="Calibri"/>
                <w:lang w:val="es-ES"/>
              </w:rPr>
            </w:pPr>
            <w:r w:rsidRPr="005B40A5">
              <w:rPr>
                <w:rFonts w:cs="Calibri"/>
                <w:lang w:val="es-ES"/>
              </w:rPr>
              <w:t>Suministro de vehículos disuasorios.</w:t>
            </w:r>
          </w:p>
        </w:tc>
      </w:tr>
      <w:tr w:rsidR="005B40A5" w:rsidRPr="005B40A5" w14:paraId="075DD161" w14:textId="77777777" w:rsidTr="005B40A5">
        <w:trPr>
          <w:trHeight w:val="270"/>
        </w:trPr>
        <w:tc>
          <w:tcPr>
            <w:tcW w:w="5800" w:type="dxa"/>
            <w:tcBorders>
              <w:top w:val="nil"/>
              <w:left w:val="nil"/>
              <w:bottom w:val="nil"/>
              <w:right w:val="nil"/>
            </w:tcBorders>
            <w:shd w:val="clear" w:color="auto" w:fill="auto"/>
            <w:hideMark/>
          </w:tcPr>
          <w:p w14:paraId="5B4DF926" w14:textId="77777777" w:rsidR="005B40A5" w:rsidRPr="005B40A5" w:rsidRDefault="005B40A5" w:rsidP="005B40A5">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595C1AB8"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3D79DE9C"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r>
      <w:tr w:rsidR="005B40A5" w:rsidRPr="005B40A5" w14:paraId="48435E42" w14:textId="77777777" w:rsidTr="005B40A5">
        <w:trPr>
          <w:trHeight w:val="270"/>
        </w:trPr>
        <w:tc>
          <w:tcPr>
            <w:tcW w:w="5800" w:type="dxa"/>
            <w:tcBorders>
              <w:top w:val="nil"/>
              <w:left w:val="nil"/>
              <w:bottom w:val="nil"/>
              <w:right w:val="nil"/>
            </w:tcBorders>
            <w:shd w:val="clear" w:color="000000" w:fill="1F4E78"/>
            <w:noWrap/>
            <w:vAlign w:val="bottom"/>
            <w:hideMark/>
          </w:tcPr>
          <w:p w14:paraId="35362D63" w14:textId="77777777" w:rsidR="005B40A5" w:rsidRPr="005B40A5" w:rsidRDefault="005B40A5" w:rsidP="005B40A5">
            <w:pPr>
              <w:widowControl/>
              <w:autoSpaceDE/>
              <w:autoSpaceDN/>
              <w:adjustRightInd/>
              <w:spacing w:line="240" w:lineRule="auto"/>
              <w:jc w:val="left"/>
              <w:rPr>
                <w:rFonts w:cs="Calibri"/>
                <w:b/>
                <w:bCs/>
                <w:color w:val="FFFFFF"/>
                <w:lang w:val="es-ES"/>
              </w:rPr>
            </w:pPr>
            <w:r w:rsidRPr="005B40A5">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7A77FCD0" w14:textId="77777777" w:rsidR="005B40A5" w:rsidRPr="005B40A5" w:rsidRDefault="005B40A5" w:rsidP="005B40A5">
            <w:pPr>
              <w:widowControl/>
              <w:autoSpaceDE/>
              <w:autoSpaceDN/>
              <w:adjustRightInd/>
              <w:spacing w:line="240" w:lineRule="auto"/>
              <w:jc w:val="left"/>
              <w:rPr>
                <w:rFonts w:cs="Calibri"/>
                <w:b/>
                <w:bCs/>
                <w:color w:val="FFFFFF"/>
                <w:lang w:val="es-ES"/>
              </w:rPr>
            </w:pPr>
            <w:r w:rsidRPr="005B40A5">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682AAD33" w14:textId="5003651C" w:rsidR="005B40A5" w:rsidRPr="005B40A5" w:rsidRDefault="00F25892" w:rsidP="005B40A5">
            <w:pPr>
              <w:widowControl/>
              <w:autoSpaceDE/>
              <w:autoSpaceDN/>
              <w:adjustRightInd/>
              <w:spacing w:line="240" w:lineRule="auto"/>
              <w:jc w:val="center"/>
              <w:rPr>
                <w:rFonts w:cs="Calibri"/>
                <w:b/>
                <w:bCs/>
                <w:color w:val="FFFFFF"/>
                <w:lang w:val="es-ES"/>
              </w:rPr>
            </w:pPr>
            <w:r>
              <w:rPr>
                <w:rFonts w:cs="Calibri"/>
                <w:b/>
                <w:bCs/>
                <w:color w:val="FFFFFF"/>
                <w:lang w:val="es-ES"/>
              </w:rPr>
              <w:t>10</w:t>
            </w:r>
          </w:p>
        </w:tc>
      </w:tr>
      <w:tr w:rsidR="005B40A5" w:rsidRPr="005B40A5" w14:paraId="0402DA64" w14:textId="77777777" w:rsidTr="005B40A5">
        <w:trPr>
          <w:trHeight w:val="270"/>
        </w:trPr>
        <w:tc>
          <w:tcPr>
            <w:tcW w:w="5800" w:type="dxa"/>
            <w:tcBorders>
              <w:top w:val="single" w:sz="4" w:space="0" w:color="auto"/>
              <w:left w:val="single" w:sz="4" w:space="0" w:color="auto"/>
              <w:bottom w:val="nil"/>
              <w:right w:val="nil"/>
            </w:tcBorders>
            <w:shd w:val="clear" w:color="auto" w:fill="auto"/>
            <w:vAlign w:val="center"/>
            <w:hideMark/>
          </w:tcPr>
          <w:p w14:paraId="5B83F6EC" w14:textId="77777777" w:rsidR="005B40A5" w:rsidRPr="005B40A5" w:rsidRDefault="005B40A5" w:rsidP="005B40A5">
            <w:pPr>
              <w:widowControl/>
              <w:autoSpaceDE/>
              <w:autoSpaceDN/>
              <w:adjustRightInd/>
              <w:spacing w:line="240" w:lineRule="auto"/>
              <w:ind w:firstLineChars="100" w:firstLine="200"/>
              <w:jc w:val="left"/>
              <w:rPr>
                <w:rFonts w:cs="Calibri"/>
                <w:b/>
                <w:bCs/>
                <w:lang w:val="es-ES"/>
              </w:rPr>
            </w:pPr>
            <w:r w:rsidRPr="005B40A5">
              <w:rPr>
                <w:rFonts w:cs="Calibri"/>
                <w:lang w:val="es-ES"/>
              </w:rPr>
              <w:t>Suministro de</w:t>
            </w:r>
            <w:r w:rsidRPr="005B40A5">
              <w:rPr>
                <w:rFonts w:cs="Calibri"/>
                <w:b/>
                <w:bCs/>
                <w:lang w:val="es-ES"/>
              </w:rPr>
              <w:t xml:space="preserve"> vehículos disuasorios.</w:t>
            </w:r>
          </w:p>
        </w:tc>
        <w:tc>
          <w:tcPr>
            <w:tcW w:w="1300" w:type="dxa"/>
            <w:tcBorders>
              <w:top w:val="single" w:sz="4" w:space="0" w:color="auto"/>
              <w:left w:val="nil"/>
              <w:bottom w:val="nil"/>
              <w:right w:val="nil"/>
            </w:tcBorders>
            <w:shd w:val="clear" w:color="auto" w:fill="auto"/>
            <w:noWrap/>
            <w:vAlign w:val="center"/>
            <w:hideMark/>
          </w:tcPr>
          <w:p w14:paraId="70A4999E" w14:textId="77777777" w:rsidR="005B40A5" w:rsidRPr="005B40A5" w:rsidRDefault="005B40A5" w:rsidP="005B40A5">
            <w:pPr>
              <w:widowControl/>
              <w:autoSpaceDE/>
              <w:autoSpaceDN/>
              <w:adjustRightInd/>
              <w:spacing w:line="240" w:lineRule="auto"/>
              <w:jc w:val="left"/>
              <w:rPr>
                <w:rFonts w:cs="Calibri"/>
                <w:b/>
                <w:bCs/>
                <w:lang w:val="es-ES"/>
              </w:rPr>
            </w:pPr>
            <w:r w:rsidRPr="005B40A5">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75A63316" w14:textId="2266CBAC" w:rsidR="005B40A5" w:rsidRPr="005B40A5" w:rsidRDefault="00F25892" w:rsidP="005B40A5">
            <w:pPr>
              <w:widowControl/>
              <w:autoSpaceDE/>
              <w:autoSpaceDN/>
              <w:adjustRightInd/>
              <w:spacing w:line="240" w:lineRule="auto"/>
              <w:jc w:val="center"/>
              <w:rPr>
                <w:rFonts w:cs="Calibri"/>
                <w:lang w:val="es-ES"/>
              </w:rPr>
            </w:pPr>
            <w:r>
              <w:rPr>
                <w:rFonts w:cs="Calibri"/>
                <w:lang w:val="es-ES"/>
              </w:rPr>
              <w:t>10</w:t>
            </w:r>
          </w:p>
        </w:tc>
      </w:tr>
      <w:tr w:rsidR="005B40A5" w:rsidRPr="005B40A5" w14:paraId="387EABF6" w14:textId="77777777" w:rsidTr="005B40A5">
        <w:trPr>
          <w:trHeight w:val="270"/>
        </w:trPr>
        <w:tc>
          <w:tcPr>
            <w:tcW w:w="5800" w:type="dxa"/>
            <w:tcBorders>
              <w:top w:val="nil"/>
              <w:left w:val="single" w:sz="4" w:space="0" w:color="auto"/>
              <w:bottom w:val="single" w:sz="4" w:space="0" w:color="auto"/>
              <w:right w:val="nil"/>
            </w:tcBorders>
            <w:shd w:val="clear" w:color="auto" w:fill="auto"/>
            <w:vAlign w:val="center"/>
            <w:hideMark/>
          </w:tcPr>
          <w:p w14:paraId="7C80EA7E"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 xml:space="preserve">Suministro de </w:t>
            </w:r>
            <w:r w:rsidRPr="005B40A5">
              <w:rPr>
                <w:rFonts w:cs="Calibri"/>
                <w:b/>
                <w:bCs/>
                <w:lang w:val="es-ES"/>
              </w:rPr>
              <w:t>vehículos disuasorios.</w:t>
            </w:r>
            <w:r w:rsidRPr="005B40A5">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78B0DE81" w14:textId="77777777" w:rsidR="005B40A5" w:rsidRPr="005B40A5" w:rsidRDefault="005B40A5" w:rsidP="005B40A5">
            <w:pPr>
              <w:widowControl/>
              <w:autoSpaceDE/>
              <w:autoSpaceDN/>
              <w:adjustRightInd/>
              <w:spacing w:line="240" w:lineRule="auto"/>
              <w:jc w:val="left"/>
              <w:rPr>
                <w:rFonts w:cs="Calibri"/>
                <w:b/>
                <w:bCs/>
                <w:lang w:val="es-ES"/>
              </w:rPr>
            </w:pPr>
            <w:r w:rsidRPr="005B40A5">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3454E915" w14:textId="77777777" w:rsidR="005B40A5" w:rsidRPr="005B40A5" w:rsidRDefault="005B40A5" w:rsidP="005B40A5">
            <w:pPr>
              <w:widowControl/>
              <w:autoSpaceDE/>
              <w:autoSpaceDN/>
              <w:adjustRightInd/>
              <w:spacing w:line="240" w:lineRule="auto"/>
              <w:jc w:val="center"/>
              <w:rPr>
                <w:rFonts w:cs="Calibri"/>
                <w:lang w:val="es-ES"/>
              </w:rPr>
            </w:pPr>
            <w:r w:rsidRPr="005B40A5">
              <w:rPr>
                <w:rFonts w:cs="Calibri"/>
                <w:lang w:val="es-ES"/>
              </w:rPr>
              <w:t>0</w:t>
            </w:r>
          </w:p>
        </w:tc>
      </w:tr>
      <w:tr w:rsidR="005B40A5" w:rsidRPr="005B40A5" w14:paraId="55BBDD70" w14:textId="77777777" w:rsidTr="005B40A5">
        <w:trPr>
          <w:trHeight w:val="270"/>
        </w:trPr>
        <w:tc>
          <w:tcPr>
            <w:tcW w:w="5800" w:type="dxa"/>
            <w:tcBorders>
              <w:top w:val="nil"/>
              <w:left w:val="nil"/>
              <w:bottom w:val="nil"/>
              <w:right w:val="nil"/>
            </w:tcBorders>
            <w:shd w:val="clear" w:color="auto" w:fill="auto"/>
            <w:hideMark/>
          </w:tcPr>
          <w:p w14:paraId="6E97D455" w14:textId="77777777" w:rsidR="005B40A5" w:rsidRPr="005B40A5" w:rsidRDefault="005B40A5" w:rsidP="005B40A5">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51B9A428"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59DB864B" w14:textId="77777777" w:rsidR="005B40A5" w:rsidRPr="005B40A5" w:rsidRDefault="005B40A5" w:rsidP="005B40A5">
            <w:pPr>
              <w:widowControl/>
              <w:autoSpaceDE/>
              <w:autoSpaceDN/>
              <w:adjustRightInd/>
              <w:spacing w:line="240" w:lineRule="auto"/>
              <w:jc w:val="left"/>
              <w:rPr>
                <w:rFonts w:ascii="Times New Roman" w:hAnsi="Times New Roman"/>
                <w:lang w:val="es-ES"/>
              </w:rPr>
            </w:pPr>
          </w:p>
        </w:tc>
      </w:tr>
      <w:tr w:rsidR="005B40A5" w:rsidRPr="005B40A5" w14:paraId="52DD7A95" w14:textId="77777777" w:rsidTr="005B40A5">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232AE4A3" w14:textId="77777777" w:rsidR="005B40A5" w:rsidRPr="005B40A5" w:rsidRDefault="005B40A5" w:rsidP="005B40A5">
            <w:pPr>
              <w:widowControl/>
              <w:autoSpaceDE/>
              <w:autoSpaceDN/>
              <w:adjustRightInd/>
              <w:spacing w:line="240" w:lineRule="auto"/>
              <w:jc w:val="left"/>
              <w:rPr>
                <w:rFonts w:cs="Calibri"/>
                <w:b/>
                <w:bCs/>
                <w:color w:val="FFFFFF"/>
                <w:lang w:val="es-ES"/>
              </w:rPr>
            </w:pPr>
            <w:r w:rsidRPr="005B40A5">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3F91F79D" w14:textId="77777777" w:rsidR="005B40A5" w:rsidRPr="005B40A5" w:rsidRDefault="005B40A5" w:rsidP="005B40A5">
            <w:pPr>
              <w:widowControl/>
              <w:autoSpaceDE/>
              <w:autoSpaceDN/>
              <w:adjustRightInd/>
              <w:spacing w:line="240" w:lineRule="auto"/>
              <w:jc w:val="right"/>
              <w:rPr>
                <w:rFonts w:cs="Calibri"/>
                <w:b/>
                <w:bCs/>
                <w:color w:val="FFFFFF"/>
                <w:lang w:val="es-ES"/>
              </w:rPr>
            </w:pPr>
            <w:r w:rsidRPr="005B40A5">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5DD516ED" w14:textId="77777777" w:rsidR="005B40A5" w:rsidRPr="005B40A5" w:rsidRDefault="005B40A5" w:rsidP="005B40A5">
            <w:pPr>
              <w:widowControl/>
              <w:autoSpaceDE/>
              <w:autoSpaceDN/>
              <w:adjustRightInd/>
              <w:spacing w:line="240" w:lineRule="auto"/>
              <w:jc w:val="center"/>
              <w:rPr>
                <w:rFonts w:cs="Calibri"/>
                <w:b/>
                <w:bCs/>
                <w:color w:val="FFFFFF"/>
                <w:lang w:val="es-ES"/>
              </w:rPr>
            </w:pPr>
            <w:r w:rsidRPr="005B40A5">
              <w:rPr>
                <w:rFonts w:cs="Calibri"/>
                <w:b/>
                <w:bCs/>
                <w:color w:val="FFFFFF"/>
                <w:lang w:val="es-ES"/>
              </w:rPr>
              <w:t>Importe (€)</w:t>
            </w:r>
          </w:p>
        </w:tc>
      </w:tr>
      <w:tr w:rsidR="005B40A5" w:rsidRPr="005B40A5" w14:paraId="6402038D" w14:textId="77777777" w:rsidTr="005B40A5">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15B482F8"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 xml:space="preserve">Importe </w:t>
            </w:r>
            <w:r w:rsidRPr="005B40A5">
              <w:rPr>
                <w:rFonts w:cs="Calibri"/>
                <w:b/>
                <w:bCs/>
                <w:lang w:val="es-ES"/>
              </w:rPr>
              <w:t>duración principal</w:t>
            </w:r>
            <w:r w:rsidRPr="005B40A5">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49111998" w14:textId="77777777" w:rsidR="005B40A5" w:rsidRPr="005B40A5" w:rsidRDefault="005B40A5" w:rsidP="005B40A5">
            <w:pPr>
              <w:widowControl/>
              <w:autoSpaceDE/>
              <w:autoSpaceDN/>
              <w:adjustRightInd/>
              <w:spacing w:line="240" w:lineRule="auto"/>
              <w:jc w:val="left"/>
              <w:rPr>
                <w:rFonts w:cs="Calibri"/>
                <w:b/>
                <w:bCs/>
                <w:lang w:val="es-ES"/>
              </w:rPr>
            </w:pPr>
            <w:r w:rsidRPr="005B40A5">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300FAA38"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194.544,00 €</w:t>
            </w:r>
          </w:p>
        </w:tc>
      </w:tr>
      <w:tr w:rsidR="005B40A5" w:rsidRPr="005B40A5" w14:paraId="43AF39AC" w14:textId="77777777" w:rsidTr="005B40A5">
        <w:trPr>
          <w:trHeight w:val="270"/>
        </w:trPr>
        <w:tc>
          <w:tcPr>
            <w:tcW w:w="5800" w:type="dxa"/>
            <w:tcBorders>
              <w:top w:val="nil"/>
              <w:left w:val="single" w:sz="4" w:space="0" w:color="auto"/>
              <w:bottom w:val="nil"/>
              <w:right w:val="nil"/>
            </w:tcBorders>
            <w:shd w:val="clear" w:color="auto" w:fill="auto"/>
            <w:noWrap/>
            <w:vAlign w:val="center"/>
            <w:hideMark/>
          </w:tcPr>
          <w:p w14:paraId="3C4F36ED"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IGIC (</w:t>
            </w:r>
            <w:r w:rsidRPr="005B40A5">
              <w:rPr>
                <w:rFonts w:cs="Calibri"/>
                <w:b/>
                <w:bCs/>
                <w:lang w:val="es-ES"/>
              </w:rPr>
              <w:t>duración principal</w:t>
            </w:r>
            <w:r w:rsidRPr="005B40A5">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45FB01DB"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49830DA4"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13.618,08 €</w:t>
            </w:r>
          </w:p>
        </w:tc>
      </w:tr>
      <w:tr w:rsidR="005B40A5" w:rsidRPr="005B40A5" w14:paraId="0D1FEEE3" w14:textId="77777777" w:rsidTr="005B40A5">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3444674F"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 xml:space="preserve">Importe </w:t>
            </w:r>
            <w:r w:rsidRPr="005B40A5">
              <w:rPr>
                <w:rFonts w:cs="Calibri"/>
                <w:b/>
                <w:bCs/>
                <w:lang w:val="es-ES"/>
              </w:rPr>
              <w:t xml:space="preserve">duración principal </w:t>
            </w:r>
            <w:r w:rsidRPr="005B40A5">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3F3C03C9" w14:textId="77777777" w:rsidR="005B40A5" w:rsidRPr="005B40A5" w:rsidRDefault="005B40A5" w:rsidP="005B40A5">
            <w:pPr>
              <w:widowControl/>
              <w:autoSpaceDE/>
              <w:autoSpaceDN/>
              <w:adjustRightInd/>
              <w:spacing w:line="240" w:lineRule="auto"/>
              <w:jc w:val="left"/>
              <w:rPr>
                <w:rFonts w:cs="Calibri"/>
                <w:b/>
                <w:bCs/>
                <w:lang w:val="es-ES"/>
              </w:rPr>
            </w:pPr>
            <w:r w:rsidRPr="005B40A5">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7C6A17CC"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208.162,08 €</w:t>
            </w:r>
          </w:p>
        </w:tc>
      </w:tr>
      <w:tr w:rsidR="005B40A5" w:rsidRPr="005B40A5" w14:paraId="0D11E7C3" w14:textId="77777777" w:rsidTr="005B40A5">
        <w:trPr>
          <w:trHeight w:val="270"/>
        </w:trPr>
        <w:tc>
          <w:tcPr>
            <w:tcW w:w="5800" w:type="dxa"/>
            <w:tcBorders>
              <w:top w:val="nil"/>
              <w:left w:val="nil"/>
              <w:bottom w:val="nil"/>
              <w:right w:val="nil"/>
            </w:tcBorders>
            <w:shd w:val="clear" w:color="auto" w:fill="auto"/>
            <w:noWrap/>
            <w:vAlign w:val="center"/>
            <w:hideMark/>
          </w:tcPr>
          <w:p w14:paraId="1D1C4505" w14:textId="77777777" w:rsidR="005B40A5" w:rsidRPr="005B40A5" w:rsidRDefault="005B40A5" w:rsidP="005B40A5">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6090A063" w14:textId="77777777" w:rsidR="005B40A5" w:rsidRPr="005B40A5" w:rsidRDefault="005B40A5" w:rsidP="005B40A5">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2765F26C" w14:textId="77777777" w:rsidR="005B40A5" w:rsidRPr="005B40A5" w:rsidRDefault="005B40A5" w:rsidP="005B40A5">
            <w:pPr>
              <w:widowControl/>
              <w:autoSpaceDE/>
              <w:autoSpaceDN/>
              <w:adjustRightInd/>
              <w:spacing w:line="240" w:lineRule="auto"/>
              <w:jc w:val="center"/>
              <w:rPr>
                <w:rFonts w:ascii="Times New Roman" w:hAnsi="Times New Roman"/>
                <w:lang w:val="es-ES"/>
              </w:rPr>
            </w:pPr>
          </w:p>
        </w:tc>
      </w:tr>
      <w:tr w:rsidR="005B40A5" w:rsidRPr="005B40A5" w14:paraId="4FC9747C" w14:textId="77777777" w:rsidTr="005B40A5">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02F4E51B" w14:textId="77777777" w:rsidR="005B40A5" w:rsidRPr="005B40A5" w:rsidRDefault="005B40A5" w:rsidP="005B40A5">
            <w:pPr>
              <w:widowControl/>
              <w:autoSpaceDE/>
              <w:autoSpaceDN/>
              <w:adjustRightInd/>
              <w:spacing w:line="240" w:lineRule="auto"/>
              <w:jc w:val="left"/>
              <w:rPr>
                <w:rFonts w:cs="Calibri"/>
                <w:b/>
                <w:bCs/>
                <w:color w:val="FFFFFF"/>
                <w:lang w:val="es-ES"/>
              </w:rPr>
            </w:pPr>
            <w:r w:rsidRPr="005B40A5">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0805F84E" w14:textId="77777777" w:rsidR="005B40A5" w:rsidRPr="005B40A5" w:rsidRDefault="005B40A5" w:rsidP="005B40A5">
            <w:pPr>
              <w:widowControl/>
              <w:autoSpaceDE/>
              <w:autoSpaceDN/>
              <w:adjustRightInd/>
              <w:spacing w:line="240" w:lineRule="auto"/>
              <w:jc w:val="right"/>
              <w:rPr>
                <w:rFonts w:cs="Calibri"/>
                <w:b/>
                <w:bCs/>
                <w:color w:val="FFFFFF"/>
                <w:lang w:val="es-ES"/>
              </w:rPr>
            </w:pPr>
            <w:r w:rsidRPr="005B40A5">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6813845B" w14:textId="77777777" w:rsidR="005B40A5" w:rsidRPr="005B40A5" w:rsidRDefault="005B40A5" w:rsidP="005B40A5">
            <w:pPr>
              <w:widowControl/>
              <w:autoSpaceDE/>
              <w:autoSpaceDN/>
              <w:adjustRightInd/>
              <w:spacing w:line="240" w:lineRule="auto"/>
              <w:jc w:val="center"/>
              <w:rPr>
                <w:rFonts w:cs="Calibri"/>
                <w:b/>
                <w:bCs/>
                <w:color w:val="FFFFFF"/>
                <w:lang w:val="es-ES"/>
              </w:rPr>
            </w:pPr>
            <w:r w:rsidRPr="005B40A5">
              <w:rPr>
                <w:rFonts w:cs="Calibri"/>
                <w:b/>
                <w:bCs/>
                <w:color w:val="FFFFFF"/>
                <w:lang w:val="es-ES"/>
              </w:rPr>
              <w:t>Importe (€)</w:t>
            </w:r>
          </w:p>
        </w:tc>
      </w:tr>
      <w:tr w:rsidR="005B40A5" w:rsidRPr="005B40A5" w14:paraId="5C108D0E" w14:textId="77777777" w:rsidTr="005B40A5">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7E869701"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0C5BF907" w14:textId="77777777" w:rsidR="005B40A5" w:rsidRPr="005B40A5" w:rsidRDefault="005B40A5" w:rsidP="005B40A5">
            <w:pPr>
              <w:widowControl/>
              <w:autoSpaceDE/>
              <w:autoSpaceDN/>
              <w:adjustRightInd/>
              <w:spacing w:line="240" w:lineRule="auto"/>
              <w:jc w:val="center"/>
              <w:rPr>
                <w:rFonts w:cs="Calibri"/>
                <w:b/>
                <w:bCs/>
                <w:lang w:val="es-ES"/>
              </w:rPr>
            </w:pPr>
            <w:r w:rsidRPr="005B40A5">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3F6D382B"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194.544,00 €</w:t>
            </w:r>
          </w:p>
        </w:tc>
      </w:tr>
      <w:tr w:rsidR="005B40A5" w:rsidRPr="005B40A5" w14:paraId="7792C7B4" w14:textId="77777777" w:rsidTr="005B40A5">
        <w:trPr>
          <w:trHeight w:val="270"/>
        </w:trPr>
        <w:tc>
          <w:tcPr>
            <w:tcW w:w="5800" w:type="dxa"/>
            <w:tcBorders>
              <w:top w:val="nil"/>
              <w:left w:val="single" w:sz="4" w:space="0" w:color="auto"/>
              <w:bottom w:val="nil"/>
              <w:right w:val="nil"/>
            </w:tcBorders>
            <w:shd w:val="clear" w:color="auto" w:fill="auto"/>
            <w:noWrap/>
            <w:vAlign w:val="center"/>
            <w:hideMark/>
          </w:tcPr>
          <w:p w14:paraId="02003E36"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5E5F5536"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0A54F049"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0,00 €</w:t>
            </w:r>
          </w:p>
        </w:tc>
      </w:tr>
      <w:tr w:rsidR="005B40A5" w:rsidRPr="005B40A5" w14:paraId="5761D625" w14:textId="77777777" w:rsidTr="005B40A5">
        <w:trPr>
          <w:trHeight w:val="270"/>
        </w:trPr>
        <w:tc>
          <w:tcPr>
            <w:tcW w:w="5800" w:type="dxa"/>
            <w:tcBorders>
              <w:top w:val="nil"/>
              <w:left w:val="single" w:sz="4" w:space="0" w:color="auto"/>
              <w:bottom w:val="nil"/>
              <w:right w:val="nil"/>
            </w:tcBorders>
            <w:shd w:val="clear" w:color="auto" w:fill="auto"/>
            <w:noWrap/>
            <w:vAlign w:val="center"/>
            <w:hideMark/>
          </w:tcPr>
          <w:p w14:paraId="55044484"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1FC56D2C" w14:textId="77777777" w:rsidR="005B40A5" w:rsidRPr="005B40A5" w:rsidRDefault="005B40A5" w:rsidP="005B40A5">
            <w:pPr>
              <w:widowControl/>
              <w:autoSpaceDE/>
              <w:autoSpaceDN/>
              <w:adjustRightInd/>
              <w:spacing w:line="240" w:lineRule="auto"/>
              <w:jc w:val="center"/>
              <w:rPr>
                <w:rFonts w:cs="Calibri"/>
                <w:b/>
                <w:bCs/>
                <w:lang w:val="es-ES"/>
              </w:rPr>
            </w:pPr>
            <w:r w:rsidRPr="005B40A5">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73F9F611"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0,00 €</w:t>
            </w:r>
          </w:p>
        </w:tc>
      </w:tr>
      <w:tr w:rsidR="005B40A5" w:rsidRPr="005B40A5" w14:paraId="76DAD976" w14:textId="77777777" w:rsidTr="005B40A5">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5F613FE7" w14:textId="77777777" w:rsidR="005B40A5" w:rsidRPr="005B40A5" w:rsidRDefault="005B40A5" w:rsidP="005B40A5">
            <w:pPr>
              <w:widowControl/>
              <w:autoSpaceDE/>
              <w:autoSpaceDN/>
              <w:adjustRightInd/>
              <w:spacing w:line="240" w:lineRule="auto"/>
              <w:ind w:firstLineChars="100" w:firstLine="201"/>
              <w:jc w:val="right"/>
              <w:rPr>
                <w:rFonts w:cs="Calibri"/>
                <w:b/>
                <w:bCs/>
                <w:lang w:val="es-ES"/>
              </w:rPr>
            </w:pPr>
            <w:r w:rsidRPr="005B40A5">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30DD616D" w14:textId="77777777" w:rsidR="005B40A5" w:rsidRPr="005B40A5" w:rsidRDefault="005B40A5" w:rsidP="005B40A5">
            <w:pPr>
              <w:widowControl/>
              <w:autoSpaceDE/>
              <w:autoSpaceDN/>
              <w:adjustRightInd/>
              <w:spacing w:line="240" w:lineRule="auto"/>
              <w:jc w:val="center"/>
              <w:rPr>
                <w:rFonts w:cs="Calibri"/>
                <w:b/>
                <w:bCs/>
                <w:lang w:val="es-ES"/>
              </w:rPr>
            </w:pPr>
            <w:r w:rsidRPr="005B40A5">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37EF6AA4"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194.544,00 €</w:t>
            </w:r>
          </w:p>
        </w:tc>
      </w:tr>
      <w:tr w:rsidR="005B40A5" w:rsidRPr="005B40A5" w14:paraId="4275BCD4" w14:textId="77777777" w:rsidTr="005B40A5">
        <w:trPr>
          <w:trHeight w:val="270"/>
        </w:trPr>
        <w:tc>
          <w:tcPr>
            <w:tcW w:w="5800" w:type="dxa"/>
            <w:tcBorders>
              <w:top w:val="nil"/>
              <w:left w:val="nil"/>
              <w:bottom w:val="nil"/>
              <w:right w:val="nil"/>
            </w:tcBorders>
            <w:shd w:val="clear" w:color="auto" w:fill="auto"/>
            <w:noWrap/>
            <w:vAlign w:val="center"/>
            <w:hideMark/>
          </w:tcPr>
          <w:p w14:paraId="44D5736F" w14:textId="77777777" w:rsidR="005B40A5" w:rsidRPr="005B40A5" w:rsidRDefault="005B40A5" w:rsidP="005B40A5">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4BBA54FF" w14:textId="77777777" w:rsidR="005B40A5" w:rsidRPr="005B40A5" w:rsidRDefault="005B40A5" w:rsidP="005B40A5">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465B9526" w14:textId="77777777" w:rsidR="005B40A5" w:rsidRPr="005B40A5" w:rsidRDefault="005B40A5" w:rsidP="005B40A5">
            <w:pPr>
              <w:widowControl/>
              <w:autoSpaceDE/>
              <w:autoSpaceDN/>
              <w:adjustRightInd/>
              <w:spacing w:line="240" w:lineRule="auto"/>
              <w:jc w:val="center"/>
              <w:rPr>
                <w:rFonts w:ascii="Times New Roman" w:hAnsi="Times New Roman"/>
                <w:lang w:val="es-ES"/>
              </w:rPr>
            </w:pPr>
          </w:p>
        </w:tc>
      </w:tr>
      <w:tr w:rsidR="005B40A5" w:rsidRPr="005B40A5" w14:paraId="31B25C1C" w14:textId="77777777" w:rsidTr="005B40A5">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39D9EBAE" w14:textId="77777777" w:rsidR="005B40A5" w:rsidRPr="005B40A5" w:rsidRDefault="005B40A5" w:rsidP="005B40A5">
            <w:pPr>
              <w:widowControl/>
              <w:autoSpaceDE/>
              <w:autoSpaceDN/>
              <w:adjustRightInd/>
              <w:spacing w:line="240" w:lineRule="auto"/>
              <w:jc w:val="left"/>
              <w:rPr>
                <w:rFonts w:cs="Calibri"/>
                <w:b/>
                <w:bCs/>
                <w:color w:val="FFFFFF"/>
                <w:lang w:val="es-ES"/>
              </w:rPr>
            </w:pPr>
            <w:r w:rsidRPr="005B40A5">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783343CE" w14:textId="77777777" w:rsidR="005B40A5" w:rsidRPr="005B40A5" w:rsidRDefault="005B40A5" w:rsidP="005B40A5">
            <w:pPr>
              <w:widowControl/>
              <w:autoSpaceDE/>
              <w:autoSpaceDN/>
              <w:adjustRightInd/>
              <w:spacing w:line="240" w:lineRule="auto"/>
              <w:jc w:val="left"/>
              <w:rPr>
                <w:rFonts w:cs="Calibri"/>
                <w:color w:val="FFFFFF"/>
                <w:lang w:val="es-ES"/>
              </w:rPr>
            </w:pPr>
            <w:r w:rsidRPr="005B40A5">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61BD2E9E" w14:textId="77777777" w:rsidR="005B40A5" w:rsidRPr="005B40A5" w:rsidRDefault="005B40A5" w:rsidP="005B40A5">
            <w:pPr>
              <w:widowControl/>
              <w:autoSpaceDE/>
              <w:autoSpaceDN/>
              <w:adjustRightInd/>
              <w:spacing w:line="240" w:lineRule="auto"/>
              <w:jc w:val="center"/>
              <w:rPr>
                <w:rFonts w:cs="Calibri"/>
                <w:b/>
                <w:bCs/>
                <w:color w:val="FFFFFF"/>
                <w:lang w:val="es-ES"/>
              </w:rPr>
            </w:pPr>
            <w:r w:rsidRPr="005B40A5">
              <w:rPr>
                <w:rFonts w:cs="Calibri"/>
                <w:b/>
                <w:bCs/>
                <w:color w:val="FFFFFF"/>
                <w:lang w:val="es-ES"/>
              </w:rPr>
              <w:t>Porcentaje (%)</w:t>
            </w:r>
          </w:p>
        </w:tc>
      </w:tr>
      <w:tr w:rsidR="005B40A5" w:rsidRPr="005B40A5" w14:paraId="12767487" w14:textId="77777777" w:rsidTr="005B40A5">
        <w:trPr>
          <w:trHeight w:val="270"/>
        </w:trPr>
        <w:tc>
          <w:tcPr>
            <w:tcW w:w="5800" w:type="dxa"/>
            <w:tcBorders>
              <w:top w:val="nil"/>
              <w:left w:val="single" w:sz="4" w:space="0" w:color="auto"/>
              <w:bottom w:val="nil"/>
              <w:right w:val="nil"/>
            </w:tcBorders>
            <w:shd w:val="clear" w:color="auto" w:fill="auto"/>
            <w:noWrap/>
            <w:vAlign w:val="center"/>
            <w:hideMark/>
          </w:tcPr>
          <w:p w14:paraId="2284698D"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IGIC aplicable</w:t>
            </w:r>
          </w:p>
        </w:tc>
        <w:tc>
          <w:tcPr>
            <w:tcW w:w="1300" w:type="dxa"/>
            <w:tcBorders>
              <w:top w:val="nil"/>
              <w:left w:val="nil"/>
              <w:bottom w:val="nil"/>
              <w:right w:val="nil"/>
            </w:tcBorders>
            <w:shd w:val="clear" w:color="auto" w:fill="auto"/>
            <w:noWrap/>
            <w:vAlign w:val="bottom"/>
            <w:hideMark/>
          </w:tcPr>
          <w:p w14:paraId="4CD215B9"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32982955"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7,00%</w:t>
            </w:r>
          </w:p>
        </w:tc>
      </w:tr>
      <w:tr w:rsidR="005B40A5" w:rsidRPr="005B40A5" w14:paraId="7585947D" w14:textId="77777777" w:rsidTr="005B40A5">
        <w:trPr>
          <w:trHeight w:val="270"/>
        </w:trPr>
        <w:tc>
          <w:tcPr>
            <w:tcW w:w="5800" w:type="dxa"/>
            <w:tcBorders>
              <w:top w:val="nil"/>
              <w:left w:val="single" w:sz="4" w:space="0" w:color="auto"/>
              <w:bottom w:val="nil"/>
              <w:right w:val="nil"/>
            </w:tcBorders>
            <w:shd w:val="clear" w:color="auto" w:fill="auto"/>
            <w:noWrap/>
            <w:vAlign w:val="center"/>
            <w:hideMark/>
          </w:tcPr>
          <w:p w14:paraId="65611FEE"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5A12D2D6"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1F2F52BB"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6,00%</w:t>
            </w:r>
          </w:p>
        </w:tc>
      </w:tr>
      <w:tr w:rsidR="005B40A5" w:rsidRPr="005B40A5" w14:paraId="07A07A7D" w14:textId="77777777" w:rsidTr="005B40A5">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209E8755" w14:textId="77777777" w:rsidR="005B40A5" w:rsidRPr="005B40A5" w:rsidRDefault="005B40A5" w:rsidP="005B40A5">
            <w:pPr>
              <w:widowControl/>
              <w:autoSpaceDE/>
              <w:autoSpaceDN/>
              <w:adjustRightInd/>
              <w:spacing w:line="240" w:lineRule="auto"/>
              <w:ind w:firstLineChars="100" w:firstLine="200"/>
              <w:jc w:val="left"/>
              <w:rPr>
                <w:rFonts w:cs="Calibri"/>
                <w:lang w:val="es-ES"/>
              </w:rPr>
            </w:pPr>
            <w:r w:rsidRPr="005B40A5">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7CBA8E88" w14:textId="77777777" w:rsidR="005B40A5" w:rsidRPr="005B40A5" w:rsidRDefault="005B40A5" w:rsidP="005B40A5">
            <w:pPr>
              <w:widowControl/>
              <w:autoSpaceDE/>
              <w:autoSpaceDN/>
              <w:adjustRightInd/>
              <w:spacing w:line="240" w:lineRule="auto"/>
              <w:jc w:val="left"/>
              <w:rPr>
                <w:rFonts w:cs="Calibri"/>
                <w:lang w:val="es-ES"/>
              </w:rPr>
            </w:pPr>
            <w:r w:rsidRPr="005B40A5">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1BFB02A0" w14:textId="77777777" w:rsidR="005B40A5" w:rsidRPr="005B40A5" w:rsidRDefault="005B40A5" w:rsidP="005B40A5">
            <w:pPr>
              <w:widowControl/>
              <w:autoSpaceDE/>
              <w:autoSpaceDN/>
              <w:adjustRightInd/>
              <w:spacing w:line="240" w:lineRule="auto"/>
              <w:jc w:val="right"/>
              <w:rPr>
                <w:rFonts w:cs="Calibri"/>
                <w:lang w:val="es-ES"/>
              </w:rPr>
            </w:pPr>
            <w:r w:rsidRPr="005B40A5">
              <w:rPr>
                <w:rFonts w:cs="Calibri"/>
                <w:lang w:val="es-ES"/>
              </w:rPr>
              <w:t>5,00%</w:t>
            </w:r>
          </w:p>
        </w:tc>
      </w:tr>
    </w:tbl>
    <w:p w14:paraId="72DDF111" w14:textId="77777777" w:rsidR="00D40436" w:rsidRDefault="00D40436" w:rsidP="00D40436">
      <w:pPr>
        <w:tabs>
          <w:tab w:val="left" w:pos="2450"/>
        </w:tabs>
        <w:rPr>
          <w:lang w:val="es-ES"/>
        </w:rPr>
      </w:pPr>
    </w:p>
    <w:p w14:paraId="47761A80" w14:textId="284C84B5" w:rsidR="00D40436" w:rsidRDefault="00D40436" w:rsidP="00D40436">
      <w:pPr>
        <w:tabs>
          <w:tab w:val="left" w:pos="2450"/>
        </w:tabs>
        <w:rPr>
          <w:lang w:val="es-ES"/>
        </w:rPr>
      </w:pPr>
    </w:p>
    <w:tbl>
      <w:tblPr>
        <w:tblW w:w="5000" w:type="pct"/>
        <w:tblCellMar>
          <w:left w:w="70" w:type="dxa"/>
          <w:right w:w="70" w:type="dxa"/>
        </w:tblCellMar>
        <w:tblLook w:val="04A0" w:firstRow="1" w:lastRow="0" w:firstColumn="1" w:lastColumn="0" w:noHBand="0" w:noVBand="1"/>
      </w:tblPr>
      <w:tblGrid>
        <w:gridCol w:w="918"/>
        <w:gridCol w:w="2905"/>
        <w:gridCol w:w="907"/>
        <w:gridCol w:w="918"/>
        <w:gridCol w:w="912"/>
        <w:gridCol w:w="910"/>
        <w:gridCol w:w="1034"/>
      </w:tblGrid>
      <w:tr w:rsidR="005B40A5" w:rsidRPr="005B40A5" w14:paraId="229D9078" w14:textId="77777777" w:rsidTr="005234F7">
        <w:trPr>
          <w:trHeight w:val="270"/>
        </w:trPr>
        <w:tc>
          <w:tcPr>
            <w:tcW w:w="5000" w:type="pct"/>
            <w:gridSpan w:val="7"/>
            <w:tcBorders>
              <w:top w:val="nil"/>
              <w:left w:val="nil"/>
              <w:bottom w:val="single" w:sz="4" w:space="0" w:color="FFFFFF"/>
              <w:right w:val="nil"/>
            </w:tcBorders>
            <w:shd w:val="clear" w:color="000000" w:fill="1F4E78"/>
            <w:noWrap/>
            <w:vAlign w:val="bottom"/>
            <w:hideMark/>
          </w:tcPr>
          <w:p w14:paraId="021CB6CD"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Suministro de vehículos disuasorios</w:t>
            </w:r>
          </w:p>
        </w:tc>
      </w:tr>
      <w:tr w:rsidR="005B40A5" w:rsidRPr="005B40A5" w14:paraId="70B4C4D1" w14:textId="77777777" w:rsidTr="005234F7">
        <w:trPr>
          <w:trHeight w:val="510"/>
        </w:trPr>
        <w:tc>
          <w:tcPr>
            <w:tcW w:w="540" w:type="pct"/>
            <w:tcBorders>
              <w:top w:val="nil"/>
              <w:left w:val="single" w:sz="4" w:space="0" w:color="FFFFFF"/>
              <w:bottom w:val="nil"/>
              <w:right w:val="single" w:sz="4" w:space="0" w:color="FFFFFF"/>
            </w:tcBorders>
            <w:shd w:val="clear" w:color="000000" w:fill="0070C0"/>
            <w:vAlign w:val="center"/>
            <w:hideMark/>
          </w:tcPr>
          <w:p w14:paraId="11BC15B4"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N.º DE ELEMENTOS</w:t>
            </w:r>
          </w:p>
        </w:tc>
        <w:tc>
          <w:tcPr>
            <w:tcW w:w="1708" w:type="pct"/>
            <w:tcBorders>
              <w:top w:val="nil"/>
              <w:left w:val="nil"/>
              <w:bottom w:val="nil"/>
              <w:right w:val="single" w:sz="4" w:space="0" w:color="FFFFFF"/>
            </w:tcBorders>
            <w:shd w:val="clear" w:color="000000" w:fill="0070C0"/>
            <w:noWrap/>
            <w:vAlign w:val="center"/>
            <w:hideMark/>
          </w:tcPr>
          <w:p w14:paraId="77995728"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DESCRIPCIÓN</w:t>
            </w:r>
          </w:p>
        </w:tc>
        <w:tc>
          <w:tcPr>
            <w:tcW w:w="533" w:type="pct"/>
            <w:tcBorders>
              <w:top w:val="nil"/>
              <w:left w:val="nil"/>
              <w:bottom w:val="nil"/>
              <w:right w:val="single" w:sz="4" w:space="0" w:color="FFFFFF"/>
            </w:tcBorders>
            <w:shd w:val="clear" w:color="000000" w:fill="0070C0"/>
            <w:vAlign w:val="center"/>
            <w:hideMark/>
          </w:tcPr>
          <w:p w14:paraId="50B17F48"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PRECIO BASE</w:t>
            </w:r>
          </w:p>
        </w:tc>
        <w:tc>
          <w:tcPr>
            <w:tcW w:w="540" w:type="pct"/>
            <w:tcBorders>
              <w:top w:val="nil"/>
              <w:left w:val="nil"/>
              <w:bottom w:val="nil"/>
              <w:right w:val="single" w:sz="4" w:space="0" w:color="FFFFFF"/>
            </w:tcBorders>
            <w:shd w:val="clear" w:color="000000" w:fill="0070C0"/>
            <w:vAlign w:val="center"/>
            <w:hideMark/>
          </w:tcPr>
          <w:p w14:paraId="446CE0C5"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GASTOS GENERALES</w:t>
            </w:r>
          </w:p>
        </w:tc>
        <w:tc>
          <w:tcPr>
            <w:tcW w:w="536" w:type="pct"/>
            <w:tcBorders>
              <w:top w:val="nil"/>
              <w:left w:val="nil"/>
              <w:bottom w:val="nil"/>
              <w:right w:val="single" w:sz="4" w:space="0" w:color="FFFFFF"/>
            </w:tcBorders>
            <w:shd w:val="clear" w:color="000000" w:fill="0070C0"/>
            <w:vAlign w:val="center"/>
            <w:hideMark/>
          </w:tcPr>
          <w:p w14:paraId="1FF7C9D3"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BENEFICIO INDUSTRIAL</w:t>
            </w:r>
          </w:p>
        </w:tc>
        <w:tc>
          <w:tcPr>
            <w:tcW w:w="535" w:type="pct"/>
            <w:tcBorders>
              <w:top w:val="nil"/>
              <w:left w:val="nil"/>
              <w:bottom w:val="nil"/>
              <w:right w:val="single" w:sz="4" w:space="0" w:color="FFFFFF"/>
            </w:tcBorders>
            <w:shd w:val="clear" w:color="000000" w:fill="0070C0"/>
            <w:vAlign w:val="center"/>
            <w:hideMark/>
          </w:tcPr>
          <w:p w14:paraId="0006587B"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PRECIO UNITARIO</w:t>
            </w:r>
          </w:p>
        </w:tc>
        <w:tc>
          <w:tcPr>
            <w:tcW w:w="608" w:type="pct"/>
            <w:tcBorders>
              <w:top w:val="nil"/>
              <w:left w:val="nil"/>
              <w:bottom w:val="nil"/>
              <w:right w:val="single" w:sz="4" w:space="0" w:color="FFFFFF"/>
            </w:tcBorders>
            <w:shd w:val="clear" w:color="000000" w:fill="0070C0"/>
            <w:vAlign w:val="center"/>
            <w:hideMark/>
          </w:tcPr>
          <w:p w14:paraId="0E7D1C56" w14:textId="77777777" w:rsidR="005B40A5" w:rsidRPr="005B40A5" w:rsidRDefault="005B40A5" w:rsidP="005B40A5">
            <w:pPr>
              <w:widowControl/>
              <w:autoSpaceDE/>
              <w:autoSpaceDN/>
              <w:adjustRightInd/>
              <w:spacing w:line="240" w:lineRule="auto"/>
              <w:jc w:val="center"/>
              <w:rPr>
                <w:rFonts w:cs="Calibri"/>
                <w:b/>
                <w:bCs/>
                <w:color w:val="FFFFFF"/>
                <w:sz w:val="14"/>
                <w:szCs w:val="14"/>
                <w:lang w:val="es-ES"/>
              </w:rPr>
            </w:pPr>
            <w:r w:rsidRPr="005B40A5">
              <w:rPr>
                <w:rFonts w:cs="Calibri"/>
                <w:b/>
                <w:bCs/>
                <w:color w:val="FFFFFF"/>
                <w:sz w:val="14"/>
                <w:szCs w:val="14"/>
                <w:lang w:val="es-ES"/>
              </w:rPr>
              <w:t>TOTAL</w:t>
            </w:r>
          </w:p>
        </w:tc>
      </w:tr>
      <w:tr w:rsidR="005B40A5" w:rsidRPr="005B40A5" w14:paraId="245E07D6" w14:textId="77777777" w:rsidTr="005234F7">
        <w:trPr>
          <w:trHeight w:val="270"/>
        </w:trPr>
        <w:tc>
          <w:tcPr>
            <w:tcW w:w="540" w:type="pct"/>
            <w:tcBorders>
              <w:top w:val="nil"/>
              <w:left w:val="nil"/>
              <w:bottom w:val="nil"/>
              <w:right w:val="nil"/>
            </w:tcBorders>
            <w:shd w:val="clear" w:color="auto" w:fill="auto"/>
            <w:noWrap/>
            <w:vAlign w:val="bottom"/>
            <w:hideMark/>
          </w:tcPr>
          <w:p w14:paraId="61EF688C" w14:textId="77777777" w:rsidR="005B40A5" w:rsidRPr="005B40A5" w:rsidRDefault="005B40A5" w:rsidP="005B40A5">
            <w:pPr>
              <w:widowControl/>
              <w:autoSpaceDE/>
              <w:autoSpaceDN/>
              <w:adjustRightInd/>
              <w:spacing w:line="240" w:lineRule="auto"/>
              <w:jc w:val="center"/>
              <w:rPr>
                <w:rFonts w:cs="Calibri"/>
                <w:color w:val="000000"/>
                <w:sz w:val="14"/>
                <w:szCs w:val="14"/>
                <w:lang w:val="es-ES"/>
              </w:rPr>
            </w:pPr>
            <w:r w:rsidRPr="005B40A5">
              <w:rPr>
                <w:rFonts w:cs="Calibri"/>
                <w:color w:val="000000"/>
                <w:sz w:val="14"/>
                <w:szCs w:val="14"/>
                <w:lang w:val="es-ES"/>
              </w:rPr>
              <w:t>2</w:t>
            </w:r>
          </w:p>
        </w:tc>
        <w:tc>
          <w:tcPr>
            <w:tcW w:w="1708" w:type="pct"/>
            <w:tcBorders>
              <w:top w:val="nil"/>
              <w:left w:val="nil"/>
              <w:bottom w:val="nil"/>
              <w:right w:val="nil"/>
            </w:tcBorders>
            <w:shd w:val="clear" w:color="auto" w:fill="auto"/>
            <w:noWrap/>
            <w:vAlign w:val="bottom"/>
            <w:hideMark/>
          </w:tcPr>
          <w:p w14:paraId="388ABCC5" w14:textId="77777777" w:rsidR="005B40A5" w:rsidRPr="005B40A5" w:rsidRDefault="005B40A5" w:rsidP="005B40A5">
            <w:pPr>
              <w:widowControl/>
              <w:autoSpaceDE/>
              <w:autoSpaceDN/>
              <w:adjustRightInd/>
              <w:spacing w:line="240" w:lineRule="auto"/>
              <w:jc w:val="left"/>
              <w:rPr>
                <w:rFonts w:cs="Calibri"/>
                <w:color w:val="000000"/>
                <w:sz w:val="14"/>
                <w:szCs w:val="14"/>
                <w:lang w:val="es-ES"/>
              </w:rPr>
            </w:pPr>
            <w:r w:rsidRPr="005B40A5">
              <w:rPr>
                <w:rFonts w:cs="Calibri"/>
                <w:color w:val="000000"/>
                <w:sz w:val="14"/>
                <w:szCs w:val="14"/>
                <w:lang w:val="es-ES"/>
              </w:rPr>
              <w:t>Vehículos disuasorios + equipamiento</w:t>
            </w:r>
          </w:p>
        </w:tc>
        <w:tc>
          <w:tcPr>
            <w:tcW w:w="533" w:type="pct"/>
            <w:tcBorders>
              <w:top w:val="nil"/>
              <w:left w:val="nil"/>
              <w:bottom w:val="nil"/>
              <w:right w:val="nil"/>
            </w:tcBorders>
            <w:shd w:val="clear" w:color="auto" w:fill="auto"/>
            <w:noWrap/>
            <w:vAlign w:val="bottom"/>
            <w:hideMark/>
          </w:tcPr>
          <w:p w14:paraId="3D789959" w14:textId="77777777" w:rsidR="005B40A5" w:rsidRPr="005B40A5" w:rsidRDefault="005B40A5" w:rsidP="005B40A5">
            <w:pPr>
              <w:widowControl/>
              <w:autoSpaceDE/>
              <w:autoSpaceDN/>
              <w:adjustRightInd/>
              <w:spacing w:line="240" w:lineRule="auto"/>
              <w:jc w:val="right"/>
              <w:rPr>
                <w:rFonts w:cs="Calibri"/>
                <w:color w:val="000000"/>
                <w:sz w:val="14"/>
                <w:szCs w:val="14"/>
                <w:lang w:val="es-ES"/>
              </w:rPr>
            </w:pPr>
            <w:r w:rsidRPr="005B40A5">
              <w:rPr>
                <w:rFonts w:cs="Calibri"/>
                <w:color w:val="000000"/>
                <w:sz w:val="14"/>
                <w:szCs w:val="14"/>
                <w:lang w:val="es-ES"/>
              </w:rPr>
              <w:t>87.632,43 €</w:t>
            </w:r>
          </w:p>
        </w:tc>
        <w:tc>
          <w:tcPr>
            <w:tcW w:w="540" w:type="pct"/>
            <w:tcBorders>
              <w:top w:val="nil"/>
              <w:left w:val="nil"/>
              <w:bottom w:val="nil"/>
              <w:right w:val="nil"/>
            </w:tcBorders>
            <w:shd w:val="clear" w:color="auto" w:fill="auto"/>
            <w:noWrap/>
            <w:vAlign w:val="bottom"/>
            <w:hideMark/>
          </w:tcPr>
          <w:p w14:paraId="569FC59F" w14:textId="77777777" w:rsidR="005B40A5" w:rsidRPr="005B40A5" w:rsidRDefault="005B40A5" w:rsidP="005B40A5">
            <w:pPr>
              <w:widowControl/>
              <w:autoSpaceDE/>
              <w:autoSpaceDN/>
              <w:adjustRightInd/>
              <w:spacing w:line="240" w:lineRule="auto"/>
              <w:jc w:val="right"/>
              <w:rPr>
                <w:rFonts w:cs="Calibri"/>
                <w:color w:val="000000"/>
                <w:sz w:val="14"/>
                <w:szCs w:val="14"/>
                <w:lang w:val="es-ES"/>
              </w:rPr>
            </w:pPr>
            <w:r w:rsidRPr="005B40A5">
              <w:rPr>
                <w:rFonts w:cs="Calibri"/>
                <w:color w:val="000000"/>
                <w:sz w:val="14"/>
                <w:szCs w:val="14"/>
                <w:lang w:val="es-ES"/>
              </w:rPr>
              <w:t>4.381,62 €</w:t>
            </w:r>
          </w:p>
        </w:tc>
        <w:tc>
          <w:tcPr>
            <w:tcW w:w="536" w:type="pct"/>
            <w:tcBorders>
              <w:top w:val="nil"/>
              <w:left w:val="nil"/>
              <w:bottom w:val="nil"/>
              <w:right w:val="nil"/>
            </w:tcBorders>
            <w:shd w:val="clear" w:color="auto" w:fill="auto"/>
            <w:noWrap/>
            <w:vAlign w:val="bottom"/>
            <w:hideMark/>
          </w:tcPr>
          <w:p w14:paraId="4A6D39E1" w14:textId="77777777" w:rsidR="005B40A5" w:rsidRPr="005B40A5" w:rsidRDefault="005B40A5" w:rsidP="005B40A5">
            <w:pPr>
              <w:widowControl/>
              <w:autoSpaceDE/>
              <w:autoSpaceDN/>
              <w:adjustRightInd/>
              <w:spacing w:line="240" w:lineRule="auto"/>
              <w:jc w:val="right"/>
              <w:rPr>
                <w:rFonts w:cs="Calibri"/>
                <w:color w:val="000000"/>
                <w:sz w:val="14"/>
                <w:szCs w:val="14"/>
                <w:lang w:val="es-ES"/>
              </w:rPr>
            </w:pPr>
            <w:r w:rsidRPr="005B40A5">
              <w:rPr>
                <w:rFonts w:cs="Calibri"/>
                <w:color w:val="000000"/>
                <w:sz w:val="14"/>
                <w:szCs w:val="14"/>
                <w:lang w:val="es-ES"/>
              </w:rPr>
              <w:t>5.257,95 €</w:t>
            </w:r>
          </w:p>
        </w:tc>
        <w:tc>
          <w:tcPr>
            <w:tcW w:w="535" w:type="pct"/>
            <w:tcBorders>
              <w:top w:val="nil"/>
              <w:left w:val="nil"/>
              <w:bottom w:val="nil"/>
              <w:right w:val="nil"/>
            </w:tcBorders>
            <w:shd w:val="clear" w:color="auto" w:fill="auto"/>
            <w:noWrap/>
            <w:vAlign w:val="bottom"/>
            <w:hideMark/>
          </w:tcPr>
          <w:p w14:paraId="5B5253C3" w14:textId="77777777" w:rsidR="005B40A5" w:rsidRPr="005B40A5" w:rsidRDefault="005B40A5" w:rsidP="005B40A5">
            <w:pPr>
              <w:widowControl/>
              <w:autoSpaceDE/>
              <w:autoSpaceDN/>
              <w:adjustRightInd/>
              <w:spacing w:line="240" w:lineRule="auto"/>
              <w:jc w:val="right"/>
              <w:rPr>
                <w:rFonts w:cs="Calibri"/>
                <w:color w:val="000000"/>
                <w:sz w:val="14"/>
                <w:szCs w:val="14"/>
                <w:lang w:val="es-ES"/>
              </w:rPr>
            </w:pPr>
            <w:r w:rsidRPr="005B40A5">
              <w:rPr>
                <w:rFonts w:cs="Calibri"/>
                <w:color w:val="000000"/>
                <w:sz w:val="14"/>
                <w:szCs w:val="14"/>
                <w:lang w:val="es-ES"/>
              </w:rPr>
              <w:t>97.272 €</w:t>
            </w:r>
          </w:p>
        </w:tc>
        <w:tc>
          <w:tcPr>
            <w:tcW w:w="608" w:type="pct"/>
            <w:tcBorders>
              <w:top w:val="nil"/>
              <w:left w:val="nil"/>
              <w:bottom w:val="nil"/>
              <w:right w:val="nil"/>
            </w:tcBorders>
            <w:shd w:val="clear" w:color="auto" w:fill="auto"/>
            <w:noWrap/>
            <w:vAlign w:val="bottom"/>
            <w:hideMark/>
          </w:tcPr>
          <w:p w14:paraId="006456AE" w14:textId="77777777" w:rsidR="005B40A5" w:rsidRPr="005B40A5" w:rsidRDefault="005B40A5" w:rsidP="005B40A5">
            <w:pPr>
              <w:widowControl/>
              <w:autoSpaceDE/>
              <w:autoSpaceDN/>
              <w:adjustRightInd/>
              <w:spacing w:line="240" w:lineRule="auto"/>
              <w:jc w:val="left"/>
              <w:rPr>
                <w:rFonts w:cs="Calibri"/>
                <w:color w:val="000000"/>
                <w:sz w:val="14"/>
                <w:szCs w:val="14"/>
                <w:lang w:val="es-ES"/>
              </w:rPr>
            </w:pPr>
            <w:r w:rsidRPr="005B40A5">
              <w:rPr>
                <w:rFonts w:cs="Calibri"/>
                <w:color w:val="000000"/>
                <w:sz w:val="14"/>
                <w:szCs w:val="14"/>
                <w:lang w:val="es-ES"/>
              </w:rPr>
              <w:t xml:space="preserve"> 194.544,00 € </w:t>
            </w:r>
          </w:p>
        </w:tc>
      </w:tr>
    </w:tbl>
    <w:p w14:paraId="1A8BDA6A" w14:textId="0246D301" w:rsidR="005B40A5" w:rsidRDefault="005B40A5" w:rsidP="00D40436">
      <w:pPr>
        <w:tabs>
          <w:tab w:val="left" w:pos="2450"/>
        </w:tabs>
        <w:rPr>
          <w:lang w:val="es-ES"/>
        </w:rPr>
      </w:pPr>
    </w:p>
    <w:p w14:paraId="72196D35" w14:textId="547F6BAA" w:rsidR="005B40A5" w:rsidRDefault="005B40A5" w:rsidP="00D40436">
      <w:pPr>
        <w:tabs>
          <w:tab w:val="left" w:pos="2450"/>
        </w:tabs>
        <w:rPr>
          <w:lang w:val="es-ES"/>
        </w:rPr>
      </w:pPr>
    </w:p>
    <w:p w14:paraId="37522868" w14:textId="65E4FAD7" w:rsidR="005B40A5" w:rsidRDefault="005B40A5" w:rsidP="00D40436">
      <w:pPr>
        <w:tabs>
          <w:tab w:val="left" w:pos="2450"/>
        </w:tabs>
        <w:rPr>
          <w:lang w:val="es-ES"/>
        </w:rPr>
      </w:pPr>
    </w:p>
    <w:p w14:paraId="1C77FAE0" w14:textId="77777777" w:rsidR="005B40A5" w:rsidRDefault="005B40A5" w:rsidP="00D40436">
      <w:pPr>
        <w:tabs>
          <w:tab w:val="left" w:pos="2450"/>
        </w:tabs>
        <w:rPr>
          <w:lang w:val="es-ES"/>
        </w:rPr>
      </w:pPr>
    </w:p>
    <w:p w14:paraId="54A5E4E6" w14:textId="77777777" w:rsidR="00D40436" w:rsidRDefault="00D40436" w:rsidP="00D40436">
      <w:pPr>
        <w:tabs>
          <w:tab w:val="left" w:pos="2450"/>
        </w:tabs>
        <w:rPr>
          <w:lang w:val="es-ES"/>
        </w:rPr>
      </w:pPr>
    </w:p>
    <w:p w14:paraId="7B4B228B" w14:textId="77777777" w:rsidR="00D40436" w:rsidRDefault="00D40436" w:rsidP="00D40436">
      <w:pPr>
        <w:tabs>
          <w:tab w:val="left" w:pos="2450"/>
        </w:tabs>
        <w:rPr>
          <w:lang w:val="es-ES"/>
        </w:rPr>
      </w:pPr>
    </w:p>
    <w:p w14:paraId="0C792A48" w14:textId="77777777" w:rsidR="00D40436" w:rsidRDefault="00D40436" w:rsidP="00D40436">
      <w:pPr>
        <w:tabs>
          <w:tab w:val="left" w:pos="2450"/>
        </w:tabs>
        <w:rPr>
          <w:lang w:val="es-ES"/>
        </w:rPr>
      </w:pPr>
    </w:p>
    <w:p w14:paraId="1F57C255" w14:textId="77777777" w:rsidR="00D40436" w:rsidRDefault="00D40436" w:rsidP="00D40436">
      <w:pPr>
        <w:tabs>
          <w:tab w:val="left" w:pos="2450"/>
        </w:tabs>
        <w:rPr>
          <w:lang w:val="es-ES"/>
        </w:rPr>
      </w:pPr>
    </w:p>
    <w:p w14:paraId="04C6F6DF" w14:textId="77777777" w:rsidR="00D40436" w:rsidRDefault="00D40436"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D40436" w:rsidRPr="00D40436" w14:paraId="54ECAD39" w14:textId="77777777" w:rsidTr="00D40436">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7D2D7BA0"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lastRenderedPageBreak/>
              <w:t xml:space="preserve">PARAMETRIZACIÓN </w:t>
            </w:r>
          </w:p>
        </w:tc>
      </w:tr>
      <w:tr w:rsidR="00D40436" w:rsidRPr="009B1646" w14:paraId="1CA4E604" w14:textId="77777777" w:rsidTr="00D40436">
        <w:trPr>
          <w:trHeight w:val="270"/>
        </w:trPr>
        <w:tc>
          <w:tcPr>
            <w:tcW w:w="8620" w:type="dxa"/>
            <w:gridSpan w:val="3"/>
            <w:tcBorders>
              <w:top w:val="nil"/>
              <w:left w:val="nil"/>
              <w:bottom w:val="nil"/>
              <w:right w:val="nil"/>
            </w:tcBorders>
            <w:shd w:val="clear" w:color="000000" w:fill="1F4E78"/>
            <w:vAlign w:val="center"/>
            <w:hideMark/>
          </w:tcPr>
          <w:p w14:paraId="16BE468A"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SUMINISTRO DE RAMPA Y COMPRESOR</w:t>
            </w:r>
          </w:p>
        </w:tc>
      </w:tr>
      <w:tr w:rsidR="00D40436" w:rsidRPr="009B1646" w14:paraId="3E2367AB" w14:textId="77777777" w:rsidTr="00D40436">
        <w:trPr>
          <w:trHeight w:val="270"/>
        </w:trPr>
        <w:tc>
          <w:tcPr>
            <w:tcW w:w="8620" w:type="dxa"/>
            <w:gridSpan w:val="3"/>
            <w:tcBorders>
              <w:top w:val="nil"/>
              <w:left w:val="nil"/>
              <w:bottom w:val="nil"/>
              <w:right w:val="nil"/>
            </w:tcBorders>
            <w:shd w:val="clear" w:color="000000" w:fill="1F4E78"/>
            <w:noWrap/>
            <w:vAlign w:val="center"/>
            <w:hideMark/>
          </w:tcPr>
          <w:p w14:paraId="7D18DEAC"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CONSORCIO DE SEGURIDAD Y EMERGENCIAS</w:t>
            </w:r>
          </w:p>
        </w:tc>
      </w:tr>
      <w:tr w:rsidR="00D40436" w:rsidRPr="009B1646" w14:paraId="4DE83C7A" w14:textId="77777777" w:rsidTr="00D40436">
        <w:trPr>
          <w:trHeight w:val="270"/>
        </w:trPr>
        <w:tc>
          <w:tcPr>
            <w:tcW w:w="5800" w:type="dxa"/>
            <w:tcBorders>
              <w:top w:val="nil"/>
              <w:left w:val="nil"/>
              <w:bottom w:val="nil"/>
              <w:right w:val="nil"/>
            </w:tcBorders>
            <w:shd w:val="clear" w:color="auto" w:fill="auto"/>
            <w:noWrap/>
            <w:vAlign w:val="bottom"/>
            <w:hideMark/>
          </w:tcPr>
          <w:p w14:paraId="6F4CD646" w14:textId="77777777" w:rsidR="00D40436" w:rsidRPr="00D40436" w:rsidRDefault="00D40436" w:rsidP="00D40436">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71C51C62"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31DEDD9A"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7B786561" w14:textId="77777777" w:rsidTr="00D40436">
        <w:trPr>
          <w:trHeight w:val="270"/>
        </w:trPr>
        <w:tc>
          <w:tcPr>
            <w:tcW w:w="8620" w:type="dxa"/>
            <w:gridSpan w:val="3"/>
            <w:tcBorders>
              <w:top w:val="nil"/>
              <w:left w:val="nil"/>
              <w:bottom w:val="nil"/>
              <w:right w:val="nil"/>
            </w:tcBorders>
            <w:shd w:val="clear" w:color="000000" w:fill="D9D9D9"/>
            <w:noWrap/>
            <w:vAlign w:val="bottom"/>
            <w:hideMark/>
          </w:tcPr>
          <w:p w14:paraId="616504DC" w14:textId="5E2BB2E4"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xml:space="preserve">LOTE </w:t>
            </w:r>
            <w:r w:rsidR="005B40A5">
              <w:rPr>
                <w:rFonts w:cs="Calibri"/>
                <w:b/>
                <w:bCs/>
                <w:lang w:val="es-ES"/>
              </w:rPr>
              <w:t>7</w:t>
            </w:r>
          </w:p>
        </w:tc>
      </w:tr>
      <w:tr w:rsidR="00D40436" w:rsidRPr="00D40436" w14:paraId="2099BD9E" w14:textId="77777777" w:rsidTr="00D40436">
        <w:trPr>
          <w:trHeight w:val="270"/>
        </w:trPr>
        <w:tc>
          <w:tcPr>
            <w:tcW w:w="5800" w:type="dxa"/>
            <w:tcBorders>
              <w:top w:val="nil"/>
              <w:left w:val="nil"/>
              <w:bottom w:val="nil"/>
              <w:right w:val="nil"/>
            </w:tcBorders>
            <w:shd w:val="clear" w:color="auto" w:fill="auto"/>
            <w:noWrap/>
            <w:vAlign w:val="bottom"/>
            <w:hideMark/>
          </w:tcPr>
          <w:p w14:paraId="54D624EF" w14:textId="77777777" w:rsidR="00D40436" w:rsidRPr="00D40436" w:rsidRDefault="00D40436" w:rsidP="00D40436">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3653D7D7"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498C25FA"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1678FAE6" w14:textId="77777777" w:rsidTr="00D40436">
        <w:trPr>
          <w:trHeight w:val="270"/>
        </w:trPr>
        <w:tc>
          <w:tcPr>
            <w:tcW w:w="5800" w:type="dxa"/>
            <w:tcBorders>
              <w:top w:val="nil"/>
              <w:left w:val="nil"/>
              <w:bottom w:val="nil"/>
              <w:right w:val="nil"/>
            </w:tcBorders>
            <w:shd w:val="clear" w:color="000000" w:fill="1F4E78"/>
            <w:vAlign w:val="center"/>
            <w:hideMark/>
          </w:tcPr>
          <w:p w14:paraId="450C090D"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79C40977"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70AC20F3"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w:t>
            </w:r>
          </w:p>
        </w:tc>
      </w:tr>
      <w:tr w:rsidR="00D40436" w:rsidRPr="009B1646" w14:paraId="772C6D0F" w14:textId="77777777" w:rsidTr="00D40436">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3DFD55"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Suministro de rampa y compresor.</w:t>
            </w:r>
          </w:p>
        </w:tc>
      </w:tr>
      <w:tr w:rsidR="00D40436" w:rsidRPr="009B1646" w14:paraId="61E36ACC" w14:textId="77777777" w:rsidTr="00D40436">
        <w:trPr>
          <w:trHeight w:val="270"/>
        </w:trPr>
        <w:tc>
          <w:tcPr>
            <w:tcW w:w="5800" w:type="dxa"/>
            <w:tcBorders>
              <w:top w:val="nil"/>
              <w:left w:val="nil"/>
              <w:bottom w:val="nil"/>
              <w:right w:val="nil"/>
            </w:tcBorders>
            <w:shd w:val="clear" w:color="auto" w:fill="auto"/>
            <w:hideMark/>
          </w:tcPr>
          <w:p w14:paraId="7E60C7B7" w14:textId="77777777" w:rsidR="00D40436" w:rsidRPr="00D40436" w:rsidRDefault="00D40436" w:rsidP="00D40436">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61DAADA4"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1D4457A7"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2CE7964A" w14:textId="77777777" w:rsidTr="00D40436">
        <w:trPr>
          <w:trHeight w:val="270"/>
        </w:trPr>
        <w:tc>
          <w:tcPr>
            <w:tcW w:w="5800" w:type="dxa"/>
            <w:tcBorders>
              <w:top w:val="nil"/>
              <w:left w:val="nil"/>
              <w:bottom w:val="nil"/>
              <w:right w:val="nil"/>
            </w:tcBorders>
            <w:shd w:val="clear" w:color="000000" w:fill="1F4E78"/>
            <w:noWrap/>
            <w:vAlign w:val="bottom"/>
            <w:hideMark/>
          </w:tcPr>
          <w:p w14:paraId="6C84F8BC"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44474254"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7CC85812"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6</w:t>
            </w:r>
          </w:p>
        </w:tc>
      </w:tr>
      <w:tr w:rsidR="00D40436" w:rsidRPr="00D40436" w14:paraId="7AFC1A7B" w14:textId="77777777" w:rsidTr="00D40436">
        <w:trPr>
          <w:trHeight w:val="270"/>
        </w:trPr>
        <w:tc>
          <w:tcPr>
            <w:tcW w:w="5800" w:type="dxa"/>
            <w:tcBorders>
              <w:top w:val="single" w:sz="4" w:space="0" w:color="auto"/>
              <w:left w:val="single" w:sz="4" w:space="0" w:color="auto"/>
              <w:bottom w:val="nil"/>
              <w:right w:val="nil"/>
            </w:tcBorders>
            <w:shd w:val="clear" w:color="auto" w:fill="auto"/>
            <w:vAlign w:val="center"/>
            <w:hideMark/>
          </w:tcPr>
          <w:p w14:paraId="4B7D5027" w14:textId="77777777" w:rsidR="00D40436" w:rsidRPr="00D40436" w:rsidRDefault="00D40436" w:rsidP="00D40436">
            <w:pPr>
              <w:widowControl/>
              <w:autoSpaceDE/>
              <w:autoSpaceDN/>
              <w:adjustRightInd/>
              <w:spacing w:line="240" w:lineRule="auto"/>
              <w:ind w:firstLineChars="100" w:firstLine="200"/>
              <w:jc w:val="left"/>
              <w:rPr>
                <w:rFonts w:cs="Calibri"/>
                <w:b/>
                <w:bCs/>
                <w:lang w:val="es-ES"/>
              </w:rPr>
            </w:pPr>
            <w:r w:rsidRPr="00D40436">
              <w:rPr>
                <w:rFonts w:cs="Calibri"/>
                <w:lang w:val="es-ES"/>
              </w:rPr>
              <w:t>Suministro de</w:t>
            </w:r>
            <w:r w:rsidRPr="00D40436">
              <w:rPr>
                <w:rFonts w:cs="Calibri"/>
                <w:b/>
                <w:bCs/>
                <w:lang w:val="es-ES"/>
              </w:rPr>
              <w:t xml:space="preserve"> rampa y compresor.</w:t>
            </w:r>
          </w:p>
        </w:tc>
        <w:tc>
          <w:tcPr>
            <w:tcW w:w="1300" w:type="dxa"/>
            <w:tcBorders>
              <w:top w:val="single" w:sz="4" w:space="0" w:color="auto"/>
              <w:left w:val="nil"/>
              <w:bottom w:val="nil"/>
              <w:right w:val="nil"/>
            </w:tcBorders>
            <w:shd w:val="clear" w:color="auto" w:fill="auto"/>
            <w:noWrap/>
            <w:vAlign w:val="center"/>
            <w:hideMark/>
          </w:tcPr>
          <w:p w14:paraId="2178B5A5"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2EDD4DBD"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6</w:t>
            </w:r>
          </w:p>
        </w:tc>
      </w:tr>
      <w:tr w:rsidR="00D40436" w:rsidRPr="00D40436" w14:paraId="0B302ADA" w14:textId="77777777" w:rsidTr="00D40436">
        <w:trPr>
          <w:trHeight w:val="270"/>
        </w:trPr>
        <w:tc>
          <w:tcPr>
            <w:tcW w:w="5800" w:type="dxa"/>
            <w:tcBorders>
              <w:top w:val="nil"/>
              <w:left w:val="single" w:sz="4" w:space="0" w:color="auto"/>
              <w:bottom w:val="single" w:sz="4" w:space="0" w:color="auto"/>
              <w:right w:val="nil"/>
            </w:tcBorders>
            <w:shd w:val="clear" w:color="auto" w:fill="auto"/>
            <w:vAlign w:val="center"/>
            <w:hideMark/>
          </w:tcPr>
          <w:p w14:paraId="3490E42F"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Suministro de </w:t>
            </w:r>
            <w:r w:rsidRPr="00D40436">
              <w:rPr>
                <w:rFonts w:cs="Calibri"/>
                <w:b/>
                <w:bCs/>
                <w:lang w:val="es-ES"/>
              </w:rPr>
              <w:t>rampa y compresor.</w:t>
            </w:r>
            <w:r w:rsidRPr="00D40436">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358EB086"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3E16C92A"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0</w:t>
            </w:r>
          </w:p>
        </w:tc>
      </w:tr>
      <w:tr w:rsidR="00D40436" w:rsidRPr="00D40436" w14:paraId="0D7F25CD" w14:textId="77777777" w:rsidTr="00D40436">
        <w:trPr>
          <w:trHeight w:val="270"/>
        </w:trPr>
        <w:tc>
          <w:tcPr>
            <w:tcW w:w="5800" w:type="dxa"/>
            <w:tcBorders>
              <w:top w:val="nil"/>
              <w:left w:val="nil"/>
              <w:bottom w:val="nil"/>
              <w:right w:val="nil"/>
            </w:tcBorders>
            <w:shd w:val="clear" w:color="auto" w:fill="auto"/>
            <w:hideMark/>
          </w:tcPr>
          <w:p w14:paraId="51E89176" w14:textId="77777777" w:rsidR="00D40436" w:rsidRPr="00D40436" w:rsidRDefault="00D40436" w:rsidP="00D40436">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62213268"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2E97B81E"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382C5047"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61D9E736"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7F87F63A"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1DFE19B1"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3923838B"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17107762"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duración principal</w:t>
            </w:r>
            <w:r w:rsidRPr="00D40436">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6DC097EE"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1091818C"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35.315,00 €</w:t>
            </w:r>
          </w:p>
        </w:tc>
      </w:tr>
      <w:tr w:rsidR="00D40436" w:rsidRPr="00D40436" w14:paraId="07D12B89"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227A415E"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w:t>
            </w:r>
            <w:r w:rsidRPr="00D40436">
              <w:rPr>
                <w:rFonts w:cs="Calibri"/>
                <w:b/>
                <w:bCs/>
                <w:lang w:val="es-ES"/>
              </w:rPr>
              <w:t>duración principal</w:t>
            </w:r>
            <w:r w:rsidRPr="00D40436">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472A6CC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419B8F3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2.472,05 €</w:t>
            </w:r>
          </w:p>
        </w:tc>
      </w:tr>
      <w:tr w:rsidR="00D40436" w:rsidRPr="00D40436" w14:paraId="50217A68"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7E7FED59"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 xml:space="preserve">duración principal </w:t>
            </w:r>
            <w:r w:rsidRPr="00D40436">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0CC17395"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747BE588"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37.787,05 €</w:t>
            </w:r>
          </w:p>
        </w:tc>
      </w:tr>
      <w:tr w:rsidR="00D40436" w:rsidRPr="00D40436" w14:paraId="724A07DE" w14:textId="77777777" w:rsidTr="00D40436">
        <w:trPr>
          <w:trHeight w:val="270"/>
        </w:trPr>
        <w:tc>
          <w:tcPr>
            <w:tcW w:w="5800" w:type="dxa"/>
            <w:tcBorders>
              <w:top w:val="nil"/>
              <w:left w:val="nil"/>
              <w:bottom w:val="nil"/>
              <w:right w:val="nil"/>
            </w:tcBorders>
            <w:shd w:val="clear" w:color="auto" w:fill="auto"/>
            <w:noWrap/>
            <w:vAlign w:val="center"/>
            <w:hideMark/>
          </w:tcPr>
          <w:p w14:paraId="2F61C61E"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54FA3AAC"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1EA9C728"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342811E0"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1D1CD4A6"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7616A7AA"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5E2B09E9"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44B338A1"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00429D3D"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1696DEFE"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34F561BC"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35.315,00 €</w:t>
            </w:r>
          </w:p>
        </w:tc>
      </w:tr>
      <w:tr w:rsidR="00D40436" w:rsidRPr="00D40436" w14:paraId="53C649E5"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2A90418C"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7B2F4F2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60FC8D5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581B42C3"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790DBE7D"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1F51BB9F"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1D97802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2C99B721"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28DD0556" w14:textId="77777777" w:rsidR="00D40436" w:rsidRPr="00D40436" w:rsidRDefault="00D40436" w:rsidP="00D40436">
            <w:pPr>
              <w:widowControl/>
              <w:autoSpaceDE/>
              <w:autoSpaceDN/>
              <w:adjustRightInd/>
              <w:spacing w:line="240" w:lineRule="auto"/>
              <w:ind w:firstLineChars="100" w:firstLine="201"/>
              <w:jc w:val="right"/>
              <w:rPr>
                <w:rFonts w:cs="Calibri"/>
                <w:b/>
                <w:bCs/>
                <w:lang w:val="es-ES"/>
              </w:rPr>
            </w:pPr>
            <w:r w:rsidRPr="00D40436">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42228D8F"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429D6E35"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35.315,00 €</w:t>
            </w:r>
          </w:p>
        </w:tc>
      </w:tr>
      <w:tr w:rsidR="00D40436" w:rsidRPr="00D40436" w14:paraId="63FBB737" w14:textId="77777777" w:rsidTr="00D40436">
        <w:trPr>
          <w:trHeight w:val="270"/>
        </w:trPr>
        <w:tc>
          <w:tcPr>
            <w:tcW w:w="5800" w:type="dxa"/>
            <w:tcBorders>
              <w:top w:val="nil"/>
              <w:left w:val="nil"/>
              <w:bottom w:val="nil"/>
              <w:right w:val="nil"/>
            </w:tcBorders>
            <w:shd w:val="clear" w:color="auto" w:fill="auto"/>
            <w:noWrap/>
            <w:vAlign w:val="center"/>
            <w:hideMark/>
          </w:tcPr>
          <w:p w14:paraId="20133898"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1C6EDD43"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642B1619"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16BE117C" w14:textId="77777777" w:rsidTr="00D40436">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4AB095AB"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736A8F0B" w14:textId="77777777" w:rsidR="00D40436" w:rsidRPr="00D40436" w:rsidRDefault="00D40436" w:rsidP="00D40436">
            <w:pPr>
              <w:widowControl/>
              <w:autoSpaceDE/>
              <w:autoSpaceDN/>
              <w:adjustRightInd/>
              <w:spacing w:line="240" w:lineRule="auto"/>
              <w:jc w:val="left"/>
              <w:rPr>
                <w:rFonts w:cs="Calibri"/>
                <w:color w:val="FFFFFF"/>
                <w:lang w:val="es-ES"/>
              </w:rPr>
            </w:pPr>
            <w:r w:rsidRPr="00D40436">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59FE959A"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Porcentaje (%)</w:t>
            </w:r>
          </w:p>
        </w:tc>
      </w:tr>
      <w:tr w:rsidR="00D40436" w:rsidRPr="00D40436" w14:paraId="2DAF8915"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14B1820A"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aplicable</w:t>
            </w:r>
          </w:p>
        </w:tc>
        <w:tc>
          <w:tcPr>
            <w:tcW w:w="1300" w:type="dxa"/>
            <w:tcBorders>
              <w:top w:val="nil"/>
              <w:left w:val="nil"/>
              <w:bottom w:val="nil"/>
              <w:right w:val="nil"/>
            </w:tcBorders>
            <w:shd w:val="clear" w:color="auto" w:fill="auto"/>
            <w:noWrap/>
            <w:vAlign w:val="bottom"/>
            <w:hideMark/>
          </w:tcPr>
          <w:p w14:paraId="78D671C0"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55D6D4D3"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7,00%</w:t>
            </w:r>
          </w:p>
        </w:tc>
      </w:tr>
      <w:tr w:rsidR="00D40436" w:rsidRPr="00D40436" w14:paraId="7FFCF98D"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422AA9B8"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79BDCF6F"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01CBBC2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6,00%</w:t>
            </w:r>
          </w:p>
        </w:tc>
      </w:tr>
      <w:tr w:rsidR="00D40436" w:rsidRPr="00D40436" w14:paraId="6DEE9406"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26FEA5F0"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1230C194"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737F18FD"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5,00%</w:t>
            </w:r>
          </w:p>
        </w:tc>
      </w:tr>
    </w:tbl>
    <w:p w14:paraId="74B19C98" w14:textId="77777777" w:rsidR="00D40436" w:rsidRDefault="00D40436" w:rsidP="00D40436">
      <w:pPr>
        <w:tabs>
          <w:tab w:val="left" w:pos="2450"/>
        </w:tabs>
        <w:rPr>
          <w:lang w:val="es-ES"/>
        </w:rPr>
      </w:pPr>
    </w:p>
    <w:p w14:paraId="5CD15B25" w14:textId="77777777" w:rsidR="00D40436" w:rsidRDefault="00D40436" w:rsidP="00D40436">
      <w:pPr>
        <w:tabs>
          <w:tab w:val="left" w:pos="2450"/>
        </w:tabs>
        <w:rPr>
          <w:lang w:val="es-ES"/>
        </w:rPr>
      </w:pPr>
    </w:p>
    <w:tbl>
      <w:tblPr>
        <w:tblW w:w="5000" w:type="pct"/>
        <w:tblCellMar>
          <w:left w:w="70" w:type="dxa"/>
          <w:right w:w="70" w:type="dxa"/>
        </w:tblCellMar>
        <w:tblLook w:val="04A0" w:firstRow="1" w:lastRow="0" w:firstColumn="1" w:lastColumn="0" w:noHBand="0" w:noVBand="1"/>
      </w:tblPr>
      <w:tblGrid>
        <w:gridCol w:w="3186"/>
        <w:gridCol w:w="1318"/>
        <w:gridCol w:w="1318"/>
        <w:gridCol w:w="1318"/>
        <w:gridCol w:w="1364"/>
      </w:tblGrid>
      <w:tr w:rsidR="00EC71E9" w:rsidRPr="009B1646" w14:paraId="00F7C3F8" w14:textId="77777777" w:rsidTr="005234F7">
        <w:trPr>
          <w:trHeight w:val="270"/>
        </w:trPr>
        <w:tc>
          <w:tcPr>
            <w:tcW w:w="5000" w:type="pct"/>
            <w:gridSpan w:val="5"/>
            <w:tcBorders>
              <w:top w:val="nil"/>
              <w:left w:val="nil"/>
              <w:bottom w:val="single" w:sz="4" w:space="0" w:color="FFFFFF"/>
              <w:right w:val="nil"/>
            </w:tcBorders>
            <w:shd w:val="clear" w:color="000000" w:fill="1F4E78"/>
            <w:noWrap/>
            <w:vAlign w:val="bottom"/>
            <w:hideMark/>
          </w:tcPr>
          <w:p w14:paraId="66A271E1"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Suministro de rampa y compresor</w:t>
            </w:r>
          </w:p>
        </w:tc>
      </w:tr>
      <w:tr w:rsidR="00EC71E9" w:rsidRPr="00EC71E9" w14:paraId="29CC40F3" w14:textId="77777777" w:rsidTr="005234F7">
        <w:trPr>
          <w:trHeight w:val="510"/>
        </w:trPr>
        <w:tc>
          <w:tcPr>
            <w:tcW w:w="1873" w:type="pct"/>
            <w:tcBorders>
              <w:top w:val="nil"/>
              <w:left w:val="nil"/>
              <w:bottom w:val="nil"/>
              <w:right w:val="single" w:sz="4" w:space="0" w:color="FFFFFF"/>
            </w:tcBorders>
            <w:shd w:val="clear" w:color="000000" w:fill="0070C0"/>
            <w:noWrap/>
            <w:vAlign w:val="center"/>
            <w:hideMark/>
          </w:tcPr>
          <w:p w14:paraId="3C25C4E8"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DESCRIPCIÓN</w:t>
            </w:r>
          </w:p>
        </w:tc>
        <w:tc>
          <w:tcPr>
            <w:tcW w:w="775" w:type="pct"/>
            <w:tcBorders>
              <w:top w:val="nil"/>
              <w:left w:val="nil"/>
              <w:bottom w:val="nil"/>
              <w:right w:val="single" w:sz="4" w:space="0" w:color="FFFFFF"/>
            </w:tcBorders>
            <w:shd w:val="clear" w:color="000000" w:fill="0070C0"/>
            <w:vAlign w:val="center"/>
            <w:hideMark/>
          </w:tcPr>
          <w:p w14:paraId="0FFFBA86"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PRECIO BASE</w:t>
            </w:r>
          </w:p>
        </w:tc>
        <w:tc>
          <w:tcPr>
            <w:tcW w:w="775" w:type="pct"/>
            <w:tcBorders>
              <w:top w:val="nil"/>
              <w:left w:val="nil"/>
              <w:bottom w:val="nil"/>
              <w:right w:val="single" w:sz="4" w:space="0" w:color="FFFFFF"/>
            </w:tcBorders>
            <w:shd w:val="clear" w:color="000000" w:fill="0070C0"/>
            <w:vAlign w:val="center"/>
            <w:hideMark/>
          </w:tcPr>
          <w:p w14:paraId="60A35522"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GASTOS GENERALES</w:t>
            </w:r>
          </w:p>
        </w:tc>
        <w:tc>
          <w:tcPr>
            <w:tcW w:w="775" w:type="pct"/>
            <w:tcBorders>
              <w:top w:val="nil"/>
              <w:left w:val="nil"/>
              <w:bottom w:val="nil"/>
              <w:right w:val="single" w:sz="4" w:space="0" w:color="FFFFFF"/>
            </w:tcBorders>
            <w:shd w:val="clear" w:color="000000" w:fill="0070C0"/>
            <w:vAlign w:val="center"/>
            <w:hideMark/>
          </w:tcPr>
          <w:p w14:paraId="7505EADD"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BENEFICIO INDUSTRIAL</w:t>
            </w:r>
          </w:p>
        </w:tc>
        <w:tc>
          <w:tcPr>
            <w:tcW w:w="801" w:type="pct"/>
            <w:tcBorders>
              <w:top w:val="nil"/>
              <w:left w:val="nil"/>
              <w:bottom w:val="nil"/>
              <w:right w:val="single" w:sz="4" w:space="0" w:color="FFFFFF"/>
            </w:tcBorders>
            <w:shd w:val="clear" w:color="000000" w:fill="0070C0"/>
            <w:vAlign w:val="center"/>
            <w:hideMark/>
          </w:tcPr>
          <w:p w14:paraId="7F10279A"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PRECIO UNITARIO</w:t>
            </w:r>
          </w:p>
        </w:tc>
      </w:tr>
      <w:tr w:rsidR="00EC71E9" w:rsidRPr="00EC71E9" w14:paraId="1D2A5993" w14:textId="77777777" w:rsidTr="005234F7">
        <w:trPr>
          <w:trHeight w:val="270"/>
        </w:trPr>
        <w:tc>
          <w:tcPr>
            <w:tcW w:w="1873" w:type="pct"/>
            <w:tcBorders>
              <w:top w:val="nil"/>
              <w:left w:val="nil"/>
              <w:bottom w:val="nil"/>
              <w:right w:val="nil"/>
            </w:tcBorders>
            <w:shd w:val="clear" w:color="auto" w:fill="auto"/>
            <w:noWrap/>
            <w:vAlign w:val="bottom"/>
            <w:hideMark/>
          </w:tcPr>
          <w:p w14:paraId="1BE46373"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r w:rsidRPr="00EC71E9">
              <w:rPr>
                <w:rFonts w:cs="Calibri"/>
                <w:color w:val="000000"/>
                <w:sz w:val="16"/>
                <w:szCs w:val="16"/>
                <w:lang w:val="es-ES"/>
              </w:rPr>
              <w:t>Rampa de carga</w:t>
            </w:r>
          </w:p>
        </w:tc>
        <w:tc>
          <w:tcPr>
            <w:tcW w:w="775" w:type="pct"/>
            <w:tcBorders>
              <w:top w:val="nil"/>
              <w:left w:val="nil"/>
              <w:bottom w:val="nil"/>
              <w:right w:val="nil"/>
            </w:tcBorders>
            <w:shd w:val="clear" w:color="auto" w:fill="auto"/>
            <w:noWrap/>
            <w:vAlign w:val="center"/>
            <w:hideMark/>
          </w:tcPr>
          <w:p w14:paraId="23C7FCF5"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15.234,24 €</w:t>
            </w:r>
          </w:p>
        </w:tc>
        <w:tc>
          <w:tcPr>
            <w:tcW w:w="775" w:type="pct"/>
            <w:tcBorders>
              <w:top w:val="nil"/>
              <w:left w:val="nil"/>
              <w:bottom w:val="nil"/>
              <w:right w:val="nil"/>
            </w:tcBorders>
            <w:shd w:val="clear" w:color="auto" w:fill="auto"/>
            <w:noWrap/>
            <w:vAlign w:val="bottom"/>
            <w:hideMark/>
          </w:tcPr>
          <w:p w14:paraId="4A401619"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761,71 €</w:t>
            </w:r>
          </w:p>
        </w:tc>
        <w:tc>
          <w:tcPr>
            <w:tcW w:w="775" w:type="pct"/>
            <w:tcBorders>
              <w:top w:val="nil"/>
              <w:left w:val="nil"/>
              <w:bottom w:val="nil"/>
              <w:right w:val="nil"/>
            </w:tcBorders>
            <w:shd w:val="clear" w:color="auto" w:fill="auto"/>
            <w:noWrap/>
            <w:vAlign w:val="center"/>
            <w:hideMark/>
          </w:tcPr>
          <w:p w14:paraId="179CA7C8"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914,05 €</w:t>
            </w:r>
          </w:p>
        </w:tc>
        <w:tc>
          <w:tcPr>
            <w:tcW w:w="801" w:type="pct"/>
            <w:tcBorders>
              <w:top w:val="nil"/>
              <w:left w:val="nil"/>
              <w:bottom w:val="nil"/>
              <w:right w:val="nil"/>
            </w:tcBorders>
            <w:shd w:val="clear" w:color="auto" w:fill="auto"/>
            <w:noWrap/>
            <w:vAlign w:val="bottom"/>
            <w:hideMark/>
          </w:tcPr>
          <w:p w14:paraId="6FDD704E"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r w:rsidRPr="00EC71E9">
              <w:rPr>
                <w:rFonts w:cs="Calibri"/>
                <w:color w:val="000000"/>
                <w:sz w:val="16"/>
                <w:szCs w:val="16"/>
                <w:lang w:val="es-ES"/>
              </w:rPr>
              <w:t xml:space="preserve"> 16.910,00 € </w:t>
            </w:r>
          </w:p>
        </w:tc>
      </w:tr>
      <w:tr w:rsidR="00EC71E9" w:rsidRPr="00EC71E9" w14:paraId="73F3ED93" w14:textId="77777777" w:rsidTr="005234F7">
        <w:trPr>
          <w:trHeight w:val="540"/>
        </w:trPr>
        <w:tc>
          <w:tcPr>
            <w:tcW w:w="1873" w:type="pct"/>
            <w:tcBorders>
              <w:top w:val="nil"/>
              <w:left w:val="nil"/>
              <w:bottom w:val="nil"/>
              <w:right w:val="nil"/>
            </w:tcBorders>
            <w:shd w:val="clear" w:color="auto" w:fill="auto"/>
            <w:vAlign w:val="center"/>
            <w:hideMark/>
          </w:tcPr>
          <w:p w14:paraId="7CBB0BFA"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r w:rsidRPr="00EC71E9">
              <w:rPr>
                <w:rFonts w:cs="Calibri"/>
                <w:color w:val="000000"/>
                <w:sz w:val="16"/>
                <w:szCs w:val="16"/>
                <w:lang w:val="es-ES"/>
              </w:rPr>
              <w:t>Compresor con sistema de control de calidad del aire</w:t>
            </w:r>
          </w:p>
        </w:tc>
        <w:tc>
          <w:tcPr>
            <w:tcW w:w="775" w:type="pct"/>
            <w:tcBorders>
              <w:top w:val="nil"/>
              <w:left w:val="nil"/>
              <w:bottom w:val="nil"/>
              <w:right w:val="nil"/>
            </w:tcBorders>
            <w:shd w:val="clear" w:color="auto" w:fill="auto"/>
            <w:noWrap/>
            <w:vAlign w:val="center"/>
            <w:hideMark/>
          </w:tcPr>
          <w:p w14:paraId="2EC78323"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16.581,08 €</w:t>
            </w:r>
          </w:p>
        </w:tc>
        <w:tc>
          <w:tcPr>
            <w:tcW w:w="775" w:type="pct"/>
            <w:tcBorders>
              <w:top w:val="nil"/>
              <w:left w:val="nil"/>
              <w:bottom w:val="nil"/>
              <w:right w:val="nil"/>
            </w:tcBorders>
            <w:shd w:val="clear" w:color="auto" w:fill="auto"/>
            <w:noWrap/>
            <w:vAlign w:val="center"/>
            <w:hideMark/>
          </w:tcPr>
          <w:p w14:paraId="36FE9F5F"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829,06 €</w:t>
            </w:r>
          </w:p>
        </w:tc>
        <w:tc>
          <w:tcPr>
            <w:tcW w:w="775" w:type="pct"/>
            <w:tcBorders>
              <w:top w:val="nil"/>
              <w:left w:val="nil"/>
              <w:bottom w:val="nil"/>
              <w:right w:val="nil"/>
            </w:tcBorders>
            <w:shd w:val="clear" w:color="auto" w:fill="auto"/>
            <w:noWrap/>
            <w:vAlign w:val="center"/>
            <w:hideMark/>
          </w:tcPr>
          <w:p w14:paraId="6134C831"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994,86 €</w:t>
            </w:r>
          </w:p>
        </w:tc>
        <w:tc>
          <w:tcPr>
            <w:tcW w:w="801" w:type="pct"/>
            <w:tcBorders>
              <w:top w:val="nil"/>
              <w:left w:val="nil"/>
              <w:bottom w:val="nil"/>
              <w:right w:val="nil"/>
            </w:tcBorders>
            <w:shd w:val="clear" w:color="auto" w:fill="auto"/>
            <w:noWrap/>
            <w:vAlign w:val="center"/>
            <w:hideMark/>
          </w:tcPr>
          <w:p w14:paraId="40F0E0FC"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r w:rsidRPr="00EC71E9">
              <w:rPr>
                <w:rFonts w:cs="Calibri"/>
                <w:color w:val="000000"/>
                <w:sz w:val="16"/>
                <w:szCs w:val="16"/>
                <w:lang w:val="es-ES"/>
              </w:rPr>
              <w:t xml:space="preserve"> 18.405,00 € </w:t>
            </w:r>
          </w:p>
        </w:tc>
      </w:tr>
      <w:tr w:rsidR="00EC71E9" w:rsidRPr="00EC71E9" w14:paraId="5CCEBDA2" w14:textId="77777777" w:rsidTr="005234F7">
        <w:trPr>
          <w:trHeight w:val="270"/>
        </w:trPr>
        <w:tc>
          <w:tcPr>
            <w:tcW w:w="1873" w:type="pct"/>
            <w:tcBorders>
              <w:top w:val="nil"/>
              <w:left w:val="nil"/>
              <w:bottom w:val="nil"/>
              <w:right w:val="nil"/>
            </w:tcBorders>
            <w:shd w:val="clear" w:color="auto" w:fill="auto"/>
            <w:noWrap/>
            <w:vAlign w:val="bottom"/>
            <w:hideMark/>
          </w:tcPr>
          <w:p w14:paraId="6FEE0BEC"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p>
        </w:tc>
        <w:tc>
          <w:tcPr>
            <w:tcW w:w="775" w:type="pct"/>
            <w:tcBorders>
              <w:top w:val="nil"/>
              <w:left w:val="nil"/>
              <w:bottom w:val="nil"/>
              <w:right w:val="nil"/>
            </w:tcBorders>
            <w:shd w:val="clear" w:color="auto" w:fill="auto"/>
            <w:noWrap/>
            <w:vAlign w:val="bottom"/>
            <w:hideMark/>
          </w:tcPr>
          <w:p w14:paraId="1A4C4FC0" w14:textId="77777777" w:rsidR="00EC71E9" w:rsidRPr="00EC71E9" w:rsidRDefault="00EC71E9" w:rsidP="00EC71E9">
            <w:pPr>
              <w:widowControl/>
              <w:autoSpaceDE/>
              <w:autoSpaceDN/>
              <w:adjustRightInd/>
              <w:spacing w:line="240" w:lineRule="auto"/>
              <w:jc w:val="left"/>
              <w:rPr>
                <w:rFonts w:ascii="Times New Roman" w:hAnsi="Times New Roman"/>
                <w:sz w:val="16"/>
                <w:szCs w:val="16"/>
                <w:lang w:val="es-ES"/>
              </w:rPr>
            </w:pPr>
          </w:p>
        </w:tc>
        <w:tc>
          <w:tcPr>
            <w:tcW w:w="775" w:type="pct"/>
            <w:tcBorders>
              <w:top w:val="nil"/>
              <w:left w:val="nil"/>
              <w:bottom w:val="nil"/>
              <w:right w:val="nil"/>
            </w:tcBorders>
            <w:shd w:val="clear" w:color="auto" w:fill="auto"/>
            <w:noWrap/>
            <w:vAlign w:val="bottom"/>
            <w:hideMark/>
          </w:tcPr>
          <w:p w14:paraId="7C9C4BB1" w14:textId="77777777" w:rsidR="00EC71E9" w:rsidRPr="00EC71E9" w:rsidRDefault="00EC71E9" w:rsidP="00EC71E9">
            <w:pPr>
              <w:widowControl/>
              <w:autoSpaceDE/>
              <w:autoSpaceDN/>
              <w:adjustRightInd/>
              <w:spacing w:line="240" w:lineRule="auto"/>
              <w:jc w:val="left"/>
              <w:rPr>
                <w:rFonts w:ascii="Times New Roman" w:hAnsi="Times New Roman"/>
                <w:sz w:val="16"/>
                <w:szCs w:val="16"/>
                <w:lang w:val="es-ES"/>
              </w:rPr>
            </w:pPr>
          </w:p>
        </w:tc>
        <w:tc>
          <w:tcPr>
            <w:tcW w:w="775" w:type="pct"/>
            <w:tcBorders>
              <w:top w:val="nil"/>
              <w:left w:val="nil"/>
              <w:bottom w:val="nil"/>
              <w:right w:val="nil"/>
            </w:tcBorders>
            <w:shd w:val="clear" w:color="auto" w:fill="auto"/>
            <w:noWrap/>
            <w:vAlign w:val="bottom"/>
            <w:hideMark/>
          </w:tcPr>
          <w:p w14:paraId="1310C86E" w14:textId="77777777" w:rsidR="00EC71E9" w:rsidRPr="00EC71E9" w:rsidRDefault="00EC71E9" w:rsidP="00EC71E9">
            <w:pPr>
              <w:widowControl/>
              <w:autoSpaceDE/>
              <w:autoSpaceDN/>
              <w:adjustRightInd/>
              <w:spacing w:line="240" w:lineRule="auto"/>
              <w:jc w:val="left"/>
              <w:rPr>
                <w:rFonts w:ascii="Times New Roman" w:hAnsi="Times New Roman"/>
                <w:sz w:val="16"/>
                <w:szCs w:val="16"/>
                <w:lang w:val="es-ES"/>
              </w:rPr>
            </w:pPr>
          </w:p>
        </w:tc>
        <w:tc>
          <w:tcPr>
            <w:tcW w:w="801" w:type="pct"/>
            <w:tcBorders>
              <w:top w:val="nil"/>
              <w:left w:val="nil"/>
              <w:bottom w:val="nil"/>
              <w:right w:val="nil"/>
            </w:tcBorders>
            <w:shd w:val="clear" w:color="auto" w:fill="auto"/>
            <w:noWrap/>
            <w:vAlign w:val="bottom"/>
            <w:hideMark/>
          </w:tcPr>
          <w:p w14:paraId="05E5D2A5" w14:textId="77777777" w:rsidR="00EC71E9" w:rsidRPr="00EC71E9" w:rsidRDefault="00EC71E9" w:rsidP="00EC71E9">
            <w:pPr>
              <w:widowControl/>
              <w:autoSpaceDE/>
              <w:autoSpaceDN/>
              <w:adjustRightInd/>
              <w:spacing w:line="240" w:lineRule="auto"/>
              <w:jc w:val="left"/>
              <w:rPr>
                <w:rFonts w:cs="Calibri"/>
                <w:b/>
                <w:bCs/>
                <w:color w:val="000000"/>
                <w:sz w:val="16"/>
                <w:szCs w:val="16"/>
                <w:lang w:val="es-ES"/>
              </w:rPr>
            </w:pPr>
            <w:r w:rsidRPr="00EC71E9">
              <w:rPr>
                <w:rFonts w:cs="Calibri"/>
                <w:b/>
                <w:bCs/>
                <w:color w:val="000000"/>
                <w:sz w:val="16"/>
                <w:szCs w:val="16"/>
                <w:lang w:val="es-ES"/>
              </w:rPr>
              <w:t xml:space="preserve"> 35.315,00 € </w:t>
            </w:r>
          </w:p>
        </w:tc>
      </w:tr>
    </w:tbl>
    <w:p w14:paraId="024DEAD0" w14:textId="77777777" w:rsidR="00D40436" w:rsidRDefault="00D40436" w:rsidP="00D40436">
      <w:pPr>
        <w:tabs>
          <w:tab w:val="left" w:pos="2450"/>
        </w:tabs>
        <w:rPr>
          <w:lang w:val="es-ES"/>
        </w:rPr>
      </w:pPr>
    </w:p>
    <w:p w14:paraId="0235E3D1" w14:textId="77777777" w:rsidR="00D40436" w:rsidRDefault="00D40436" w:rsidP="00D40436">
      <w:pPr>
        <w:tabs>
          <w:tab w:val="left" w:pos="2450"/>
        </w:tabs>
        <w:rPr>
          <w:lang w:val="es-ES"/>
        </w:rPr>
      </w:pPr>
    </w:p>
    <w:p w14:paraId="68716985" w14:textId="77777777" w:rsidR="00D40436" w:rsidRDefault="00D40436" w:rsidP="00D40436">
      <w:pPr>
        <w:tabs>
          <w:tab w:val="left" w:pos="2450"/>
        </w:tabs>
        <w:rPr>
          <w:lang w:val="es-ES"/>
        </w:rPr>
      </w:pPr>
    </w:p>
    <w:p w14:paraId="61EA04AD" w14:textId="77777777" w:rsidR="00D40436" w:rsidRDefault="00D40436" w:rsidP="00D40436">
      <w:pPr>
        <w:tabs>
          <w:tab w:val="left" w:pos="2450"/>
        </w:tabs>
        <w:rPr>
          <w:lang w:val="es-ES"/>
        </w:rPr>
      </w:pPr>
    </w:p>
    <w:p w14:paraId="69C25296" w14:textId="77777777" w:rsidR="00D40436" w:rsidRDefault="00D40436" w:rsidP="00D40436">
      <w:pPr>
        <w:tabs>
          <w:tab w:val="left" w:pos="2450"/>
        </w:tabs>
        <w:rPr>
          <w:lang w:val="es-ES"/>
        </w:rPr>
      </w:pPr>
    </w:p>
    <w:p w14:paraId="5EE73A5A" w14:textId="77777777" w:rsidR="00D40436" w:rsidRDefault="00D40436" w:rsidP="00D40436">
      <w:pPr>
        <w:tabs>
          <w:tab w:val="left" w:pos="2450"/>
        </w:tabs>
        <w:rPr>
          <w:lang w:val="es-ES"/>
        </w:rPr>
      </w:pPr>
    </w:p>
    <w:p w14:paraId="67B6842E" w14:textId="77777777" w:rsidR="00D40436" w:rsidRDefault="00D40436"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D40436" w:rsidRPr="00D40436" w14:paraId="0DEF6719" w14:textId="77777777" w:rsidTr="00D40436">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5FF9D1B8"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lastRenderedPageBreak/>
              <w:t xml:space="preserve">PARAMETRIZACIÓN </w:t>
            </w:r>
          </w:p>
        </w:tc>
      </w:tr>
      <w:tr w:rsidR="00D40436" w:rsidRPr="009B1646" w14:paraId="6BC534B4" w14:textId="77777777" w:rsidTr="00D40436">
        <w:trPr>
          <w:trHeight w:val="270"/>
        </w:trPr>
        <w:tc>
          <w:tcPr>
            <w:tcW w:w="8620" w:type="dxa"/>
            <w:gridSpan w:val="3"/>
            <w:tcBorders>
              <w:top w:val="nil"/>
              <w:left w:val="nil"/>
              <w:bottom w:val="nil"/>
              <w:right w:val="nil"/>
            </w:tcBorders>
            <w:shd w:val="clear" w:color="000000" w:fill="1F4E78"/>
            <w:vAlign w:val="center"/>
            <w:hideMark/>
          </w:tcPr>
          <w:p w14:paraId="3452E919"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SUMINISTRO DE AUTOBOMBA URBANA LIGERA</w:t>
            </w:r>
          </w:p>
        </w:tc>
      </w:tr>
      <w:tr w:rsidR="00D40436" w:rsidRPr="009B1646" w14:paraId="65A886B1" w14:textId="77777777" w:rsidTr="00D40436">
        <w:trPr>
          <w:trHeight w:val="270"/>
        </w:trPr>
        <w:tc>
          <w:tcPr>
            <w:tcW w:w="8620" w:type="dxa"/>
            <w:gridSpan w:val="3"/>
            <w:tcBorders>
              <w:top w:val="nil"/>
              <w:left w:val="nil"/>
              <w:bottom w:val="nil"/>
              <w:right w:val="nil"/>
            </w:tcBorders>
            <w:shd w:val="clear" w:color="000000" w:fill="1F4E78"/>
            <w:noWrap/>
            <w:vAlign w:val="center"/>
            <w:hideMark/>
          </w:tcPr>
          <w:p w14:paraId="0783C851"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CONSORCIO DE SEGURIDAD Y EMERGENCIAS</w:t>
            </w:r>
          </w:p>
        </w:tc>
      </w:tr>
      <w:tr w:rsidR="00D40436" w:rsidRPr="009B1646" w14:paraId="13AA58AB" w14:textId="77777777" w:rsidTr="00D40436">
        <w:trPr>
          <w:trHeight w:val="270"/>
        </w:trPr>
        <w:tc>
          <w:tcPr>
            <w:tcW w:w="5800" w:type="dxa"/>
            <w:tcBorders>
              <w:top w:val="nil"/>
              <w:left w:val="nil"/>
              <w:bottom w:val="nil"/>
              <w:right w:val="nil"/>
            </w:tcBorders>
            <w:shd w:val="clear" w:color="auto" w:fill="auto"/>
            <w:noWrap/>
            <w:vAlign w:val="bottom"/>
            <w:hideMark/>
          </w:tcPr>
          <w:p w14:paraId="0D442825" w14:textId="77777777" w:rsidR="00D40436" w:rsidRPr="00D40436" w:rsidRDefault="00D40436" w:rsidP="00D40436">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0AC4BFE1"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3901C333"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02D42CDF" w14:textId="77777777" w:rsidTr="00D40436">
        <w:trPr>
          <w:trHeight w:val="270"/>
        </w:trPr>
        <w:tc>
          <w:tcPr>
            <w:tcW w:w="8620" w:type="dxa"/>
            <w:gridSpan w:val="3"/>
            <w:tcBorders>
              <w:top w:val="nil"/>
              <w:left w:val="nil"/>
              <w:bottom w:val="nil"/>
              <w:right w:val="nil"/>
            </w:tcBorders>
            <w:shd w:val="clear" w:color="000000" w:fill="D9D9D9"/>
            <w:noWrap/>
            <w:vAlign w:val="bottom"/>
            <w:hideMark/>
          </w:tcPr>
          <w:p w14:paraId="09184322" w14:textId="7E5D6CA6"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xml:space="preserve">LOTE </w:t>
            </w:r>
            <w:r w:rsidR="005B40A5">
              <w:rPr>
                <w:rFonts w:cs="Calibri"/>
                <w:b/>
                <w:bCs/>
                <w:lang w:val="es-ES"/>
              </w:rPr>
              <w:t>8</w:t>
            </w:r>
          </w:p>
        </w:tc>
      </w:tr>
      <w:tr w:rsidR="00D40436" w:rsidRPr="00D40436" w14:paraId="69AB3D84" w14:textId="77777777" w:rsidTr="00D40436">
        <w:trPr>
          <w:trHeight w:val="270"/>
        </w:trPr>
        <w:tc>
          <w:tcPr>
            <w:tcW w:w="5800" w:type="dxa"/>
            <w:tcBorders>
              <w:top w:val="nil"/>
              <w:left w:val="nil"/>
              <w:bottom w:val="nil"/>
              <w:right w:val="nil"/>
            </w:tcBorders>
            <w:shd w:val="clear" w:color="auto" w:fill="auto"/>
            <w:noWrap/>
            <w:vAlign w:val="bottom"/>
            <w:hideMark/>
          </w:tcPr>
          <w:p w14:paraId="20CA1F5C" w14:textId="77777777" w:rsidR="00D40436" w:rsidRPr="00D40436" w:rsidRDefault="00D40436" w:rsidP="00D40436">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0521D6AF"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7E359BE9"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0DCE10F1" w14:textId="77777777" w:rsidTr="00D40436">
        <w:trPr>
          <w:trHeight w:val="270"/>
        </w:trPr>
        <w:tc>
          <w:tcPr>
            <w:tcW w:w="5800" w:type="dxa"/>
            <w:tcBorders>
              <w:top w:val="nil"/>
              <w:left w:val="nil"/>
              <w:bottom w:val="nil"/>
              <w:right w:val="nil"/>
            </w:tcBorders>
            <w:shd w:val="clear" w:color="000000" w:fill="1F4E78"/>
            <w:vAlign w:val="center"/>
            <w:hideMark/>
          </w:tcPr>
          <w:p w14:paraId="6963E52A"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385B71E5"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272D3EC7"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w:t>
            </w:r>
          </w:p>
        </w:tc>
      </w:tr>
      <w:tr w:rsidR="00D40436" w:rsidRPr="009B1646" w14:paraId="2541C602" w14:textId="77777777" w:rsidTr="00D40436">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6CAD51"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Suministro de autobomba urbana ligera.</w:t>
            </w:r>
          </w:p>
        </w:tc>
      </w:tr>
      <w:tr w:rsidR="00D40436" w:rsidRPr="009B1646" w14:paraId="34730924" w14:textId="77777777" w:rsidTr="00D40436">
        <w:trPr>
          <w:trHeight w:val="270"/>
        </w:trPr>
        <w:tc>
          <w:tcPr>
            <w:tcW w:w="5800" w:type="dxa"/>
            <w:tcBorders>
              <w:top w:val="nil"/>
              <w:left w:val="nil"/>
              <w:bottom w:val="nil"/>
              <w:right w:val="nil"/>
            </w:tcBorders>
            <w:shd w:val="clear" w:color="auto" w:fill="auto"/>
            <w:hideMark/>
          </w:tcPr>
          <w:p w14:paraId="6755FC70" w14:textId="77777777" w:rsidR="00D40436" w:rsidRPr="00D40436" w:rsidRDefault="00D40436" w:rsidP="00D40436">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68C239FD"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7E378EED"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02B9BB8C" w14:textId="77777777" w:rsidTr="00D40436">
        <w:trPr>
          <w:trHeight w:val="270"/>
        </w:trPr>
        <w:tc>
          <w:tcPr>
            <w:tcW w:w="5800" w:type="dxa"/>
            <w:tcBorders>
              <w:top w:val="nil"/>
              <w:left w:val="nil"/>
              <w:bottom w:val="nil"/>
              <w:right w:val="nil"/>
            </w:tcBorders>
            <w:shd w:val="clear" w:color="000000" w:fill="1F4E78"/>
            <w:noWrap/>
            <w:vAlign w:val="bottom"/>
            <w:hideMark/>
          </w:tcPr>
          <w:p w14:paraId="3C328B69"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7A1B131B"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7BB8FC73" w14:textId="05A79FE6"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1</w:t>
            </w:r>
            <w:r w:rsidR="009C1E80">
              <w:rPr>
                <w:rFonts w:cs="Calibri"/>
                <w:b/>
                <w:bCs/>
                <w:color w:val="FFFFFF"/>
                <w:lang w:val="es-ES"/>
              </w:rPr>
              <w:t>2</w:t>
            </w:r>
          </w:p>
        </w:tc>
      </w:tr>
      <w:tr w:rsidR="00D40436" w:rsidRPr="00D40436" w14:paraId="58C9B0DC" w14:textId="77777777" w:rsidTr="00D40436">
        <w:trPr>
          <w:trHeight w:val="270"/>
        </w:trPr>
        <w:tc>
          <w:tcPr>
            <w:tcW w:w="5800" w:type="dxa"/>
            <w:tcBorders>
              <w:top w:val="single" w:sz="4" w:space="0" w:color="auto"/>
              <w:left w:val="single" w:sz="4" w:space="0" w:color="auto"/>
              <w:bottom w:val="nil"/>
              <w:right w:val="nil"/>
            </w:tcBorders>
            <w:shd w:val="clear" w:color="auto" w:fill="auto"/>
            <w:vAlign w:val="center"/>
            <w:hideMark/>
          </w:tcPr>
          <w:p w14:paraId="2A5C8F66" w14:textId="77777777" w:rsidR="00D40436" w:rsidRPr="00D40436" w:rsidRDefault="00D40436" w:rsidP="00D40436">
            <w:pPr>
              <w:widowControl/>
              <w:autoSpaceDE/>
              <w:autoSpaceDN/>
              <w:adjustRightInd/>
              <w:spacing w:line="240" w:lineRule="auto"/>
              <w:ind w:firstLineChars="100" w:firstLine="200"/>
              <w:jc w:val="left"/>
              <w:rPr>
                <w:rFonts w:cs="Calibri"/>
                <w:b/>
                <w:bCs/>
                <w:lang w:val="es-ES"/>
              </w:rPr>
            </w:pPr>
            <w:r w:rsidRPr="00D40436">
              <w:rPr>
                <w:rFonts w:cs="Calibri"/>
                <w:lang w:val="es-ES"/>
              </w:rPr>
              <w:t>Suministro de</w:t>
            </w:r>
            <w:r w:rsidRPr="00D40436">
              <w:rPr>
                <w:rFonts w:cs="Calibri"/>
                <w:b/>
                <w:bCs/>
                <w:lang w:val="es-ES"/>
              </w:rPr>
              <w:t xml:space="preserve"> autobomba urbana ligera.</w:t>
            </w:r>
          </w:p>
        </w:tc>
        <w:tc>
          <w:tcPr>
            <w:tcW w:w="1300" w:type="dxa"/>
            <w:tcBorders>
              <w:top w:val="single" w:sz="4" w:space="0" w:color="auto"/>
              <w:left w:val="nil"/>
              <w:bottom w:val="nil"/>
              <w:right w:val="nil"/>
            </w:tcBorders>
            <w:shd w:val="clear" w:color="auto" w:fill="auto"/>
            <w:noWrap/>
            <w:vAlign w:val="center"/>
            <w:hideMark/>
          </w:tcPr>
          <w:p w14:paraId="3BF615F9"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6AB5BABC" w14:textId="4C6C47C5"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1</w:t>
            </w:r>
            <w:r w:rsidR="009C1E80">
              <w:rPr>
                <w:rFonts w:cs="Calibri"/>
                <w:lang w:val="es-ES"/>
              </w:rPr>
              <w:t>2</w:t>
            </w:r>
          </w:p>
        </w:tc>
      </w:tr>
      <w:tr w:rsidR="00D40436" w:rsidRPr="00D40436" w14:paraId="2255380B" w14:textId="77777777" w:rsidTr="00D40436">
        <w:trPr>
          <w:trHeight w:val="270"/>
        </w:trPr>
        <w:tc>
          <w:tcPr>
            <w:tcW w:w="5800" w:type="dxa"/>
            <w:tcBorders>
              <w:top w:val="nil"/>
              <w:left w:val="single" w:sz="4" w:space="0" w:color="auto"/>
              <w:bottom w:val="single" w:sz="4" w:space="0" w:color="auto"/>
              <w:right w:val="nil"/>
            </w:tcBorders>
            <w:shd w:val="clear" w:color="auto" w:fill="auto"/>
            <w:vAlign w:val="center"/>
            <w:hideMark/>
          </w:tcPr>
          <w:p w14:paraId="4C92DDB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Suministro de </w:t>
            </w:r>
            <w:r w:rsidRPr="00D40436">
              <w:rPr>
                <w:rFonts w:cs="Calibri"/>
                <w:b/>
                <w:bCs/>
                <w:lang w:val="es-ES"/>
              </w:rPr>
              <w:t>autobomba urbana ligera.</w:t>
            </w:r>
            <w:r w:rsidRPr="00D40436">
              <w:rPr>
                <w:rFonts w:cs="Calibri"/>
                <w:lang w:val="es-ES"/>
              </w:rPr>
              <w:t xml:space="preserve"> (prórroga)</w:t>
            </w:r>
          </w:p>
        </w:tc>
        <w:tc>
          <w:tcPr>
            <w:tcW w:w="1300" w:type="dxa"/>
            <w:tcBorders>
              <w:top w:val="nil"/>
              <w:left w:val="nil"/>
              <w:bottom w:val="single" w:sz="4" w:space="0" w:color="auto"/>
              <w:right w:val="nil"/>
            </w:tcBorders>
            <w:shd w:val="clear" w:color="auto" w:fill="auto"/>
            <w:noWrap/>
            <w:vAlign w:val="center"/>
            <w:hideMark/>
          </w:tcPr>
          <w:p w14:paraId="39505746"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5A30EF32"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0</w:t>
            </w:r>
          </w:p>
        </w:tc>
      </w:tr>
      <w:tr w:rsidR="00D40436" w:rsidRPr="00D40436" w14:paraId="661C33B8" w14:textId="77777777" w:rsidTr="00D40436">
        <w:trPr>
          <w:trHeight w:val="270"/>
        </w:trPr>
        <w:tc>
          <w:tcPr>
            <w:tcW w:w="5800" w:type="dxa"/>
            <w:tcBorders>
              <w:top w:val="nil"/>
              <w:left w:val="nil"/>
              <w:bottom w:val="nil"/>
              <w:right w:val="nil"/>
            </w:tcBorders>
            <w:shd w:val="clear" w:color="auto" w:fill="auto"/>
            <w:hideMark/>
          </w:tcPr>
          <w:p w14:paraId="3A53C088" w14:textId="77777777" w:rsidR="00D40436" w:rsidRPr="00D40436" w:rsidRDefault="00D40436" w:rsidP="00D40436">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3A0E06A3"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47215DE7"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0360D8E1"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62F8FAA6"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04B4A639"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21598C1C"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6EC0FD9B"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356CE6E3"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duración principal</w:t>
            </w:r>
            <w:r w:rsidRPr="00D40436">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2DE26051"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6095D2B3"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285.000,00 €</w:t>
            </w:r>
          </w:p>
        </w:tc>
      </w:tr>
      <w:tr w:rsidR="00D40436" w:rsidRPr="00D40436" w14:paraId="1E7FC306"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7CCE28AD"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w:t>
            </w:r>
            <w:r w:rsidRPr="00D40436">
              <w:rPr>
                <w:rFonts w:cs="Calibri"/>
                <w:b/>
                <w:bCs/>
                <w:lang w:val="es-ES"/>
              </w:rPr>
              <w:t>duración principal</w:t>
            </w:r>
            <w:r w:rsidRPr="00D40436">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0BFB815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4A9DB04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19.950,00 €</w:t>
            </w:r>
          </w:p>
        </w:tc>
      </w:tr>
      <w:tr w:rsidR="00D40436" w:rsidRPr="00D40436" w14:paraId="73EE62C0"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26697800"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 xml:space="preserve">duración principal </w:t>
            </w:r>
            <w:r w:rsidRPr="00D40436">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372D6208"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63169210"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304.950,00 €</w:t>
            </w:r>
          </w:p>
        </w:tc>
      </w:tr>
      <w:tr w:rsidR="00D40436" w:rsidRPr="00D40436" w14:paraId="70A0DF8A" w14:textId="77777777" w:rsidTr="00D40436">
        <w:trPr>
          <w:trHeight w:val="270"/>
        </w:trPr>
        <w:tc>
          <w:tcPr>
            <w:tcW w:w="5800" w:type="dxa"/>
            <w:tcBorders>
              <w:top w:val="nil"/>
              <w:left w:val="nil"/>
              <w:bottom w:val="nil"/>
              <w:right w:val="nil"/>
            </w:tcBorders>
            <w:shd w:val="clear" w:color="auto" w:fill="auto"/>
            <w:noWrap/>
            <w:vAlign w:val="center"/>
            <w:hideMark/>
          </w:tcPr>
          <w:p w14:paraId="1B4F5205"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4D0A3D71"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1CE3F7A9"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724D48A8"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66ACA678"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087B34D2"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79A60CFD"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65AF8C03"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19E953E3"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2743F2E0"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74C932D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285.000,00 €</w:t>
            </w:r>
          </w:p>
        </w:tc>
      </w:tr>
      <w:tr w:rsidR="00D40436" w:rsidRPr="00D40436" w14:paraId="6CA89711"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1A9B3452"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4F32F07A"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7040451F"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7EE11121"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1AB85B18"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2D8B5B32"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56365ED6"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11819022"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1B5B1394" w14:textId="77777777" w:rsidR="00D40436" w:rsidRPr="00D40436" w:rsidRDefault="00D40436" w:rsidP="00D40436">
            <w:pPr>
              <w:widowControl/>
              <w:autoSpaceDE/>
              <w:autoSpaceDN/>
              <w:adjustRightInd/>
              <w:spacing w:line="240" w:lineRule="auto"/>
              <w:ind w:firstLineChars="100" w:firstLine="201"/>
              <w:jc w:val="right"/>
              <w:rPr>
                <w:rFonts w:cs="Calibri"/>
                <w:b/>
                <w:bCs/>
                <w:lang w:val="es-ES"/>
              </w:rPr>
            </w:pPr>
            <w:r w:rsidRPr="00D40436">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100AE085"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0C541A4C"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285.000,00 €</w:t>
            </w:r>
          </w:p>
        </w:tc>
      </w:tr>
      <w:tr w:rsidR="00D40436" w:rsidRPr="00D40436" w14:paraId="360C2858" w14:textId="77777777" w:rsidTr="00D40436">
        <w:trPr>
          <w:trHeight w:val="270"/>
        </w:trPr>
        <w:tc>
          <w:tcPr>
            <w:tcW w:w="5800" w:type="dxa"/>
            <w:tcBorders>
              <w:top w:val="nil"/>
              <w:left w:val="nil"/>
              <w:bottom w:val="nil"/>
              <w:right w:val="nil"/>
            </w:tcBorders>
            <w:shd w:val="clear" w:color="auto" w:fill="auto"/>
            <w:noWrap/>
            <w:vAlign w:val="center"/>
            <w:hideMark/>
          </w:tcPr>
          <w:p w14:paraId="32831682"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6A034EDE"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1BF58C18"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00EEEC43" w14:textId="77777777" w:rsidTr="00D40436">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0B749795"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12E7D9EB" w14:textId="77777777" w:rsidR="00D40436" w:rsidRPr="00D40436" w:rsidRDefault="00D40436" w:rsidP="00D40436">
            <w:pPr>
              <w:widowControl/>
              <w:autoSpaceDE/>
              <w:autoSpaceDN/>
              <w:adjustRightInd/>
              <w:spacing w:line="240" w:lineRule="auto"/>
              <w:jc w:val="left"/>
              <w:rPr>
                <w:rFonts w:cs="Calibri"/>
                <w:color w:val="FFFFFF"/>
                <w:lang w:val="es-ES"/>
              </w:rPr>
            </w:pPr>
            <w:r w:rsidRPr="00D40436">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639FB4FB"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Porcentaje (%)</w:t>
            </w:r>
          </w:p>
        </w:tc>
      </w:tr>
      <w:tr w:rsidR="00D40436" w:rsidRPr="00D40436" w14:paraId="676DD3AD"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8EA691B"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aplicable</w:t>
            </w:r>
          </w:p>
        </w:tc>
        <w:tc>
          <w:tcPr>
            <w:tcW w:w="1300" w:type="dxa"/>
            <w:tcBorders>
              <w:top w:val="nil"/>
              <w:left w:val="nil"/>
              <w:bottom w:val="nil"/>
              <w:right w:val="nil"/>
            </w:tcBorders>
            <w:shd w:val="clear" w:color="auto" w:fill="auto"/>
            <w:noWrap/>
            <w:vAlign w:val="bottom"/>
            <w:hideMark/>
          </w:tcPr>
          <w:p w14:paraId="03CF1571"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3A764CD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7,00%</w:t>
            </w:r>
          </w:p>
        </w:tc>
      </w:tr>
      <w:tr w:rsidR="00D40436" w:rsidRPr="00D40436" w14:paraId="14BA0576"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7B5E874F"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7479DE61"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025512AC"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6,00%</w:t>
            </w:r>
          </w:p>
        </w:tc>
      </w:tr>
      <w:tr w:rsidR="00D40436" w:rsidRPr="00D40436" w14:paraId="308B5459"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3F704375"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50D8A3D6"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22123BC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5,00%</w:t>
            </w:r>
          </w:p>
        </w:tc>
      </w:tr>
    </w:tbl>
    <w:p w14:paraId="6C2FB01F" w14:textId="77777777" w:rsidR="00D40436" w:rsidRDefault="00D40436" w:rsidP="00D40436">
      <w:pPr>
        <w:tabs>
          <w:tab w:val="left" w:pos="2450"/>
        </w:tabs>
        <w:rPr>
          <w:lang w:val="es-ES"/>
        </w:rPr>
      </w:pPr>
    </w:p>
    <w:tbl>
      <w:tblPr>
        <w:tblW w:w="8480" w:type="dxa"/>
        <w:tblCellMar>
          <w:left w:w="70" w:type="dxa"/>
          <w:right w:w="70" w:type="dxa"/>
        </w:tblCellMar>
        <w:tblLook w:val="04A0" w:firstRow="1" w:lastRow="0" w:firstColumn="1" w:lastColumn="0" w:noHBand="0" w:noVBand="1"/>
      </w:tblPr>
      <w:tblGrid>
        <w:gridCol w:w="3424"/>
        <w:gridCol w:w="1234"/>
        <w:gridCol w:w="1193"/>
        <w:gridCol w:w="1185"/>
        <w:gridCol w:w="1444"/>
      </w:tblGrid>
      <w:tr w:rsidR="00EC71E9" w:rsidRPr="009B1646" w14:paraId="05472954" w14:textId="77777777" w:rsidTr="00EC71E9">
        <w:trPr>
          <w:trHeight w:val="270"/>
        </w:trPr>
        <w:tc>
          <w:tcPr>
            <w:tcW w:w="8480" w:type="dxa"/>
            <w:gridSpan w:val="5"/>
            <w:tcBorders>
              <w:top w:val="nil"/>
              <w:left w:val="nil"/>
              <w:bottom w:val="single" w:sz="4" w:space="0" w:color="FFFFFF"/>
              <w:right w:val="nil"/>
            </w:tcBorders>
            <w:shd w:val="clear" w:color="000000" w:fill="1F4E78"/>
            <w:noWrap/>
            <w:vAlign w:val="bottom"/>
            <w:hideMark/>
          </w:tcPr>
          <w:p w14:paraId="7C8494A3"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Suministro de autobomba urbana ligera</w:t>
            </w:r>
          </w:p>
        </w:tc>
      </w:tr>
      <w:tr w:rsidR="00EC71E9" w:rsidRPr="00EC71E9" w14:paraId="427067D0" w14:textId="77777777" w:rsidTr="00EC71E9">
        <w:trPr>
          <w:trHeight w:val="510"/>
        </w:trPr>
        <w:tc>
          <w:tcPr>
            <w:tcW w:w="3424" w:type="dxa"/>
            <w:tcBorders>
              <w:top w:val="nil"/>
              <w:left w:val="nil"/>
              <w:bottom w:val="nil"/>
              <w:right w:val="single" w:sz="4" w:space="0" w:color="FFFFFF"/>
            </w:tcBorders>
            <w:shd w:val="clear" w:color="000000" w:fill="0070C0"/>
            <w:noWrap/>
            <w:vAlign w:val="center"/>
            <w:hideMark/>
          </w:tcPr>
          <w:p w14:paraId="16093597"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DESCRIPCIÓN</w:t>
            </w:r>
          </w:p>
        </w:tc>
        <w:tc>
          <w:tcPr>
            <w:tcW w:w="1234" w:type="dxa"/>
            <w:tcBorders>
              <w:top w:val="nil"/>
              <w:left w:val="nil"/>
              <w:bottom w:val="nil"/>
              <w:right w:val="single" w:sz="4" w:space="0" w:color="FFFFFF"/>
            </w:tcBorders>
            <w:shd w:val="clear" w:color="000000" w:fill="0070C0"/>
            <w:vAlign w:val="center"/>
            <w:hideMark/>
          </w:tcPr>
          <w:p w14:paraId="7A598C90"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PRECIO BASE</w:t>
            </w:r>
          </w:p>
        </w:tc>
        <w:tc>
          <w:tcPr>
            <w:tcW w:w="1193" w:type="dxa"/>
            <w:tcBorders>
              <w:top w:val="nil"/>
              <w:left w:val="nil"/>
              <w:bottom w:val="nil"/>
              <w:right w:val="single" w:sz="4" w:space="0" w:color="FFFFFF"/>
            </w:tcBorders>
            <w:shd w:val="clear" w:color="000000" w:fill="0070C0"/>
            <w:vAlign w:val="center"/>
            <w:hideMark/>
          </w:tcPr>
          <w:p w14:paraId="58725EAE"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GASTOS GENERALES</w:t>
            </w:r>
          </w:p>
        </w:tc>
        <w:tc>
          <w:tcPr>
            <w:tcW w:w="1185" w:type="dxa"/>
            <w:tcBorders>
              <w:top w:val="nil"/>
              <w:left w:val="nil"/>
              <w:bottom w:val="nil"/>
              <w:right w:val="single" w:sz="4" w:space="0" w:color="FFFFFF"/>
            </w:tcBorders>
            <w:shd w:val="clear" w:color="000000" w:fill="0070C0"/>
            <w:vAlign w:val="center"/>
            <w:hideMark/>
          </w:tcPr>
          <w:p w14:paraId="36A7287B"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BENEFICIO INDUSTRIAL</w:t>
            </w:r>
          </w:p>
        </w:tc>
        <w:tc>
          <w:tcPr>
            <w:tcW w:w="1444" w:type="dxa"/>
            <w:tcBorders>
              <w:top w:val="nil"/>
              <w:left w:val="nil"/>
              <w:bottom w:val="nil"/>
              <w:right w:val="single" w:sz="4" w:space="0" w:color="FFFFFF"/>
            </w:tcBorders>
            <w:shd w:val="clear" w:color="000000" w:fill="0070C0"/>
            <w:vAlign w:val="center"/>
            <w:hideMark/>
          </w:tcPr>
          <w:p w14:paraId="45C8C668"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PRECIO UNITARIO</w:t>
            </w:r>
          </w:p>
        </w:tc>
      </w:tr>
      <w:tr w:rsidR="00EC71E9" w:rsidRPr="00EC71E9" w14:paraId="21112BE0" w14:textId="77777777" w:rsidTr="00EC71E9">
        <w:trPr>
          <w:trHeight w:val="270"/>
        </w:trPr>
        <w:tc>
          <w:tcPr>
            <w:tcW w:w="3424" w:type="dxa"/>
            <w:tcBorders>
              <w:top w:val="nil"/>
              <w:left w:val="nil"/>
              <w:bottom w:val="nil"/>
              <w:right w:val="nil"/>
            </w:tcBorders>
            <w:shd w:val="clear" w:color="auto" w:fill="auto"/>
            <w:noWrap/>
            <w:vAlign w:val="bottom"/>
            <w:hideMark/>
          </w:tcPr>
          <w:p w14:paraId="6D4B5CD8"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proofErr w:type="spellStart"/>
            <w:r w:rsidRPr="00EC71E9">
              <w:rPr>
                <w:rFonts w:cs="Calibri"/>
                <w:color w:val="000000"/>
                <w:sz w:val="16"/>
                <w:szCs w:val="16"/>
                <w:lang w:val="es-ES"/>
              </w:rPr>
              <w:t>Autombomba</w:t>
            </w:r>
            <w:proofErr w:type="spellEnd"/>
            <w:r w:rsidRPr="00EC71E9">
              <w:rPr>
                <w:rFonts w:cs="Calibri"/>
                <w:color w:val="000000"/>
                <w:sz w:val="16"/>
                <w:szCs w:val="16"/>
                <w:lang w:val="es-ES"/>
              </w:rPr>
              <w:t xml:space="preserve"> urbana ligera (BUL)</w:t>
            </w:r>
          </w:p>
        </w:tc>
        <w:tc>
          <w:tcPr>
            <w:tcW w:w="1234" w:type="dxa"/>
            <w:tcBorders>
              <w:top w:val="nil"/>
              <w:left w:val="nil"/>
              <w:bottom w:val="nil"/>
              <w:right w:val="nil"/>
            </w:tcBorders>
            <w:shd w:val="clear" w:color="auto" w:fill="auto"/>
            <w:noWrap/>
            <w:vAlign w:val="bottom"/>
            <w:hideMark/>
          </w:tcPr>
          <w:p w14:paraId="7F35B2D7"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256.756,76 €</w:t>
            </w:r>
          </w:p>
        </w:tc>
        <w:tc>
          <w:tcPr>
            <w:tcW w:w="1193" w:type="dxa"/>
            <w:tcBorders>
              <w:top w:val="nil"/>
              <w:left w:val="nil"/>
              <w:bottom w:val="nil"/>
              <w:right w:val="nil"/>
            </w:tcBorders>
            <w:shd w:val="clear" w:color="auto" w:fill="auto"/>
            <w:noWrap/>
            <w:vAlign w:val="bottom"/>
            <w:hideMark/>
          </w:tcPr>
          <w:p w14:paraId="4A1AE35B"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12.837,84 €</w:t>
            </w:r>
          </w:p>
        </w:tc>
        <w:tc>
          <w:tcPr>
            <w:tcW w:w="1185" w:type="dxa"/>
            <w:tcBorders>
              <w:top w:val="nil"/>
              <w:left w:val="nil"/>
              <w:bottom w:val="nil"/>
              <w:right w:val="nil"/>
            </w:tcBorders>
            <w:shd w:val="clear" w:color="auto" w:fill="auto"/>
            <w:noWrap/>
            <w:vAlign w:val="bottom"/>
            <w:hideMark/>
          </w:tcPr>
          <w:p w14:paraId="049100A4"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15.405,41 €</w:t>
            </w:r>
          </w:p>
        </w:tc>
        <w:tc>
          <w:tcPr>
            <w:tcW w:w="1444" w:type="dxa"/>
            <w:tcBorders>
              <w:top w:val="nil"/>
              <w:left w:val="nil"/>
              <w:bottom w:val="nil"/>
              <w:right w:val="nil"/>
            </w:tcBorders>
            <w:shd w:val="clear" w:color="auto" w:fill="auto"/>
            <w:noWrap/>
            <w:vAlign w:val="bottom"/>
            <w:hideMark/>
          </w:tcPr>
          <w:p w14:paraId="49D23A3E"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r w:rsidRPr="00EC71E9">
              <w:rPr>
                <w:rFonts w:cs="Calibri"/>
                <w:color w:val="000000"/>
                <w:sz w:val="16"/>
                <w:szCs w:val="16"/>
                <w:lang w:val="es-ES"/>
              </w:rPr>
              <w:t xml:space="preserve">   285.000,00 € </w:t>
            </w:r>
          </w:p>
        </w:tc>
      </w:tr>
    </w:tbl>
    <w:p w14:paraId="2ACCF190" w14:textId="77777777" w:rsidR="00D40436" w:rsidRDefault="00D40436" w:rsidP="00D40436">
      <w:pPr>
        <w:tabs>
          <w:tab w:val="left" w:pos="2450"/>
        </w:tabs>
        <w:rPr>
          <w:lang w:val="es-ES"/>
        </w:rPr>
      </w:pPr>
    </w:p>
    <w:p w14:paraId="135BFC34" w14:textId="77777777" w:rsidR="00D40436" w:rsidRDefault="00D40436" w:rsidP="00D40436">
      <w:pPr>
        <w:tabs>
          <w:tab w:val="left" w:pos="2450"/>
        </w:tabs>
        <w:rPr>
          <w:lang w:val="es-ES"/>
        </w:rPr>
      </w:pPr>
    </w:p>
    <w:p w14:paraId="4AE71707" w14:textId="77777777" w:rsidR="00D40436" w:rsidRDefault="00D40436" w:rsidP="00D40436">
      <w:pPr>
        <w:tabs>
          <w:tab w:val="left" w:pos="2450"/>
        </w:tabs>
        <w:rPr>
          <w:lang w:val="es-ES"/>
        </w:rPr>
      </w:pPr>
    </w:p>
    <w:p w14:paraId="1E6B53F7" w14:textId="77777777" w:rsidR="00D40436" w:rsidRDefault="00D40436" w:rsidP="00D40436">
      <w:pPr>
        <w:tabs>
          <w:tab w:val="left" w:pos="2450"/>
        </w:tabs>
        <w:rPr>
          <w:lang w:val="es-ES"/>
        </w:rPr>
      </w:pPr>
    </w:p>
    <w:p w14:paraId="1680FE34" w14:textId="77777777" w:rsidR="00D40436" w:rsidRDefault="00D40436" w:rsidP="00D40436">
      <w:pPr>
        <w:tabs>
          <w:tab w:val="left" w:pos="2450"/>
        </w:tabs>
        <w:rPr>
          <w:lang w:val="es-ES"/>
        </w:rPr>
      </w:pPr>
    </w:p>
    <w:p w14:paraId="6DA4D1B3" w14:textId="77777777" w:rsidR="00D40436" w:rsidRDefault="00D40436" w:rsidP="00D40436">
      <w:pPr>
        <w:tabs>
          <w:tab w:val="left" w:pos="2450"/>
        </w:tabs>
        <w:rPr>
          <w:lang w:val="es-ES"/>
        </w:rPr>
      </w:pPr>
    </w:p>
    <w:p w14:paraId="670DC4CC" w14:textId="77777777" w:rsidR="00D40436" w:rsidRDefault="00D40436" w:rsidP="00D40436">
      <w:pPr>
        <w:tabs>
          <w:tab w:val="left" w:pos="2450"/>
        </w:tabs>
        <w:rPr>
          <w:lang w:val="es-ES"/>
        </w:rPr>
      </w:pPr>
    </w:p>
    <w:p w14:paraId="1643C138" w14:textId="77777777" w:rsidR="00D40436" w:rsidRDefault="00D40436" w:rsidP="00D40436">
      <w:pPr>
        <w:tabs>
          <w:tab w:val="left" w:pos="2450"/>
        </w:tabs>
        <w:rPr>
          <w:lang w:val="es-ES"/>
        </w:rPr>
      </w:pPr>
    </w:p>
    <w:p w14:paraId="40584587" w14:textId="77777777" w:rsidR="00D40436" w:rsidRDefault="00D40436" w:rsidP="00D40436">
      <w:pPr>
        <w:tabs>
          <w:tab w:val="left" w:pos="2450"/>
        </w:tabs>
        <w:rPr>
          <w:lang w:val="es-ES"/>
        </w:rPr>
      </w:pPr>
    </w:p>
    <w:p w14:paraId="15703120" w14:textId="77777777" w:rsidR="00D40436" w:rsidRDefault="00D40436" w:rsidP="00D40436">
      <w:pPr>
        <w:tabs>
          <w:tab w:val="left" w:pos="2450"/>
        </w:tabs>
        <w:rPr>
          <w:lang w:val="es-ES"/>
        </w:rPr>
      </w:pPr>
    </w:p>
    <w:tbl>
      <w:tblPr>
        <w:tblW w:w="8620" w:type="dxa"/>
        <w:tblCellMar>
          <w:left w:w="70" w:type="dxa"/>
          <w:right w:w="70" w:type="dxa"/>
        </w:tblCellMar>
        <w:tblLook w:val="04A0" w:firstRow="1" w:lastRow="0" w:firstColumn="1" w:lastColumn="0" w:noHBand="0" w:noVBand="1"/>
      </w:tblPr>
      <w:tblGrid>
        <w:gridCol w:w="5800"/>
        <w:gridCol w:w="1300"/>
        <w:gridCol w:w="1520"/>
      </w:tblGrid>
      <w:tr w:rsidR="00D40436" w:rsidRPr="00D40436" w14:paraId="41BA30EB" w14:textId="77777777" w:rsidTr="00D40436">
        <w:trPr>
          <w:trHeight w:val="270"/>
        </w:trPr>
        <w:tc>
          <w:tcPr>
            <w:tcW w:w="8620" w:type="dxa"/>
            <w:gridSpan w:val="3"/>
            <w:tcBorders>
              <w:top w:val="nil"/>
              <w:left w:val="nil"/>
              <w:bottom w:val="single" w:sz="4" w:space="0" w:color="FFFFFF"/>
              <w:right w:val="nil"/>
            </w:tcBorders>
            <w:shd w:val="clear" w:color="000000" w:fill="1F4E78"/>
            <w:noWrap/>
            <w:vAlign w:val="center"/>
            <w:hideMark/>
          </w:tcPr>
          <w:p w14:paraId="0C194D61"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lastRenderedPageBreak/>
              <w:t xml:space="preserve">PARAMETRIZACIÓN </w:t>
            </w:r>
          </w:p>
        </w:tc>
      </w:tr>
      <w:tr w:rsidR="00D40436" w:rsidRPr="009B1646" w14:paraId="7F9F5B8D" w14:textId="77777777" w:rsidTr="00D40436">
        <w:trPr>
          <w:trHeight w:val="270"/>
        </w:trPr>
        <w:tc>
          <w:tcPr>
            <w:tcW w:w="8620" w:type="dxa"/>
            <w:gridSpan w:val="3"/>
            <w:tcBorders>
              <w:top w:val="nil"/>
              <w:left w:val="nil"/>
              <w:bottom w:val="nil"/>
              <w:right w:val="nil"/>
            </w:tcBorders>
            <w:shd w:val="clear" w:color="000000" w:fill="1F4E78"/>
            <w:vAlign w:val="center"/>
            <w:hideMark/>
          </w:tcPr>
          <w:p w14:paraId="1EF3876E"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SUMINISTRO DE VEHÍCULO DE RESCATE DE VEHÍCULOS PESADOS</w:t>
            </w:r>
          </w:p>
        </w:tc>
      </w:tr>
      <w:tr w:rsidR="00D40436" w:rsidRPr="009B1646" w14:paraId="4720F27C" w14:textId="77777777" w:rsidTr="00D40436">
        <w:trPr>
          <w:trHeight w:val="270"/>
        </w:trPr>
        <w:tc>
          <w:tcPr>
            <w:tcW w:w="8620" w:type="dxa"/>
            <w:gridSpan w:val="3"/>
            <w:tcBorders>
              <w:top w:val="nil"/>
              <w:left w:val="nil"/>
              <w:bottom w:val="nil"/>
              <w:right w:val="nil"/>
            </w:tcBorders>
            <w:shd w:val="clear" w:color="000000" w:fill="1F4E78"/>
            <w:noWrap/>
            <w:vAlign w:val="center"/>
            <w:hideMark/>
          </w:tcPr>
          <w:p w14:paraId="1F883333"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CONSORCIO DE SEGURIDAD Y EMERGENCIAS</w:t>
            </w:r>
          </w:p>
        </w:tc>
      </w:tr>
      <w:tr w:rsidR="00D40436" w:rsidRPr="009B1646" w14:paraId="1FDE8175" w14:textId="77777777" w:rsidTr="00D40436">
        <w:trPr>
          <w:trHeight w:val="270"/>
        </w:trPr>
        <w:tc>
          <w:tcPr>
            <w:tcW w:w="5800" w:type="dxa"/>
            <w:tcBorders>
              <w:top w:val="nil"/>
              <w:left w:val="nil"/>
              <w:bottom w:val="nil"/>
              <w:right w:val="nil"/>
            </w:tcBorders>
            <w:shd w:val="clear" w:color="auto" w:fill="auto"/>
            <w:noWrap/>
            <w:vAlign w:val="bottom"/>
            <w:hideMark/>
          </w:tcPr>
          <w:p w14:paraId="56035969" w14:textId="77777777" w:rsidR="00D40436" w:rsidRPr="00D40436" w:rsidRDefault="00D40436" w:rsidP="00D40436">
            <w:pPr>
              <w:widowControl/>
              <w:autoSpaceDE/>
              <w:autoSpaceDN/>
              <w:adjustRightInd/>
              <w:spacing w:line="240" w:lineRule="auto"/>
              <w:jc w:val="center"/>
              <w:rPr>
                <w:rFonts w:cs="Calibri"/>
                <w:b/>
                <w:bCs/>
                <w:color w:val="FFFFFF"/>
                <w:lang w:val="es-ES"/>
              </w:rPr>
            </w:pPr>
          </w:p>
        </w:tc>
        <w:tc>
          <w:tcPr>
            <w:tcW w:w="1300" w:type="dxa"/>
            <w:tcBorders>
              <w:top w:val="nil"/>
              <w:left w:val="nil"/>
              <w:bottom w:val="nil"/>
              <w:right w:val="nil"/>
            </w:tcBorders>
            <w:shd w:val="clear" w:color="auto" w:fill="auto"/>
            <w:noWrap/>
            <w:vAlign w:val="bottom"/>
            <w:hideMark/>
          </w:tcPr>
          <w:p w14:paraId="5989ED3B"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1B5ED357"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7BD1C780" w14:textId="77777777" w:rsidTr="00D40436">
        <w:trPr>
          <w:trHeight w:val="270"/>
        </w:trPr>
        <w:tc>
          <w:tcPr>
            <w:tcW w:w="8620" w:type="dxa"/>
            <w:gridSpan w:val="3"/>
            <w:tcBorders>
              <w:top w:val="nil"/>
              <w:left w:val="nil"/>
              <w:bottom w:val="nil"/>
              <w:right w:val="nil"/>
            </w:tcBorders>
            <w:shd w:val="clear" w:color="000000" w:fill="D9D9D9"/>
            <w:noWrap/>
            <w:vAlign w:val="bottom"/>
            <w:hideMark/>
          </w:tcPr>
          <w:p w14:paraId="3619189B" w14:textId="2ECEEE1E"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xml:space="preserve">LOTE </w:t>
            </w:r>
            <w:r w:rsidR="005B40A5">
              <w:rPr>
                <w:rFonts w:cs="Calibri"/>
                <w:b/>
                <w:bCs/>
                <w:lang w:val="es-ES"/>
              </w:rPr>
              <w:t>9</w:t>
            </w:r>
          </w:p>
        </w:tc>
      </w:tr>
      <w:tr w:rsidR="00D40436" w:rsidRPr="00D40436" w14:paraId="2C8B1AD8" w14:textId="77777777" w:rsidTr="00D40436">
        <w:trPr>
          <w:trHeight w:val="270"/>
        </w:trPr>
        <w:tc>
          <w:tcPr>
            <w:tcW w:w="5800" w:type="dxa"/>
            <w:tcBorders>
              <w:top w:val="nil"/>
              <w:left w:val="nil"/>
              <w:bottom w:val="nil"/>
              <w:right w:val="nil"/>
            </w:tcBorders>
            <w:shd w:val="clear" w:color="auto" w:fill="auto"/>
            <w:noWrap/>
            <w:vAlign w:val="bottom"/>
            <w:hideMark/>
          </w:tcPr>
          <w:p w14:paraId="39DF677F" w14:textId="77777777" w:rsidR="00D40436" w:rsidRPr="00D40436" w:rsidRDefault="00D40436" w:rsidP="00D40436">
            <w:pPr>
              <w:widowControl/>
              <w:autoSpaceDE/>
              <w:autoSpaceDN/>
              <w:adjustRightInd/>
              <w:spacing w:line="240" w:lineRule="auto"/>
              <w:jc w:val="center"/>
              <w:rPr>
                <w:rFonts w:cs="Calibri"/>
                <w:b/>
                <w:bCs/>
                <w:lang w:val="es-ES"/>
              </w:rPr>
            </w:pPr>
          </w:p>
        </w:tc>
        <w:tc>
          <w:tcPr>
            <w:tcW w:w="1300" w:type="dxa"/>
            <w:tcBorders>
              <w:top w:val="nil"/>
              <w:left w:val="nil"/>
              <w:bottom w:val="nil"/>
              <w:right w:val="nil"/>
            </w:tcBorders>
            <w:shd w:val="clear" w:color="auto" w:fill="auto"/>
            <w:noWrap/>
            <w:vAlign w:val="bottom"/>
            <w:hideMark/>
          </w:tcPr>
          <w:p w14:paraId="4A923F7D"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noWrap/>
            <w:vAlign w:val="bottom"/>
            <w:hideMark/>
          </w:tcPr>
          <w:p w14:paraId="679A7BC5"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7DF570B9" w14:textId="77777777" w:rsidTr="00D40436">
        <w:trPr>
          <w:trHeight w:val="270"/>
        </w:trPr>
        <w:tc>
          <w:tcPr>
            <w:tcW w:w="5800" w:type="dxa"/>
            <w:tcBorders>
              <w:top w:val="nil"/>
              <w:left w:val="nil"/>
              <w:bottom w:val="nil"/>
              <w:right w:val="nil"/>
            </w:tcBorders>
            <w:shd w:val="clear" w:color="000000" w:fill="1F4E78"/>
            <w:vAlign w:val="center"/>
            <w:hideMark/>
          </w:tcPr>
          <w:p w14:paraId="6F91A7FB"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Contrato de suministro</w:t>
            </w:r>
          </w:p>
        </w:tc>
        <w:tc>
          <w:tcPr>
            <w:tcW w:w="1300" w:type="dxa"/>
            <w:tcBorders>
              <w:top w:val="nil"/>
              <w:left w:val="nil"/>
              <w:bottom w:val="nil"/>
              <w:right w:val="nil"/>
            </w:tcBorders>
            <w:shd w:val="clear" w:color="000000" w:fill="1F4E78"/>
            <w:vAlign w:val="center"/>
            <w:hideMark/>
          </w:tcPr>
          <w:p w14:paraId="41E64E61"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w:t>
            </w:r>
          </w:p>
        </w:tc>
        <w:tc>
          <w:tcPr>
            <w:tcW w:w="1520" w:type="dxa"/>
            <w:tcBorders>
              <w:top w:val="nil"/>
              <w:left w:val="nil"/>
              <w:bottom w:val="nil"/>
              <w:right w:val="nil"/>
            </w:tcBorders>
            <w:shd w:val="clear" w:color="000000" w:fill="1F4E78"/>
            <w:vAlign w:val="center"/>
            <w:hideMark/>
          </w:tcPr>
          <w:p w14:paraId="3B59C55E"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 </w:t>
            </w:r>
          </w:p>
        </w:tc>
      </w:tr>
      <w:tr w:rsidR="00D40436" w:rsidRPr="009B1646" w14:paraId="2FE4DA52" w14:textId="77777777" w:rsidTr="00D40436">
        <w:trPr>
          <w:trHeight w:val="270"/>
        </w:trPr>
        <w:tc>
          <w:tcPr>
            <w:tcW w:w="8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F277A5"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Suministro de vehículo de rescate de vehículos pesados.</w:t>
            </w:r>
          </w:p>
        </w:tc>
      </w:tr>
      <w:tr w:rsidR="00D40436" w:rsidRPr="009B1646" w14:paraId="431806AD" w14:textId="77777777" w:rsidTr="00D40436">
        <w:trPr>
          <w:trHeight w:val="270"/>
        </w:trPr>
        <w:tc>
          <w:tcPr>
            <w:tcW w:w="5800" w:type="dxa"/>
            <w:tcBorders>
              <w:top w:val="nil"/>
              <w:left w:val="nil"/>
              <w:bottom w:val="nil"/>
              <w:right w:val="nil"/>
            </w:tcBorders>
            <w:shd w:val="clear" w:color="auto" w:fill="auto"/>
            <w:hideMark/>
          </w:tcPr>
          <w:p w14:paraId="79984C69" w14:textId="77777777" w:rsidR="00D40436" w:rsidRPr="00D40436" w:rsidRDefault="00D40436" w:rsidP="00D40436">
            <w:pPr>
              <w:widowControl/>
              <w:autoSpaceDE/>
              <w:autoSpaceDN/>
              <w:adjustRightInd/>
              <w:spacing w:line="240" w:lineRule="auto"/>
              <w:jc w:val="left"/>
              <w:rPr>
                <w:rFonts w:cs="Calibri"/>
                <w:lang w:val="es-ES"/>
              </w:rPr>
            </w:pPr>
          </w:p>
        </w:tc>
        <w:tc>
          <w:tcPr>
            <w:tcW w:w="1300" w:type="dxa"/>
            <w:tcBorders>
              <w:top w:val="nil"/>
              <w:left w:val="nil"/>
              <w:bottom w:val="nil"/>
              <w:right w:val="nil"/>
            </w:tcBorders>
            <w:shd w:val="clear" w:color="auto" w:fill="auto"/>
            <w:hideMark/>
          </w:tcPr>
          <w:p w14:paraId="62B84311"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51F1C4CE"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273A0FFB" w14:textId="77777777" w:rsidTr="00D40436">
        <w:trPr>
          <w:trHeight w:val="270"/>
        </w:trPr>
        <w:tc>
          <w:tcPr>
            <w:tcW w:w="5800" w:type="dxa"/>
            <w:tcBorders>
              <w:top w:val="nil"/>
              <w:left w:val="nil"/>
              <w:bottom w:val="nil"/>
              <w:right w:val="nil"/>
            </w:tcBorders>
            <w:shd w:val="clear" w:color="000000" w:fill="1F4E78"/>
            <w:noWrap/>
            <w:vAlign w:val="bottom"/>
            <w:hideMark/>
          </w:tcPr>
          <w:p w14:paraId="0BC4EDA6"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Duración del Contrato</w:t>
            </w:r>
          </w:p>
        </w:tc>
        <w:tc>
          <w:tcPr>
            <w:tcW w:w="1300" w:type="dxa"/>
            <w:tcBorders>
              <w:top w:val="nil"/>
              <w:left w:val="nil"/>
              <w:bottom w:val="nil"/>
              <w:right w:val="nil"/>
            </w:tcBorders>
            <w:shd w:val="clear" w:color="000000" w:fill="1F4E78"/>
            <w:noWrap/>
            <w:vAlign w:val="center"/>
            <w:hideMark/>
          </w:tcPr>
          <w:p w14:paraId="1CDDA1C5"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Total meses:</w:t>
            </w:r>
          </w:p>
        </w:tc>
        <w:tc>
          <w:tcPr>
            <w:tcW w:w="1520" w:type="dxa"/>
            <w:tcBorders>
              <w:top w:val="nil"/>
              <w:left w:val="nil"/>
              <w:bottom w:val="nil"/>
              <w:right w:val="nil"/>
            </w:tcBorders>
            <w:shd w:val="clear" w:color="000000" w:fill="1F4E78"/>
            <w:noWrap/>
            <w:vAlign w:val="bottom"/>
            <w:hideMark/>
          </w:tcPr>
          <w:p w14:paraId="7D93B956"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12</w:t>
            </w:r>
          </w:p>
        </w:tc>
      </w:tr>
      <w:tr w:rsidR="00D40436" w:rsidRPr="00D40436" w14:paraId="17777139" w14:textId="77777777" w:rsidTr="00D40436">
        <w:trPr>
          <w:trHeight w:val="270"/>
        </w:trPr>
        <w:tc>
          <w:tcPr>
            <w:tcW w:w="5800" w:type="dxa"/>
            <w:tcBorders>
              <w:top w:val="single" w:sz="4" w:space="0" w:color="auto"/>
              <w:left w:val="single" w:sz="4" w:space="0" w:color="auto"/>
              <w:bottom w:val="nil"/>
              <w:right w:val="nil"/>
            </w:tcBorders>
            <w:shd w:val="clear" w:color="auto" w:fill="auto"/>
            <w:vAlign w:val="center"/>
            <w:hideMark/>
          </w:tcPr>
          <w:p w14:paraId="7983CDD9"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lang w:val="es-ES"/>
              </w:rPr>
              <w:t>Suministro de</w:t>
            </w:r>
            <w:r w:rsidRPr="00D40436">
              <w:rPr>
                <w:rFonts w:cs="Calibri"/>
                <w:b/>
                <w:bCs/>
                <w:lang w:val="es-ES"/>
              </w:rPr>
              <w:t xml:space="preserve"> vehículo de rescate de vehículos pesados.</w:t>
            </w:r>
          </w:p>
        </w:tc>
        <w:tc>
          <w:tcPr>
            <w:tcW w:w="1300" w:type="dxa"/>
            <w:tcBorders>
              <w:top w:val="single" w:sz="4" w:space="0" w:color="auto"/>
              <w:left w:val="nil"/>
              <w:bottom w:val="nil"/>
              <w:right w:val="nil"/>
            </w:tcBorders>
            <w:shd w:val="clear" w:color="auto" w:fill="auto"/>
            <w:vAlign w:val="center"/>
            <w:hideMark/>
          </w:tcPr>
          <w:p w14:paraId="507CEA7A"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633C32D8"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12</w:t>
            </w:r>
          </w:p>
        </w:tc>
      </w:tr>
      <w:tr w:rsidR="00D40436" w:rsidRPr="00D40436" w14:paraId="5BBF377E" w14:textId="77777777" w:rsidTr="00D40436">
        <w:trPr>
          <w:trHeight w:val="270"/>
        </w:trPr>
        <w:tc>
          <w:tcPr>
            <w:tcW w:w="7100" w:type="dxa"/>
            <w:gridSpan w:val="2"/>
            <w:tcBorders>
              <w:top w:val="nil"/>
              <w:left w:val="single" w:sz="4" w:space="0" w:color="auto"/>
              <w:bottom w:val="single" w:sz="4" w:space="0" w:color="auto"/>
              <w:right w:val="nil"/>
            </w:tcBorders>
            <w:shd w:val="clear" w:color="auto" w:fill="auto"/>
            <w:vAlign w:val="center"/>
            <w:hideMark/>
          </w:tcPr>
          <w:p w14:paraId="5C3F48A2"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xml:space="preserve">Suministro de </w:t>
            </w:r>
            <w:r w:rsidRPr="00D40436">
              <w:rPr>
                <w:rFonts w:cs="Calibri"/>
                <w:b/>
                <w:bCs/>
                <w:lang w:val="es-ES"/>
              </w:rPr>
              <w:t>vehículo de rescate de vehículos pesados.</w:t>
            </w:r>
            <w:r w:rsidRPr="00D40436">
              <w:rPr>
                <w:rFonts w:cs="Calibri"/>
                <w:lang w:val="es-ES"/>
              </w:rPr>
              <w:t xml:space="preserve"> (prórroga)</w:t>
            </w:r>
          </w:p>
        </w:tc>
        <w:tc>
          <w:tcPr>
            <w:tcW w:w="1520" w:type="dxa"/>
            <w:tcBorders>
              <w:top w:val="nil"/>
              <w:left w:val="nil"/>
              <w:bottom w:val="single" w:sz="4" w:space="0" w:color="auto"/>
              <w:right w:val="single" w:sz="4" w:space="0" w:color="auto"/>
            </w:tcBorders>
            <w:shd w:val="clear" w:color="auto" w:fill="auto"/>
            <w:noWrap/>
            <w:vAlign w:val="center"/>
            <w:hideMark/>
          </w:tcPr>
          <w:p w14:paraId="02D26026" w14:textId="77777777" w:rsidR="00D40436" w:rsidRPr="00D40436" w:rsidRDefault="00D40436" w:rsidP="00D40436">
            <w:pPr>
              <w:widowControl/>
              <w:autoSpaceDE/>
              <w:autoSpaceDN/>
              <w:adjustRightInd/>
              <w:spacing w:line="240" w:lineRule="auto"/>
              <w:jc w:val="center"/>
              <w:rPr>
                <w:rFonts w:cs="Calibri"/>
                <w:lang w:val="es-ES"/>
              </w:rPr>
            </w:pPr>
            <w:r w:rsidRPr="00D40436">
              <w:rPr>
                <w:rFonts w:cs="Calibri"/>
                <w:lang w:val="es-ES"/>
              </w:rPr>
              <w:t>0</w:t>
            </w:r>
          </w:p>
        </w:tc>
      </w:tr>
      <w:tr w:rsidR="00D40436" w:rsidRPr="00D40436" w14:paraId="04320719" w14:textId="77777777" w:rsidTr="00D40436">
        <w:trPr>
          <w:trHeight w:val="270"/>
        </w:trPr>
        <w:tc>
          <w:tcPr>
            <w:tcW w:w="5800" w:type="dxa"/>
            <w:tcBorders>
              <w:top w:val="nil"/>
              <w:left w:val="nil"/>
              <w:bottom w:val="nil"/>
              <w:right w:val="nil"/>
            </w:tcBorders>
            <w:shd w:val="clear" w:color="auto" w:fill="auto"/>
            <w:hideMark/>
          </w:tcPr>
          <w:p w14:paraId="51C0C4A0" w14:textId="77777777" w:rsidR="00D40436" w:rsidRPr="00D40436" w:rsidRDefault="00D40436" w:rsidP="00D40436">
            <w:pPr>
              <w:widowControl/>
              <w:autoSpaceDE/>
              <w:autoSpaceDN/>
              <w:adjustRightInd/>
              <w:spacing w:line="240" w:lineRule="auto"/>
              <w:jc w:val="center"/>
              <w:rPr>
                <w:rFonts w:cs="Calibri"/>
                <w:lang w:val="es-ES"/>
              </w:rPr>
            </w:pPr>
          </w:p>
        </w:tc>
        <w:tc>
          <w:tcPr>
            <w:tcW w:w="1300" w:type="dxa"/>
            <w:tcBorders>
              <w:top w:val="nil"/>
              <w:left w:val="nil"/>
              <w:bottom w:val="nil"/>
              <w:right w:val="nil"/>
            </w:tcBorders>
            <w:shd w:val="clear" w:color="auto" w:fill="auto"/>
            <w:hideMark/>
          </w:tcPr>
          <w:p w14:paraId="6B441586"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c>
          <w:tcPr>
            <w:tcW w:w="1520" w:type="dxa"/>
            <w:tcBorders>
              <w:top w:val="nil"/>
              <w:left w:val="nil"/>
              <w:bottom w:val="nil"/>
              <w:right w:val="nil"/>
            </w:tcBorders>
            <w:shd w:val="clear" w:color="auto" w:fill="auto"/>
            <w:hideMark/>
          </w:tcPr>
          <w:p w14:paraId="2DFAA8FF" w14:textId="77777777" w:rsidR="00D40436" w:rsidRPr="00D40436" w:rsidRDefault="00D40436" w:rsidP="00D40436">
            <w:pPr>
              <w:widowControl/>
              <w:autoSpaceDE/>
              <w:autoSpaceDN/>
              <w:adjustRightInd/>
              <w:spacing w:line="240" w:lineRule="auto"/>
              <w:jc w:val="left"/>
              <w:rPr>
                <w:rFonts w:ascii="Times New Roman" w:hAnsi="Times New Roman"/>
                <w:lang w:val="es-ES"/>
              </w:rPr>
            </w:pPr>
          </w:p>
        </w:tc>
      </w:tr>
      <w:tr w:rsidR="00D40436" w:rsidRPr="00D40436" w14:paraId="6F9032B1"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0E46F000"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 xml:space="preserve">Presupuesto Base de Licitación </w:t>
            </w:r>
          </w:p>
        </w:tc>
        <w:tc>
          <w:tcPr>
            <w:tcW w:w="1300" w:type="dxa"/>
            <w:tcBorders>
              <w:top w:val="single" w:sz="4" w:space="0" w:color="auto"/>
              <w:left w:val="nil"/>
              <w:bottom w:val="nil"/>
              <w:right w:val="nil"/>
            </w:tcBorders>
            <w:shd w:val="clear" w:color="000000" w:fill="1F4E78"/>
            <w:noWrap/>
            <w:vAlign w:val="center"/>
            <w:hideMark/>
          </w:tcPr>
          <w:p w14:paraId="5271E007"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75AC56F0"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7BFF9225"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09F593BC"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duración principal</w:t>
            </w:r>
            <w:r w:rsidRPr="00D40436">
              <w:rPr>
                <w:rFonts w:cs="Calibri"/>
                <w:lang w:val="es-ES"/>
              </w:rPr>
              <w:t xml:space="preserve"> del contrato (IGIC excluido)</w:t>
            </w:r>
          </w:p>
        </w:tc>
        <w:tc>
          <w:tcPr>
            <w:tcW w:w="1300" w:type="dxa"/>
            <w:tcBorders>
              <w:top w:val="single" w:sz="4" w:space="0" w:color="auto"/>
              <w:left w:val="nil"/>
              <w:bottom w:val="nil"/>
              <w:right w:val="nil"/>
            </w:tcBorders>
            <w:shd w:val="clear" w:color="auto" w:fill="auto"/>
            <w:noWrap/>
            <w:vAlign w:val="center"/>
            <w:hideMark/>
          </w:tcPr>
          <w:p w14:paraId="2D314846"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56AE6904"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385.000,00 €</w:t>
            </w:r>
          </w:p>
        </w:tc>
      </w:tr>
      <w:tr w:rsidR="00D40436" w:rsidRPr="00D40436" w14:paraId="49A0D4AC"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16969187"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w:t>
            </w:r>
            <w:r w:rsidRPr="00D40436">
              <w:rPr>
                <w:rFonts w:cs="Calibri"/>
                <w:b/>
                <w:bCs/>
                <w:lang w:val="es-ES"/>
              </w:rPr>
              <w:t>duración principal</w:t>
            </w:r>
            <w:r w:rsidRPr="00D40436">
              <w:rPr>
                <w:rFonts w:cs="Calibri"/>
                <w:lang w:val="es-ES"/>
              </w:rPr>
              <w:t xml:space="preserve"> del contrato)</w:t>
            </w:r>
          </w:p>
        </w:tc>
        <w:tc>
          <w:tcPr>
            <w:tcW w:w="1300" w:type="dxa"/>
            <w:tcBorders>
              <w:top w:val="nil"/>
              <w:left w:val="nil"/>
              <w:bottom w:val="nil"/>
              <w:right w:val="nil"/>
            </w:tcBorders>
            <w:shd w:val="clear" w:color="auto" w:fill="auto"/>
            <w:noWrap/>
            <w:vAlign w:val="center"/>
            <w:hideMark/>
          </w:tcPr>
          <w:p w14:paraId="295993BA"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single" w:sz="4" w:space="0" w:color="auto"/>
              <w:right w:val="single" w:sz="4" w:space="0" w:color="auto"/>
            </w:tcBorders>
            <w:shd w:val="clear" w:color="auto" w:fill="auto"/>
            <w:noWrap/>
            <w:vAlign w:val="center"/>
            <w:hideMark/>
          </w:tcPr>
          <w:p w14:paraId="6C851C70"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26.950,00 €</w:t>
            </w:r>
          </w:p>
        </w:tc>
      </w:tr>
      <w:tr w:rsidR="00D40436" w:rsidRPr="00D40436" w14:paraId="4EE6885F"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3A0B9830"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 xml:space="preserve">Importe </w:t>
            </w:r>
            <w:r w:rsidRPr="00D40436">
              <w:rPr>
                <w:rFonts w:cs="Calibri"/>
                <w:b/>
                <w:bCs/>
                <w:lang w:val="es-ES"/>
              </w:rPr>
              <w:t xml:space="preserve">duración principal </w:t>
            </w:r>
            <w:r w:rsidRPr="00D40436">
              <w:rPr>
                <w:rFonts w:cs="Calibri"/>
                <w:lang w:val="es-ES"/>
              </w:rPr>
              <w:t>del contrato (IGIC incluido)</w:t>
            </w:r>
          </w:p>
        </w:tc>
        <w:tc>
          <w:tcPr>
            <w:tcW w:w="1300" w:type="dxa"/>
            <w:tcBorders>
              <w:top w:val="nil"/>
              <w:left w:val="nil"/>
              <w:bottom w:val="single" w:sz="4" w:space="0" w:color="auto"/>
              <w:right w:val="nil"/>
            </w:tcBorders>
            <w:shd w:val="clear" w:color="auto" w:fill="auto"/>
            <w:noWrap/>
            <w:vAlign w:val="center"/>
            <w:hideMark/>
          </w:tcPr>
          <w:p w14:paraId="69DA2AC6" w14:textId="77777777" w:rsidR="00D40436" w:rsidRPr="00D40436" w:rsidRDefault="00D40436" w:rsidP="00D40436">
            <w:pPr>
              <w:widowControl/>
              <w:autoSpaceDE/>
              <w:autoSpaceDN/>
              <w:adjustRightInd/>
              <w:spacing w:line="240" w:lineRule="auto"/>
              <w:jc w:val="left"/>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71A7D6C0"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411.950,00 €</w:t>
            </w:r>
          </w:p>
        </w:tc>
      </w:tr>
      <w:tr w:rsidR="00D40436" w:rsidRPr="00D40436" w14:paraId="2FCD37D2" w14:textId="77777777" w:rsidTr="00D40436">
        <w:trPr>
          <w:trHeight w:val="270"/>
        </w:trPr>
        <w:tc>
          <w:tcPr>
            <w:tcW w:w="5800" w:type="dxa"/>
            <w:tcBorders>
              <w:top w:val="nil"/>
              <w:left w:val="nil"/>
              <w:bottom w:val="nil"/>
              <w:right w:val="nil"/>
            </w:tcBorders>
            <w:shd w:val="clear" w:color="auto" w:fill="auto"/>
            <w:noWrap/>
            <w:vAlign w:val="center"/>
            <w:hideMark/>
          </w:tcPr>
          <w:p w14:paraId="7D0A91D4"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198972BF"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4903BF43"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3C82769C" w14:textId="77777777" w:rsidTr="00D40436">
        <w:trPr>
          <w:trHeight w:val="270"/>
        </w:trPr>
        <w:tc>
          <w:tcPr>
            <w:tcW w:w="5800" w:type="dxa"/>
            <w:tcBorders>
              <w:top w:val="single" w:sz="4" w:space="0" w:color="auto"/>
              <w:left w:val="single" w:sz="4" w:space="0" w:color="auto"/>
              <w:bottom w:val="nil"/>
              <w:right w:val="nil"/>
            </w:tcBorders>
            <w:shd w:val="clear" w:color="000000" w:fill="1F4E78"/>
            <w:noWrap/>
            <w:vAlign w:val="bottom"/>
            <w:hideMark/>
          </w:tcPr>
          <w:p w14:paraId="6EE33BE4"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Valor estimado del contrato</w:t>
            </w:r>
          </w:p>
        </w:tc>
        <w:tc>
          <w:tcPr>
            <w:tcW w:w="1300" w:type="dxa"/>
            <w:tcBorders>
              <w:top w:val="single" w:sz="4" w:space="0" w:color="auto"/>
              <w:left w:val="nil"/>
              <w:bottom w:val="nil"/>
              <w:right w:val="nil"/>
            </w:tcBorders>
            <w:shd w:val="clear" w:color="000000" w:fill="1F4E78"/>
            <w:noWrap/>
            <w:vAlign w:val="center"/>
            <w:hideMark/>
          </w:tcPr>
          <w:p w14:paraId="1E7D9A68" w14:textId="77777777" w:rsidR="00D40436" w:rsidRPr="00D40436" w:rsidRDefault="00D40436" w:rsidP="00D40436">
            <w:pPr>
              <w:widowControl/>
              <w:autoSpaceDE/>
              <w:autoSpaceDN/>
              <w:adjustRightInd/>
              <w:spacing w:line="240" w:lineRule="auto"/>
              <w:jc w:val="right"/>
              <w:rPr>
                <w:rFonts w:cs="Calibri"/>
                <w:b/>
                <w:bCs/>
                <w:color w:val="FFFFFF"/>
                <w:lang w:val="es-ES"/>
              </w:rPr>
            </w:pPr>
            <w:r w:rsidRPr="00D40436">
              <w:rPr>
                <w:rFonts w:cs="Calibri"/>
                <w:b/>
                <w:bCs/>
                <w:color w:val="FFFFFF"/>
                <w:lang w:val="es-ES"/>
              </w:rPr>
              <w:t> </w:t>
            </w:r>
          </w:p>
        </w:tc>
        <w:tc>
          <w:tcPr>
            <w:tcW w:w="1520" w:type="dxa"/>
            <w:tcBorders>
              <w:top w:val="single" w:sz="4" w:space="0" w:color="auto"/>
              <w:left w:val="nil"/>
              <w:bottom w:val="nil"/>
              <w:right w:val="single" w:sz="4" w:space="0" w:color="auto"/>
            </w:tcBorders>
            <w:shd w:val="clear" w:color="000000" w:fill="1F4E78"/>
            <w:noWrap/>
            <w:vAlign w:val="bottom"/>
            <w:hideMark/>
          </w:tcPr>
          <w:p w14:paraId="539955EE"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Importe (€)</w:t>
            </w:r>
          </w:p>
        </w:tc>
      </w:tr>
      <w:tr w:rsidR="00D40436" w:rsidRPr="00D40436" w14:paraId="00CD53CE" w14:textId="77777777" w:rsidTr="00D40436">
        <w:trPr>
          <w:trHeight w:val="270"/>
        </w:trPr>
        <w:tc>
          <w:tcPr>
            <w:tcW w:w="5800" w:type="dxa"/>
            <w:tcBorders>
              <w:top w:val="single" w:sz="4" w:space="0" w:color="auto"/>
              <w:left w:val="single" w:sz="4" w:space="0" w:color="auto"/>
              <w:bottom w:val="nil"/>
              <w:right w:val="nil"/>
            </w:tcBorders>
            <w:shd w:val="clear" w:color="auto" w:fill="auto"/>
            <w:noWrap/>
            <w:vAlign w:val="center"/>
            <w:hideMark/>
          </w:tcPr>
          <w:p w14:paraId="740D0EC4"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Duración principal del contrato</w:t>
            </w:r>
          </w:p>
        </w:tc>
        <w:tc>
          <w:tcPr>
            <w:tcW w:w="1300" w:type="dxa"/>
            <w:tcBorders>
              <w:top w:val="single" w:sz="4" w:space="0" w:color="auto"/>
              <w:left w:val="nil"/>
              <w:bottom w:val="nil"/>
              <w:right w:val="nil"/>
            </w:tcBorders>
            <w:shd w:val="clear" w:color="auto" w:fill="auto"/>
            <w:noWrap/>
            <w:vAlign w:val="center"/>
            <w:hideMark/>
          </w:tcPr>
          <w:p w14:paraId="33FC7C13"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single" w:sz="4" w:space="0" w:color="auto"/>
              <w:left w:val="nil"/>
              <w:bottom w:val="nil"/>
              <w:right w:val="single" w:sz="4" w:space="0" w:color="auto"/>
            </w:tcBorders>
            <w:shd w:val="clear" w:color="auto" w:fill="auto"/>
            <w:noWrap/>
            <w:vAlign w:val="center"/>
            <w:hideMark/>
          </w:tcPr>
          <w:p w14:paraId="7830BCF1"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385.000,00 €</w:t>
            </w:r>
          </w:p>
        </w:tc>
      </w:tr>
      <w:tr w:rsidR="00D40436" w:rsidRPr="00D40436" w14:paraId="106E39C5"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014A8D3"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Prórrogas del contrato</w:t>
            </w:r>
          </w:p>
        </w:tc>
        <w:tc>
          <w:tcPr>
            <w:tcW w:w="1300" w:type="dxa"/>
            <w:tcBorders>
              <w:top w:val="nil"/>
              <w:left w:val="nil"/>
              <w:bottom w:val="nil"/>
              <w:right w:val="nil"/>
            </w:tcBorders>
            <w:shd w:val="clear" w:color="auto" w:fill="auto"/>
            <w:noWrap/>
            <w:vAlign w:val="center"/>
            <w:hideMark/>
          </w:tcPr>
          <w:p w14:paraId="139DA031"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21172835"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5C7B5271"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6FAAFD1A"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Modificaciones previstas</w:t>
            </w:r>
          </w:p>
        </w:tc>
        <w:tc>
          <w:tcPr>
            <w:tcW w:w="1300" w:type="dxa"/>
            <w:tcBorders>
              <w:top w:val="nil"/>
              <w:left w:val="nil"/>
              <w:bottom w:val="nil"/>
              <w:right w:val="nil"/>
            </w:tcBorders>
            <w:shd w:val="clear" w:color="auto" w:fill="auto"/>
            <w:noWrap/>
            <w:vAlign w:val="center"/>
            <w:hideMark/>
          </w:tcPr>
          <w:p w14:paraId="0DBCB3AD"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1B45B69D"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0,00 €</w:t>
            </w:r>
          </w:p>
        </w:tc>
      </w:tr>
      <w:tr w:rsidR="00D40436" w:rsidRPr="00D40436" w14:paraId="42A038C3"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021695BE" w14:textId="77777777" w:rsidR="00D40436" w:rsidRPr="00D40436" w:rsidRDefault="00D40436" w:rsidP="00D40436">
            <w:pPr>
              <w:widowControl/>
              <w:autoSpaceDE/>
              <w:autoSpaceDN/>
              <w:adjustRightInd/>
              <w:spacing w:line="240" w:lineRule="auto"/>
              <w:ind w:firstLineChars="100" w:firstLine="201"/>
              <w:jc w:val="right"/>
              <w:rPr>
                <w:rFonts w:cs="Calibri"/>
                <w:b/>
                <w:bCs/>
                <w:lang w:val="es-ES"/>
              </w:rPr>
            </w:pPr>
            <w:r w:rsidRPr="00D40436">
              <w:rPr>
                <w:rFonts w:cs="Calibri"/>
                <w:b/>
                <w:bCs/>
                <w:lang w:val="es-ES"/>
              </w:rPr>
              <w:t>Valor estimado total</w:t>
            </w:r>
          </w:p>
        </w:tc>
        <w:tc>
          <w:tcPr>
            <w:tcW w:w="1300" w:type="dxa"/>
            <w:tcBorders>
              <w:top w:val="nil"/>
              <w:left w:val="nil"/>
              <w:bottom w:val="single" w:sz="4" w:space="0" w:color="auto"/>
              <w:right w:val="nil"/>
            </w:tcBorders>
            <w:shd w:val="clear" w:color="auto" w:fill="auto"/>
            <w:noWrap/>
            <w:vAlign w:val="center"/>
            <w:hideMark/>
          </w:tcPr>
          <w:p w14:paraId="377B4196" w14:textId="77777777" w:rsidR="00D40436" w:rsidRPr="00D40436" w:rsidRDefault="00D40436" w:rsidP="00D40436">
            <w:pPr>
              <w:widowControl/>
              <w:autoSpaceDE/>
              <w:autoSpaceDN/>
              <w:adjustRightInd/>
              <w:spacing w:line="240" w:lineRule="auto"/>
              <w:jc w:val="center"/>
              <w:rPr>
                <w:rFonts w:cs="Calibri"/>
                <w:b/>
                <w:bCs/>
                <w:lang w:val="es-ES"/>
              </w:rPr>
            </w:pPr>
            <w:r w:rsidRPr="00D40436">
              <w:rPr>
                <w:rFonts w:cs="Calibri"/>
                <w:b/>
                <w:bCs/>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0E8FEDB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385.000,00 €</w:t>
            </w:r>
          </w:p>
        </w:tc>
      </w:tr>
      <w:tr w:rsidR="00D40436" w:rsidRPr="00D40436" w14:paraId="0A548779" w14:textId="77777777" w:rsidTr="00D40436">
        <w:trPr>
          <w:trHeight w:val="270"/>
        </w:trPr>
        <w:tc>
          <w:tcPr>
            <w:tcW w:w="5800" w:type="dxa"/>
            <w:tcBorders>
              <w:top w:val="nil"/>
              <w:left w:val="nil"/>
              <w:bottom w:val="nil"/>
              <w:right w:val="nil"/>
            </w:tcBorders>
            <w:shd w:val="clear" w:color="auto" w:fill="auto"/>
            <w:noWrap/>
            <w:vAlign w:val="center"/>
            <w:hideMark/>
          </w:tcPr>
          <w:p w14:paraId="17AE6729" w14:textId="77777777" w:rsidR="00D40436" w:rsidRPr="00D40436" w:rsidRDefault="00D40436" w:rsidP="00D40436">
            <w:pPr>
              <w:widowControl/>
              <w:autoSpaceDE/>
              <w:autoSpaceDN/>
              <w:adjustRightInd/>
              <w:spacing w:line="240" w:lineRule="auto"/>
              <w:jc w:val="right"/>
              <w:rPr>
                <w:rFonts w:cs="Calibri"/>
                <w:lang w:val="es-ES"/>
              </w:rPr>
            </w:pPr>
          </w:p>
        </w:tc>
        <w:tc>
          <w:tcPr>
            <w:tcW w:w="1300" w:type="dxa"/>
            <w:tcBorders>
              <w:top w:val="nil"/>
              <w:left w:val="nil"/>
              <w:bottom w:val="nil"/>
              <w:right w:val="nil"/>
            </w:tcBorders>
            <w:shd w:val="clear" w:color="auto" w:fill="auto"/>
            <w:noWrap/>
            <w:vAlign w:val="center"/>
            <w:hideMark/>
          </w:tcPr>
          <w:p w14:paraId="18B84CF7" w14:textId="77777777" w:rsidR="00D40436" w:rsidRPr="00D40436" w:rsidRDefault="00D40436" w:rsidP="00D40436">
            <w:pPr>
              <w:widowControl/>
              <w:autoSpaceDE/>
              <w:autoSpaceDN/>
              <w:adjustRightInd/>
              <w:spacing w:line="240" w:lineRule="auto"/>
              <w:ind w:firstLineChars="100" w:firstLine="200"/>
              <w:jc w:val="left"/>
              <w:rPr>
                <w:rFonts w:ascii="Times New Roman" w:hAnsi="Times New Roman"/>
                <w:lang w:val="es-ES"/>
              </w:rPr>
            </w:pPr>
          </w:p>
        </w:tc>
        <w:tc>
          <w:tcPr>
            <w:tcW w:w="1520" w:type="dxa"/>
            <w:tcBorders>
              <w:top w:val="nil"/>
              <w:left w:val="nil"/>
              <w:bottom w:val="nil"/>
              <w:right w:val="nil"/>
            </w:tcBorders>
            <w:shd w:val="clear" w:color="auto" w:fill="auto"/>
            <w:noWrap/>
            <w:vAlign w:val="center"/>
            <w:hideMark/>
          </w:tcPr>
          <w:p w14:paraId="716D54A1" w14:textId="77777777" w:rsidR="00D40436" w:rsidRPr="00D40436" w:rsidRDefault="00D40436" w:rsidP="00D40436">
            <w:pPr>
              <w:widowControl/>
              <w:autoSpaceDE/>
              <w:autoSpaceDN/>
              <w:adjustRightInd/>
              <w:spacing w:line="240" w:lineRule="auto"/>
              <w:jc w:val="center"/>
              <w:rPr>
                <w:rFonts w:ascii="Times New Roman" w:hAnsi="Times New Roman"/>
                <w:lang w:val="es-ES"/>
              </w:rPr>
            </w:pPr>
          </w:p>
        </w:tc>
      </w:tr>
      <w:tr w:rsidR="00D40436" w:rsidRPr="00D40436" w14:paraId="0E963080" w14:textId="77777777" w:rsidTr="00D40436">
        <w:trPr>
          <w:trHeight w:val="270"/>
        </w:trPr>
        <w:tc>
          <w:tcPr>
            <w:tcW w:w="5800" w:type="dxa"/>
            <w:tcBorders>
              <w:top w:val="single" w:sz="4" w:space="0" w:color="auto"/>
              <w:left w:val="single" w:sz="4" w:space="0" w:color="auto"/>
              <w:bottom w:val="single" w:sz="4" w:space="0" w:color="auto"/>
              <w:right w:val="nil"/>
            </w:tcBorders>
            <w:shd w:val="clear" w:color="000000" w:fill="1F4E78"/>
            <w:noWrap/>
            <w:vAlign w:val="bottom"/>
            <w:hideMark/>
          </w:tcPr>
          <w:p w14:paraId="67DDDE7C" w14:textId="77777777" w:rsidR="00D40436" w:rsidRPr="00D40436" w:rsidRDefault="00D40436" w:rsidP="00D40436">
            <w:pPr>
              <w:widowControl/>
              <w:autoSpaceDE/>
              <w:autoSpaceDN/>
              <w:adjustRightInd/>
              <w:spacing w:line="240" w:lineRule="auto"/>
              <w:jc w:val="left"/>
              <w:rPr>
                <w:rFonts w:cs="Calibri"/>
                <w:b/>
                <w:bCs/>
                <w:color w:val="FFFFFF"/>
                <w:lang w:val="es-ES"/>
              </w:rPr>
            </w:pPr>
            <w:r w:rsidRPr="00D40436">
              <w:rPr>
                <w:rFonts w:cs="Calibri"/>
                <w:b/>
                <w:bCs/>
                <w:color w:val="FFFFFF"/>
                <w:lang w:val="es-ES"/>
              </w:rPr>
              <w:t>Proyecciones Económicas</w:t>
            </w:r>
          </w:p>
        </w:tc>
        <w:tc>
          <w:tcPr>
            <w:tcW w:w="1300" w:type="dxa"/>
            <w:tcBorders>
              <w:top w:val="single" w:sz="4" w:space="0" w:color="auto"/>
              <w:left w:val="nil"/>
              <w:bottom w:val="single" w:sz="4" w:space="0" w:color="auto"/>
              <w:right w:val="nil"/>
            </w:tcBorders>
            <w:shd w:val="clear" w:color="000000" w:fill="1F4E78"/>
            <w:noWrap/>
            <w:vAlign w:val="bottom"/>
            <w:hideMark/>
          </w:tcPr>
          <w:p w14:paraId="45AD175C" w14:textId="77777777" w:rsidR="00D40436" w:rsidRPr="00D40436" w:rsidRDefault="00D40436" w:rsidP="00D40436">
            <w:pPr>
              <w:widowControl/>
              <w:autoSpaceDE/>
              <w:autoSpaceDN/>
              <w:adjustRightInd/>
              <w:spacing w:line="240" w:lineRule="auto"/>
              <w:jc w:val="left"/>
              <w:rPr>
                <w:rFonts w:cs="Calibri"/>
                <w:color w:val="FFFFFF"/>
                <w:lang w:val="es-ES"/>
              </w:rPr>
            </w:pPr>
            <w:r w:rsidRPr="00D40436">
              <w:rPr>
                <w:rFonts w:cs="Calibri"/>
                <w:color w:val="FFFFFF"/>
                <w:lang w:val="es-ES"/>
              </w:rPr>
              <w:t> </w:t>
            </w:r>
          </w:p>
        </w:tc>
        <w:tc>
          <w:tcPr>
            <w:tcW w:w="1520" w:type="dxa"/>
            <w:tcBorders>
              <w:top w:val="single" w:sz="4" w:space="0" w:color="auto"/>
              <w:left w:val="nil"/>
              <w:bottom w:val="single" w:sz="4" w:space="0" w:color="auto"/>
              <w:right w:val="single" w:sz="4" w:space="0" w:color="auto"/>
            </w:tcBorders>
            <w:shd w:val="clear" w:color="000000" w:fill="1F4E78"/>
            <w:noWrap/>
            <w:vAlign w:val="bottom"/>
            <w:hideMark/>
          </w:tcPr>
          <w:p w14:paraId="1C65F5DF" w14:textId="77777777" w:rsidR="00D40436" w:rsidRPr="00D40436" w:rsidRDefault="00D40436" w:rsidP="00D40436">
            <w:pPr>
              <w:widowControl/>
              <w:autoSpaceDE/>
              <w:autoSpaceDN/>
              <w:adjustRightInd/>
              <w:spacing w:line="240" w:lineRule="auto"/>
              <w:jc w:val="center"/>
              <w:rPr>
                <w:rFonts w:cs="Calibri"/>
                <w:b/>
                <w:bCs/>
                <w:color w:val="FFFFFF"/>
                <w:lang w:val="es-ES"/>
              </w:rPr>
            </w:pPr>
            <w:r w:rsidRPr="00D40436">
              <w:rPr>
                <w:rFonts w:cs="Calibri"/>
                <w:b/>
                <w:bCs/>
                <w:color w:val="FFFFFF"/>
                <w:lang w:val="es-ES"/>
              </w:rPr>
              <w:t>Porcentaje (%)</w:t>
            </w:r>
          </w:p>
        </w:tc>
      </w:tr>
      <w:tr w:rsidR="00D40436" w:rsidRPr="00D40436" w14:paraId="364E4783"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32CF52BA"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IGIC aplicable</w:t>
            </w:r>
          </w:p>
        </w:tc>
        <w:tc>
          <w:tcPr>
            <w:tcW w:w="1300" w:type="dxa"/>
            <w:tcBorders>
              <w:top w:val="nil"/>
              <w:left w:val="nil"/>
              <w:bottom w:val="nil"/>
              <w:right w:val="nil"/>
            </w:tcBorders>
            <w:shd w:val="clear" w:color="auto" w:fill="auto"/>
            <w:noWrap/>
            <w:vAlign w:val="bottom"/>
            <w:hideMark/>
          </w:tcPr>
          <w:p w14:paraId="56A57433"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24679F12"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7,00%</w:t>
            </w:r>
          </w:p>
        </w:tc>
      </w:tr>
      <w:tr w:rsidR="00D40436" w:rsidRPr="00D40436" w14:paraId="74DACE24" w14:textId="77777777" w:rsidTr="00D40436">
        <w:trPr>
          <w:trHeight w:val="270"/>
        </w:trPr>
        <w:tc>
          <w:tcPr>
            <w:tcW w:w="5800" w:type="dxa"/>
            <w:tcBorders>
              <w:top w:val="nil"/>
              <w:left w:val="single" w:sz="4" w:space="0" w:color="auto"/>
              <w:bottom w:val="nil"/>
              <w:right w:val="nil"/>
            </w:tcBorders>
            <w:shd w:val="clear" w:color="auto" w:fill="auto"/>
            <w:noWrap/>
            <w:vAlign w:val="center"/>
            <w:hideMark/>
          </w:tcPr>
          <w:p w14:paraId="741A3B7D"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Beneficio Industrial</w:t>
            </w:r>
          </w:p>
        </w:tc>
        <w:tc>
          <w:tcPr>
            <w:tcW w:w="1300" w:type="dxa"/>
            <w:tcBorders>
              <w:top w:val="nil"/>
              <w:left w:val="nil"/>
              <w:bottom w:val="nil"/>
              <w:right w:val="nil"/>
            </w:tcBorders>
            <w:shd w:val="clear" w:color="auto" w:fill="auto"/>
            <w:noWrap/>
            <w:vAlign w:val="bottom"/>
            <w:hideMark/>
          </w:tcPr>
          <w:p w14:paraId="2D690E84"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p>
        </w:tc>
        <w:tc>
          <w:tcPr>
            <w:tcW w:w="1520" w:type="dxa"/>
            <w:tcBorders>
              <w:top w:val="nil"/>
              <w:left w:val="nil"/>
              <w:bottom w:val="nil"/>
              <w:right w:val="single" w:sz="4" w:space="0" w:color="auto"/>
            </w:tcBorders>
            <w:shd w:val="clear" w:color="auto" w:fill="auto"/>
            <w:noWrap/>
            <w:vAlign w:val="center"/>
            <w:hideMark/>
          </w:tcPr>
          <w:p w14:paraId="325EAB35"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6,00%</w:t>
            </w:r>
          </w:p>
        </w:tc>
      </w:tr>
      <w:tr w:rsidR="00D40436" w:rsidRPr="00D40436" w14:paraId="7029B18B" w14:textId="77777777" w:rsidTr="00D40436">
        <w:trPr>
          <w:trHeight w:val="270"/>
        </w:trPr>
        <w:tc>
          <w:tcPr>
            <w:tcW w:w="5800" w:type="dxa"/>
            <w:tcBorders>
              <w:top w:val="nil"/>
              <w:left w:val="single" w:sz="4" w:space="0" w:color="auto"/>
              <w:bottom w:val="single" w:sz="4" w:space="0" w:color="auto"/>
              <w:right w:val="nil"/>
            </w:tcBorders>
            <w:shd w:val="clear" w:color="auto" w:fill="auto"/>
            <w:noWrap/>
            <w:vAlign w:val="center"/>
            <w:hideMark/>
          </w:tcPr>
          <w:p w14:paraId="09233CA2" w14:textId="77777777" w:rsidR="00D40436" w:rsidRPr="00D40436" w:rsidRDefault="00D40436" w:rsidP="00D40436">
            <w:pPr>
              <w:widowControl/>
              <w:autoSpaceDE/>
              <w:autoSpaceDN/>
              <w:adjustRightInd/>
              <w:spacing w:line="240" w:lineRule="auto"/>
              <w:ind w:firstLineChars="100" w:firstLine="200"/>
              <w:jc w:val="left"/>
              <w:rPr>
                <w:rFonts w:cs="Calibri"/>
                <w:lang w:val="es-ES"/>
              </w:rPr>
            </w:pPr>
            <w:r w:rsidRPr="00D40436">
              <w:rPr>
                <w:rFonts w:cs="Calibri"/>
                <w:lang w:val="es-ES"/>
              </w:rPr>
              <w:t>Gastos generales</w:t>
            </w:r>
          </w:p>
        </w:tc>
        <w:tc>
          <w:tcPr>
            <w:tcW w:w="1300" w:type="dxa"/>
            <w:tcBorders>
              <w:top w:val="nil"/>
              <w:left w:val="nil"/>
              <w:bottom w:val="single" w:sz="4" w:space="0" w:color="auto"/>
              <w:right w:val="nil"/>
            </w:tcBorders>
            <w:shd w:val="clear" w:color="auto" w:fill="auto"/>
            <w:noWrap/>
            <w:vAlign w:val="bottom"/>
            <w:hideMark/>
          </w:tcPr>
          <w:p w14:paraId="27D9C894" w14:textId="77777777" w:rsidR="00D40436" w:rsidRPr="00D40436" w:rsidRDefault="00D40436" w:rsidP="00D40436">
            <w:pPr>
              <w:widowControl/>
              <w:autoSpaceDE/>
              <w:autoSpaceDN/>
              <w:adjustRightInd/>
              <w:spacing w:line="240" w:lineRule="auto"/>
              <w:jc w:val="left"/>
              <w:rPr>
                <w:rFonts w:cs="Calibri"/>
                <w:lang w:val="es-ES"/>
              </w:rPr>
            </w:pPr>
            <w:r w:rsidRPr="00D40436">
              <w:rPr>
                <w:rFonts w:cs="Calibri"/>
                <w:lang w:val="es-ES"/>
              </w:rPr>
              <w:t> </w:t>
            </w:r>
          </w:p>
        </w:tc>
        <w:tc>
          <w:tcPr>
            <w:tcW w:w="1520" w:type="dxa"/>
            <w:tcBorders>
              <w:top w:val="nil"/>
              <w:left w:val="nil"/>
              <w:bottom w:val="single" w:sz="4" w:space="0" w:color="auto"/>
              <w:right w:val="single" w:sz="4" w:space="0" w:color="auto"/>
            </w:tcBorders>
            <w:shd w:val="clear" w:color="auto" w:fill="auto"/>
            <w:noWrap/>
            <w:vAlign w:val="center"/>
            <w:hideMark/>
          </w:tcPr>
          <w:p w14:paraId="68F0924E" w14:textId="77777777" w:rsidR="00D40436" w:rsidRPr="00D40436" w:rsidRDefault="00D40436" w:rsidP="00D40436">
            <w:pPr>
              <w:widowControl/>
              <w:autoSpaceDE/>
              <w:autoSpaceDN/>
              <w:adjustRightInd/>
              <w:spacing w:line="240" w:lineRule="auto"/>
              <w:jc w:val="right"/>
              <w:rPr>
                <w:rFonts w:cs="Calibri"/>
                <w:lang w:val="es-ES"/>
              </w:rPr>
            </w:pPr>
            <w:r w:rsidRPr="00D40436">
              <w:rPr>
                <w:rFonts w:cs="Calibri"/>
                <w:lang w:val="es-ES"/>
              </w:rPr>
              <w:t>5,00%</w:t>
            </w:r>
          </w:p>
        </w:tc>
      </w:tr>
    </w:tbl>
    <w:p w14:paraId="0A8D2154" w14:textId="77777777" w:rsidR="00D40436" w:rsidRDefault="00D40436" w:rsidP="00D40436">
      <w:pPr>
        <w:tabs>
          <w:tab w:val="left" w:pos="2450"/>
        </w:tabs>
        <w:rPr>
          <w:lang w:val="es-ES"/>
        </w:rPr>
      </w:pPr>
    </w:p>
    <w:tbl>
      <w:tblPr>
        <w:tblW w:w="5000" w:type="pct"/>
        <w:tblCellMar>
          <w:left w:w="70" w:type="dxa"/>
          <w:right w:w="70" w:type="dxa"/>
        </w:tblCellMar>
        <w:tblLook w:val="04A0" w:firstRow="1" w:lastRow="0" w:firstColumn="1" w:lastColumn="0" w:noHBand="0" w:noVBand="1"/>
      </w:tblPr>
      <w:tblGrid>
        <w:gridCol w:w="3914"/>
        <w:gridCol w:w="1128"/>
        <w:gridCol w:w="1123"/>
        <w:gridCol w:w="1109"/>
        <w:gridCol w:w="1230"/>
      </w:tblGrid>
      <w:tr w:rsidR="00EC71E9" w:rsidRPr="009B1646" w14:paraId="4CB7D7B4" w14:textId="77777777" w:rsidTr="00EC71E9">
        <w:trPr>
          <w:trHeight w:val="270"/>
        </w:trPr>
        <w:tc>
          <w:tcPr>
            <w:tcW w:w="5000" w:type="pct"/>
            <w:gridSpan w:val="5"/>
            <w:tcBorders>
              <w:top w:val="nil"/>
              <w:left w:val="nil"/>
              <w:bottom w:val="single" w:sz="4" w:space="0" w:color="FFFFFF"/>
              <w:right w:val="nil"/>
            </w:tcBorders>
            <w:shd w:val="clear" w:color="000000" w:fill="1F4E78"/>
            <w:noWrap/>
            <w:vAlign w:val="bottom"/>
            <w:hideMark/>
          </w:tcPr>
          <w:p w14:paraId="6344427E"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Suministro de vehículo de rescate de vehículos pesados.</w:t>
            </w:r>
          </w:p>
        </w:tc>
      </w:tr>
      <w:tr w:rsidR="00EC71E9" w:rsidRPr="00EC71E9" w14:paraId="25C5DADC" w14:textId="77777777" w:rsidTr="00EC71E9">
        <w:trPr>
          <w:trHeight w:val="510"/>
        </w:trPr>
        <w:tc>
          <w:tcPr>
            <w:tcW w:w="2302" w:type="pct"/>
            <w:tcBorders>
              <w:top w:val="nil"/>
              <w:left w:val="nil"/>
              <w:bottom w:val="nil"/>
              <w:right w:val="single" w:sz="4" w:space="0" w:color="FFFFFF"/>
            </w:tcBorders>
            <w:shd w:val="clear" w:color="000000" w:fill="0070C0"/>
            <w:noWrap/>
            <w:vAlign w:val="center"/>
            <w:hideMark/>
          </w:tcPr>
          <w:p w14:paraId="43DAFEDD"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DESCRIPCIÓN</w:t>
            </w:r>
          </w:p>
        </w:tc>
        <w:tc>
          <w:tcPr>
            <w:tcW w:w="663" w:type="pct"/>
            <w:tcBorders>
              <w:top w:val="nil"/>
              <w:left w:val="nil"/>
              <w:bottom w:val="nil"/>
              <w:right w:val="single" w:sz="4" w:space="0" w:color="FFFFFF"/>
            </w:tcBorders>
            <w:shd w:val="clear" w:color="000000" w:fill="0070C0"/>
            <w:vAlign w:val="center"/>
            <w:hideMark/>
          </w:tcPr>
          <w:p w14:paraId="43704265"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PRECIO BASE</w:t>
            </w:r>
          </w:p>
        </w:tc>
        <w:tc>
          <w:tcPr>
            <w:tcW w:w="660" w:type="pct"/>
            <w:tcBorders>
              <w:top w:val="nil"/>
              <w:left w:val="nil"/>
              <w:bottom w:val="nil"/>
              <w:right w:val="single" w:sz="4" w:space="0" w:color="FFFFFF"/>
            </w:tcBorders>
            <w:shd w:val="clear" w:color="000000" w:fill="0070C0"/>
            <w:vAlign w:val="center"/>
            <w:hideMark/>
          </w:tcPr>
          <w:p w14:paraId="44AFFBED"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GASTOS GENERALES</w:t>
            </w:r>
          </w:p>
        </w:tc>
        <w:tc>
          <w:tcPr>
            <w:tcW w:w="652" w:type="pct"/>
            <w:tcBorders>
              <w:top w:val="nil"/>
              <w:left w:val="nil"/>
              <w:bottom w:val="nil"/>
              <w:right w:val="single" w:sz="4" w:space="0" w:color="FFFFFF"/>
            </w:tcBorders>
            <w:shd w:val="clear" w:color="000000" w:fill="0070C0"/>
            <w:vAlign w:val="center"/>
            <w:hideMark/>
          </w:tcPr>
          <w:p w14:paraId="2E6087C5"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BENEFICIO INDUSTRIAL</w:t>
            </w:r>
          </w:p>
        </w:tc>
        <w:tc>
          <w:tcPr>
            <w:tcW w:w="723" w:type="pct"/>
            <w:tcBorders>
              <w:top w:val="nil"/>
              <w:left w:val="nil"/>
              <w:bottom w:val="nil"/>
              <w:right w:val="single" w:sz="4" w:space="0" w:color="FFFFFF"/>
            </w:tcBorders>
            <w:shd w:val="clear" w:color="000000" w:fill="0070C0"/>
            <w:vAlign w:val="center"/>
            <w:hideMark/>
          </w:tcPr>
          <w:p w14:paraId="48454DC8" w14:textId="77777777" w:rsidR="00EC71E9" w:rsidRPr="00EC71E9" w:rsidRDefault="00EC71E9" w:rsidP="00EC71E9">
            <w:pPr>
              <w:widowControl/>
              <w:autoSpaceDE/>
              <w:autoSpaceDN/>
              <w:adjustRightInd/>
              <w:spacing w:line="240" w:lineRule="auto"/>
              <w:jc w:val="center"/>
              <w:rPr>
                <w:rFonts w:cs="Calibri"/>
                <w:b/>
                <w:bCs/>
                <w:color w:val="FFFFFF"/>
                <w:sz w:val="16"/>
                <w:szCs w:val="16"/>
                <w:lang w:val="es-ES"/>
              </w:rPr>
            </w:pPr>
            <w:r w:rsidRPr="00EC71E9">
              <w:rPr>
                <w:rFonts w:cs="Calibri"/>
                <w:b/>
                <w:bCs/>
                <w:color w:val="FFFFFF"/>
                <w:sz w:val="16"/>
                <w:szCs w:val="16"/>
                <w:lang w:val="es-ES"/>
              </w:rPr>
              <w:t>PRECIO UNITARIO</w:t>
            </w:r>
          </w:p>
        </w:tc>
      </w:tr>
      <w:tr w:rsidR="00EC71E9" w:rsidRPr="00EC71E9" w14:paraId="0E13F764" w14:textId="77777777" w:rsidTr="00EC71E9">
        <w:trPr>
          <w:trHeight w:val="270"/>
        </w:trPr>
        <w:tc>
          <w:tcPr>
            <w:tcW w:w="2302" w:type="pct"/>
            <w:tcBorders>
              <w:top w:val="nil"/>
              <w:left w:val="nil"/>
              <w:bottom w:val="nil"/>
              <w:right w:val="nil"/>
            </w:tcBorders>
            <w:shd w:val="clear" w:color="auto" w:fill="auto"/>
            <w:noWrap/>
            <w:vAlign w:val="bottom"/>
            <w:hideMark/>
          </w:tcPr>
          <w:p w14:paraId="3269DE4C"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r w:rsidRPr="00EC71E9">
              <w:rPr>
                <w:rFonts w:cs="Calibri"/>
                <w:color w:val="000000"/>
                <w:sz w:val="16"/>
                <w:szCs w:val="16"/>
                <w:lang w:val="es-ES"/>
              </w:rPr>
              <w:t>Vehículo de rescate de vehículos pesados</w:t>
            </w:r>
          </w:p>
        </w:tc>
        <w:tc>
          <w:tcPr>
            <w:tcW w:w="663" w:type="pct"/>
            <w:tcBorders>
              <w:top w:val="nil"/>
              <w:left w:val="nil"/>
              <w:bottom w:val="nil"/>
              <w:right w:val="nil"/>
            </w:tcBorders>
            <w:shd w:val="clear" w:color="auto" w:fill="auto"/>
            <w:noWrap/>
            <w:vAlign w:val="bottom"/>
            <w:hideMark/>
          </w:tcPr>
          <w:p w14:paraId="2281E22D"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346.846,85 €</w:t>
            </w:r>
          </w:p>
        </w:tc>
        <w:tc>
          <w:tcPr>
            <w:tcW w:w="660" w:type="pct"/>
            <w:tcBorders>
              <w:top w:val="nil"/>
              <w:left w:val="nil"/>
              <w:bottom w:val="nil"/>
              <w:right w:val="nil"/>
            </w:tcBorders>
            <w:shd w:val="clear" w:color="auto" w:fill="auto"/>
            <w:noWrap/>
            <w:vAlign w:val="bottom"/>
            <w:hideMark/>
          </w:tcPr>
          <w:p w14:paraId="6BCEA6A5"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17.342,34 €</w:t>
            </w:r>
          </w:p>
        </w:tc>
        <w:tc>
          <w:tcPr>
            <w:tcW w:w="652" w:type="pct"/>
            <w:tcBorders>
              <w:top w:val="nil"/>
              <w:left w:val="nil"/>
              <w:bottom w:val="nil"/>
              <w:right w:val="nil"/>
            </w:tcBorders>
            <w:shd w:val="clear" w:color="auto" w:fill="auto"/>
            <w:noWrap/>
            <w:vAlign w:val="bottom"/>
            <w:hideMark/>
          </w:tcPr>
          <w:p w14:paraId="71DC0106" w14:textId="77777777" w:rsidR="00EC71E9" w:rsidRPr="00EC71E9" w:rsidRDefault="00EC71E9" w:rsidP="00EC71E9">
            <w:pPr>
              <w:widowControl/>
              <w:autoSpaceDE/>
              <w:autoSpaceDN/>
              <w:adjustRightInd/>
              <w:spacing w:line="240" w:lineRule="auto"/>
              <w:jc w:val="right"/>
              <w:rPr>
                <w:rFonts w:cs="Calibri"/>
                <w:color w:val="000000"/>
                <w:sz w:val="16"/>
                <w:szCs w:val="16"/>
                <w:lang w:val="es-ES"/>
              </w:rPr>
            </w:pPr>
            <w:r w:rsidRPr="00EC71E9">
              <w:rPr>
                <w:rFonts w:cs="Calibri"/>
                <w:color w:val="000000"/>
                <w:sz w:val="16"/>
                <w:szCs w:val="16"/>
                <w:lang w:val="es-ES"/>
              </w:rPr>
              <w:t>20.810,81 €</w:t>
            </w:r>
          </w:p>
        </w:tc>
        <w:tc>
          <w:tcPr>
            <w:tcW w:w="723" w:type="pct"/>
            <w:tcBorders>
              <w:top w:val="nil"/>
              <w:left w:val="nil"/>
              <w:bottom w:val="nil"/>
              <w:right w:val="nil"/>
            </w:tcBorders>
            <w:shd w:val="clear" w:color="auto" w:fill="auto"/>
            <w:noWrap/>
            <w:vAlign w:val="bottom"/>
            <w:hideMark/>
          </w:tcPr>
          <w:p w14:paraId="20203167" w14:textId="77777777" w:rsidR="00EC71E9" w:rsidRPr="00EC71E9" w:rsidRDefault="00EC71E9" w:rsidP="00EC71E9">
            <w:pPr>
              <w:widowControl/>
              <w:autoSpaceDE/>
              <w:autoSpaceDN/>
              <w:adjustRightInd/>
              <w:spacing w:line="240" w:lineRule="auto"/>
              <w:jc w:val="left"/>
              <w:rPr>
                <w:rFonts w:cs="Calibri"/>
                <w:color w:val="000000"/>
                <w:sz w:val="16"/>
                <w:szCs w:val="16"/>
                <w:lang w:val="es-ES"/>
              </w:rPr>
            </w:pPr>
            <w:r w:rsidRPr="00EC71E9">
              <w:rPr>
                <w:rFonts w:cs="Calibri"/>
                <w:color w:val="000000"/>
                <w:sz w:val="16"/>
                <w:szCs w:val="16"/>
                <w:lang w:val="es-ES"/>
              </w:rPr>
              <w:t xml:space="preserve"> 385.000,00 € </w:t>
            </w:r>
          </w:p>
        </w:tc>
      </w:tr>
    </w:tbl>
    <w:p w14:paraId="2F0668EF" w14:textId="77777777" w:rsidR="00EC71E9" w:rsidRPr="00D40436" w:rsidRDefault="00EC71E9" w:rsidP="00D40436">
      <w:pPr>
        <w:tabs>
          <w:tab w:val="left" w:pos="2450"/>
        </w:tabs>
        <w:rPr>
          <w:lang w:val="es-ES"/>
        </w:rPr>
      </w:pPr>
    </w:p>
    <w:sectPr w:rsidR="00EC71E9" w:rsidRPr="00D40436" w:rsidSect="000449CD">
      <w:pgSz w:w="11906" w:h="16838"/>
      <w:pgMar w:top="1417" w:right="1701" w:bottom="1417" w:left="1701" w:header="708" w:footer="8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2CD4" w14:textId="77777777" w:rsidR="00B64BA9" w:rsidRDefault="00B64BA9" w:rsidP="007D110A">
      <w:pPr>
        <w:spacing w:line="240" w:lineRule="auto"/>
      </w:pPr>
      <w:r>
        <w:separator/>
      </w:r>
    </w:p>
  </w:endnote>
  <w:endnote w:type="continuationSeparator" w:id="0">
    <w:p w14:paraId="771B0743" w14:textId="77777777" w:rsidR="00B64BA9" w:rsidRDefault="00B64BA9" w:rsidP="007D1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tandard Symbols L">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169981764"/>
      <w:docPartObj>
        <w:docPartGallery w:val="Page Numbers (Bottom of Page)"/>
        <w:docPartUnique/>
      </w:docPartObj>
    </w:sdtPr>
    <w:sdtEndPr/>
    <w:sdtContent>
      <w:p w14:paraId="5628117B" w14:textId="77777777" w:rsidR="00BF4340" w:rsidRPr="00E0367F" w:rsidRDefault="00605ACB">
        <w:pPr>
          <w:jc w:val="right"/>
          <w:rPr>
            <w:sz w:val="16"/>
            <w:szCs w:val="18"/>
          </w:rPr>
        </w:pPr>
        <w:r w:rsidRPr="00E0367F">
          <w:rPr>
            <w:sz w:val="16"/>
            <w:szCs w:val="18"/>
          </w:rPr>
          <w:fldChar w:fldCharType="begin"/>
        </w:r>
        <w:r w:rsidR="00BF4340" w:rsidRPr="00E0367F">
          <w:rPr>
            <w:sz w:val="16"/>
            <w:szCs w:val="18"/>
          </w:rPr>
          <w:instrText>PAGE   \* MERGEFORMAT</w:instrText>
        </w:r>
        <w:r w:rsidRPr="00E0367F">
          <w:rPr>
            <w:sz w:val="16"/>
            <w:szCs w:val="18"/>
          </w:rPr>
          <w:fldChar w:fldCharType="separate"/>
        </w:r>
        <w:r w:rsidR="00CD354B" w:rsidRPr="00CD354B">
          <w:rPr>
            <w:noProof/>
            <w:sz w:val="16"/>
            <w:szCs w:val="18"/>
            <w:lang w:val="es-ES"/>
          </w:rPr>
          <w:t>2</w:t>
        </w:r>
        <w:r w:rsidRPr="00E0367F">
          <w:rPr>
            <w:sz w:val="16"/>
            <w:szCs w:val="18"/>
          </w:rPr>
          <w:fldChar w:fldCharType="end"/>
        </w:r>
      </w:p>
    </w:sdtContent>
  </w:sdt>
  <w:p w14:paraId="5A33784B" w14:textId="77777777" w:rsidR="00BF4340" w:rsidRDefault="00BF4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5B47" w14:textId="77777777" w:rsidR="00B64BA9" w:rsidRDefault="00B64BA9" w:rsidP="007D110A">
      <w:pPr>
        <w:spacing w:line="240" w:lineRule="auto"/>
      </w:pPr>
      <w:r>
        <w:separator/>
      </w:r>
    </w:p>
  </w:footnote>
  <w:footnote w:type="continuationSeparator" w:id="0">
    <w:p w14:paraId="0A60DECD" w14:textId="77777777" w:rsidR="00B64BA9" w:rsidRDefault="00B64BA9" w:rsidP="007D1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007B" w14:textId="77777777" w:rsidR="00BF4340" w:rsidRPr="00D87CC5" w:rsidRDefault="00BF4340" w:rsidP="007D110A">
    <w:pPr>
      <w:jc w:val="right"/>
      <w:rPr>
        <w:lang w:val="es-ES"/>
      </w:rPr>
    </w:pPr>
    <w:r>
      <w:rPr>
        <w:rFonts w:cs="Arial"/>
        <w:b/>
        <w:bCs/>
        <w:noProof/>
        <w:lang w:val="es-ES"/>
      </w:rPr>
      <w:drawing>
        <wp:anchor distT="0" distB="0" distL="114300" distR="114300" simplePos="0" relativeHeight="251659264" behindDoc="0" locked="0" layoutInCell="1" allowOverlap="1" wp14:anchorId="6AF4281E" wp14:editId="33B4096D">
          <wp:simplePos x="0" y="0"/>
          <wp:positionH relativeFrom="margin">
            <wp:posOffset>-619567</wp:posOffset>
          </wp:positionH>
          <wp:positionV relativeFrom="paragraph">
            <wp:posOffset>-250880</wp:posOffset>
          </wp:positionV>
          <wp:extent cx="2615565" cy="603885"/>
          <wp:effectExtent l="0" t="0" r="0" b="5715"/>
          <wp:wrapThrough wrapText="bothSides">
            <wp:wrapPolygon edited="0">
              <wp:start x="0" y="0"/>
              <wp:lineTo x="0" y="21123"/>
              <wp:lineTo x="21395" y="21123"/>
              <wp:lineTo x="21395"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15565" cy="603885"/>
                  </a:xfrm>
                  <a:prstGeom prst="rect">
                    <a:avLst/>
                  </a:prstGeom>
                  <a:noFill/>
                  <a:ln>
                    <a:noFill/>
                    <a:prstDash/>
                  </a:ln>
                </pic:spPr>
              </pic:pic>
            </a:graphicData>
          </a:graphic>
        </wp:anchor>
      </w:drawing>
    </w:r>
    <w:r w:rsidRPr="00D87CC5">
      <w:rPr>
        <w:rFonts w:cs="Arial"/>
        <w:b/>
        <w:bCs/>
        <w:noProof/>
        <w:lang w:val="es-ES"/>
      </w:rPr>
      <w:t>PLIEGO DE PRESCRIPCIONES TÉCNICAS PARTICULARES</w:t>
    </w:r>
  </w:p>
  <w:p w14:paraId="60097028" w14:textId="77777777" w:rsidR="00BF4340" w:rsidRPr="00D87CC5" w:rsidRDefault="00BF4340" w:rsidP="007D110A">
    <w:pPr>
      <w:jc w:val="right"/>
      <w:rPr>
        <w:lang w:val="es-ES"/>
      </w:rPr>
    </w:pPr>
  </w:p>
  <w:p w14:paraId="6520A9F0" w14:textId="77777777" w:rsidR="00BF4340" w:rsidRPr="00D87CC5" w:rsidRDefault="00BF4340" w:rsidP="007D110A">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F0A" w14:textId="77777777" w:rsidR="00BF4340" w:rsidRDefault="00BF4340" w:rsidP="00E0367F">
    <w:pPr>
      <w:jc w:val="right"/>
    </w:pPr>
    <w:r>
      <w:rPr>
        <w:rFonts w:cs="Arial"/>
        <w:b/>
        <w:bCs/>
        <w:noProof/>
        <w:lang w:val="es-ES"/>
      </w:rPr>
      <w:drawing>
        <wp:anchor distT="0" distB="0" distL="114300" distR="114300" simplePos="0" relativeHeight="251661312" behindDoc="0" locked="0" layoutInCell="1" allowOverlap="1" wp14:anchorId="1CDA5E43" wp14:editId="005EE4A5">
          <wp:simplePos x="0" y="0"/>
          <wp:positionH relativeFrom="margin">
            <wp:posOffset>-619567</wp:posOffset>
          </wp:positionH>
          <wp:positionV relativeFrom="paragraph">
            <wp:posOffset>-250880</wp:posOffset>
          </wp:positionV>
          <wp:extent cx="2615565" cy="603885"/>
          <wp:effectExtent l="0" t="0" r="0" b="5715"/>
          <wp:wrapThrough wrapText="bothSides">
            <wp:wrapPolygon edited="0">
              <wp:start x="0" y="0"/>
              <wp:lineTo x="0" y="21123"/>
              <wp:lineTo x="21395" y="21123"/>
              <wp:lineTo x="21395"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15565" cy="603885"/>
                  </a:xfrm>
                  <a:prstGeom prst="rect">
                    <a:avLst/>
                  </a:prstGeom>
                  <a:noFill/>
                  <a:ln>
                    <a:noFill/>
                    <a:prstDash/>
                  </a:ln>
                </pic:spPr>
              </pic:pic>
            </a:graphicData>
          </a:graphic>
        </wp:anchor>
      </w:drawing>
    </w:r>
    <w:r>
      <w:rPr>
        <w:rFonts w:cs="Arial"/>
        <w:b/>
        <w:bCs/>
        <w:noProof/>
      </w:rPr>
      <w:t>PLIEGO DE PRESCRIPCIONES TÉCNICAS PARTICULARES</w:t>
    </w:r>
  </w:p>
  <w:p w14:paraId="6C78CEB8" w14:textId="77777777" w:rsidR="00BF4340" w:rsidRDefault="00BF43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1F4"/>
    <w:multiLevelType w:val="hybridMultilevel"/>
    <w:tmpl w:val="C3A8B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6341D6"/>
    <w:multiLevelType w:val="hybridMultilevel"/>
    <w:tmpl w:val="DE667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8B21AA"/>
    <w:multiLevelType w:val="hybridMultilevel"/>
    <w:tmpl w:val="6290C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B3FC2"/>
    <w:multiLevelType w:val="hybridMultilevel"/>
    <w:tmpl w:val="89808BDC"/>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91504A"/>
    <w:multiLevelType w:val="hybridMultilevel"/>
    <w:tmpl w:val="3ED8675E"/>
    <w:lvl w:ilvl="0" w:tplc="DBF0250E">
      <w:start w:val="3"/>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4E1F90"/>
    <w:multiLevelType w:val="hybridMultilevel"/>
    <w:tmpl w:val="0A20E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D24F85"/>
    <w:multiLevelType w:val="hybridMultilevel"/>
    <w:tmpl w:val="DC40438E"/>
    <w:lvl w:ilvl="0" w:tplc="FFFFFFFF">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26676C"/>
    <w:multiLevelType w:val="hybridMultilevel"/>
    <w:tmpl w:val="A3B86A72"/>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9B0071"/>
    <w:multiLevelType w:val="hybridMultilevel"/>
    <w:tmpl w:val="2D128454"/>
    <w:lvl w:ilvl="0" w:tplc="DBF0250E">
      <w:start w:val="3"/>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A66E94"/>
    <w:multiLevelType w:val="multilevel"/>
    <w:tmpl w:val="772093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E52E56"/>
    <w:multiLevelType w:val="hybridMultilevel"/>
    <w:tmpl w:val="5DF623D8"/>
    <w:lvl w:ilvl="0" w:tplc="9BDCEB9C">
      <w:start w:val="58"/>
      <w:numFmt w:val="bullet"/>
      <w:lvlText w:val="-"/>
      <w:lvlJc w:val="left"/>
      <w:pPr>
        <w:ind w:left="720" w:hanging="360"/>
      </w:pPr>
      <w:rPr>
        <w:rFonts w:ascii="Century Gothic" w:eastAsia="Times New Roman" w:hAnsi="Century Gothic"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F049D1"/>
    <w:multiLevelType w:val="hybridMultilevel"/>
    <w:tmpl w:val="1CDA1EF4"/>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096DAB"/>
    <w:multiLevelType w:val="hybridMultilevel"/>
    <w:tmpl w:val="F9A2708E"/>
    <w:lvl w:ilvl="0" w:tplc="44A86C88">
      <w:start w:val="4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110B4D"/>
    <w:multiLevelType w:val="hybridMultilevel"/>
    <w:tmpl w:val="60983328"/>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58003E"/>
    <w:multiLevelType w:val="hybridMultilevel"/>
    <w:tmpl w:val="E6201E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EA12D7"/>
    <w:multiLevelType w:val="hybridMultilevel"/>
    <w:tmpl w:val="196808A0"/>
    <w:lvl w:ilvl="0" w:tplc="D88AB23C">
      <w:start w:val="3"/>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660434"/>
    <w:multiLevelType w:val="hybridMultilevel"/>
    <w:tmpl w:val="C3064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C036B3"/>
    <w:multiLevelType w:val="hybridMultilevel"/>
    <w:tmpl w:val="45285DAC"/>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100658"/>
    <w:multiLevelType w:val="hybridMultilevel"/>
    <w:tmpl w:val="21F04E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5280D88"/>
    <w:multiLevelType w:val="hybridMultilevel"/>
    <w:tmpl w:val="90629190"/>
    <w:lvl w:ilvl="0" w:tplc="E8688688">
      <w:start w:val="1"/>
      <w:numFmt w:val="upp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3E2CFD"/>
    <w:multiLevelType w:val="hybridMultilevel"/>
    <w:tmpl w:val="59FEBFEC"/>
    <w:lvl w:ilvl="0" w:tplc="82940424">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5F396E"/>
    <w:multiLevelType w:val="hybridMultilevel"/>
    <w:tmpl w:val="DCA8B004"/>
    <w:lvl w:ilvl="0" w:tplc="82940424">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29094D"/>
    <w:multiLevelType w:val="hybridMultilevel"/>
    <w:tmpl w:val="050C1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272DE2"/>
    <w:multiLevelType w:val="hybridMultilevel"/>
    <w:tmpl w:val="06483B3A"/>
    <w:lvl w:ilvl="0" w:tplc="DBF0250E">
      <w:start w:val="3"/>
      <w:numFmt w:val="bullet"/>
      <w:lvlText w:val="-"/>
      <w:lvlJc w:val="left"/>
      <w:pPr>
        <w:ind w:left="720" w:hanging="360"/>
      </w:pPr>
      <w:rPr>
        <w:rFonts w:ascii="Century Gothic" w:eastAsia="Times New Roman" w:hAnsi="Century Gothic" w:cs="Times New Roman" w:hint="default"/>
      </w:rPr>
    </w:lvl>
    <w:lvl w:ilvl="1" w:tplc="DBF0250E">
      <w:start w:val="3"/>
      <w:numFmt w:val="bullet"/>
      <w:lvlText w:val="-"/>
      <w:lvlJc w:val="left"/>
      <w:pPr>
        <w:ind w:left="1440" w:hanging="360"/>
      </w:pPr>
      <w:rPr>
        <w:rFonts w:ascii="Century Gothic" w:eastAsia="Times New Roman" w:hAnsi="Century Gothic"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DF8626F"/>
    <w:multiLevelType w:val="hybridMultilevel"/>
    <w:tmpl w:val="D1E28236"/>
    <w:lvl w:ilvl="0" w:tplc="BA6E9D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572125"/>
    <w:multiLevelType w:val="hybridMultilevel"/>
    <w:tmpl w:val="EA5A19DC"/>
    <w:lvl w:ilvl="0" w:tplc="DBF0250E">
      <w:start w:val="3"/>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BE74CC"/>
    <w:multiLevelType w:val="hybridMultilevel"/>
    <w:tmpl w:val="26D8B37A"/>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9512875">
    <w:abstractNumId w:val="9"/>
  </w:num>
  <w:num w:numId="2" w16cid:durableId="964694841">
    <w:abstractNumId w:val="1"/>
  </w:num>
  <w:num w:numId="3" w16cid:durableId="1698384105">
    <w:abstractNumId w:val="15"/>
  </w:num>
  <w:num w:numId="4" w16cid:durableId="485249391">
    <w:abstractNumId w:val="25"/>
  </w:num>
  <w:num w:numId="5" w16cid:durableId="170461951">
    <w:abstractNumId w:val="4"/>
  </w:num>
  <w:num w:numId="6" w16cid:durableId="1114137861">
    <w:abstractNumId w:val="18"/>
  </w:num>
  <w:num w:numId="7" w16cid:durableId="528301844">
    <w:abstractNumId w:val="6"/>
  </w:num>
  <w:num w:numId="8" w16cid:durableId="1773670801">
    <w:abstractNumId w:val="23"/>
  </w:num>
  <w:num w:numId="9" w16cid:durableId="1073816119">
    <w:abstractNumId w:val="8"/>
  </w:num>
  <w:num w:numId="10" w16cid:durableId="1484085276">
    <w:abstractNumId w:val="16"/>
  </w:num>
  <w:num w:numId="11" w16cid:durableId="530606147">
    <w:abstractNumId w:val="13"/>
  </w:num>
  <w:num w:numId="12" w16cid:durableId="1913197466">
    <w:abstractNumId w:val="3"/>
  </w:num>
  <w:num w:numId="13" w16cid:durableId="527916190">
    <w:abstractNumId w:val="11"/>
  </w:num>
  <w:num w:numId="14" w16cid:durableId="1756826358">
    <w:abstractNumId w:val="26"/>
  </w:num>
  <w:num w:numId="15" w16cid:durableId="427041314">
    <w:abstractNumId w:val="7"/>
  </w:num>
  <w:num w:numId="16" w16cid:durableId="601718448">
    <w:abstractNumId w:val="17"/>
  </w:num>
  <w:num w:numId="17" w16cid:durableId="1273854462">
    <w:abstractNumId w:val="21"/>
  </w:num>
  <w:num w:numId="18" w16cid:durableId="798568570">
    <w:abstractNumId w:val="0"/>
  </w:num>
  <w:num w:numId="19" w16cid:durableId="1487866026">
    <w:abstractNumId w:val="14"/>
  </w:num>
  <w:num w:numId="20" w16cid:durableId="661927257">
    <w:abstractNumId w:val="5"/>
  </w:num>
  <w:num w:numId="21" w16cid:durableId="1396050079">
    <w:abstractNumId w:val="22"/>
  </w:num>
  <w:num w:numId="22" w16cid:durableId="1214585093">
    <w:abstractNumId w:val="2"/>
  </w:num>
  <w:num w:numId="23" w16cid:durableId="17322017">
    <w:abstractNumId w:val="20"/>
  </w:num>
  <w:num w:numId="24" w16cid:durableId="864445296">
    <w:abstractNumId w:val="24"/>
  </w:num>
  <w:num w:numId="25" w16cid:durableId="272785456">
    <w:abstractNumId w:val="19"/>
  </w:num>
  <w:num w:numId="26" w16cid:durableId="38552057">
    <w:abstractNumId w:val="12"/>
  </w:num>
  <w:num w:numId="27" w16cid:durableId="952324506">
    <w:abstractNumId w:val="10"/>
  </w:num>
  <w:num w:numId="28" w16cid:durableId="1594051942">
    <w:abstractNumId w:val="9"/>
  </w:num>
  <w:num w:numId="29" w16cid:durableId="1389498269">
    <w:abstractNumId w:val="9"/>
  </w:num>
  <w:num w:numId="30" w16cid:durableId="546335911">
    <w:abstractNumId w:val="9"/>
  </w:num>
  <w:num w:numId="31" w16cid:durableId="1584490589">
    <w:abstractNumId w:val="9"/>
  </w:num>
  <w:num w:numId="32" w16cid:durableId="1704817503">
    <w:abstractNumId w:val="9"/>
  </w:num>
  <w:num w:numId="33" w16cid:durableId="1975257414">
    <w:abstractNumId w:val="9"/>
  </w:num>
  <w:num w:numId="34" w16cid:durableId="863057539">
    <w:abstractNumId w:val="9"/>
  </w:num>
  <w:num w:numId="35" w16cid:durableId="1295402465">
    <w:abstractNumId w:val="9"/>
  </w:num>
  <w:num w:numId="36" w16cid:durableId="777145892">
    <w:abstractNumId w:val="9"/>
  </w:num>
  <w:num w:numId="37" w16cid:durableId="909074341">
    <w:abstractNumId w:val="9"/>
  </w:num>
  <w:num w:numId="38" w16cid:durableId="252858287">
    <w:abstractNumId w:val="9"/>
  </w:num>
  <w:num w:numId="39" w16cid:durableId="161438672">
    <w:abstractNumId w:val="9"/>
  </w:num>
  <w:num w:numId="40" w16cid:durableId="2019382260">
    <w:abstractNumId w:val="9"/>
  </w:num>
  <w:num w:numId="41" w16cid:durableId="280303888">
    <w:abstractNumId w:val="9"/>
  </w:num>
  <w:num w:numId="42" w16cid:durableId="1136340573">
    <w:abstractNumId w:val="9"/>
  </w:num>
  <w:num w:numId="43" w16cid:durableId="10665706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BA"/>
    <w:rsid w:val="0001391D"/>
    <w:rsid w:val="00015745"/>
    <w:rsid w:val="000273E5"/>
    <w:rsid w:val="00043A88"/>
    <w:rsid w:val="000449CD"/>
    <w:rsid w:val="00044EA4"/>
    <w:rsid w:val="00050F4D"/>
    <w:rsid w:val="00052420"/>
    <w:rsid w:val="000538AC"/>
    <w:rsid w:val="000601F7"/>
    <w:rsid w:val="000728DC"/>
    <w:rsid w:val="00074845"/>
    <w:rsid w:val="000833A0"/>
    <w:rsid w:val="00086791"/>
    <w:rsid w:val="000B3228"/>
    <w:rsid w:val="000B5EB7"/>
    <w:rsid w:val="000B7ABC"/>
    <w:rsid w:val="000C15FF"/>
    <w:rsid w:val="000D1967"/>
    <w:rsid w:val="000D3FAF"/>
    <w:rsid w:val="000D503E"/>
    <w:rsid w:val="000E2DDD"/>
    <w:rsid w:val="000E3463"/>
    <w:rsid w:val="000F5EDC"/>
    <w:rsid w:val="00106D90"/>
    <w:rsid w:val="0011094A"/>
    <w:rsid w:val="00116E6E"/>
    <w:rsid w:val="0012671C"/>
    <w:rsid w:val="00130AC1"/>
    <w:rsid w:val="00137926"/>
    <w:rsid w:val="00140D75"/>
    <w:rsid w:val="00144C50"/>
    <w:rsid w:val="00151AF2"/>
    <w:rsid w:val="001628C9"/>
    <w:rsid w:val="00163830"/>
    <w:rsid w:val="00167F84"/>
    <w:rsid w:val="00186FC8"/>
    <w:rsid w:val="00187477"/>
    <w:rsid w:val="001A2E0B"/>
    <w:rsid w:val="001A7208"/>
    <w:rsid w:val="001A7523"/>
    <w:rsid w:val="001B5DF5"/>
    <w:rsid w:val="001C0CCF"/>
    <w:rsid w:val="001C630A"/>
    <w:rsid w:val="001C7C31"/>
    <w:rsid w:val="001D100C"/>
    <w:rsid w:val="001F2E19"/>
    <w:rsid w:val="001F6790"/>
    <w:rsid w:val="00200B05"/>
    <w:rsid w:val="0020201A"/>
    <w:rsid w:val="00205510"/>
    <w:rsid w:val="00210208"/>
    <w:rsid w:val="00214132"/>
    <w:rsid w:val="00216F3D"/>
    <w:rsid w:val="00222ADD"/>
    <w:rsid w:val="00252FDC"/>
    <w:rsid w:val="0027570B"/>
    <w:rsid w:val="00282D93"/>
    <w:rsid w:val="0029042C"/>
    <w:rsid w:val="002A29CE"/>
    <w:rsid w:val="002A3F0C"/>
    <w:rsid w:val="002A7558"/>
    <w:rsid w:val="002B3DAC"/>
    <w:rsid w:val="002C0388"/>
    <w:rsid w:val="002C12AA"/>
    <w:rsid w:val="002C6673"/>
    <w:rsid w:val="002D1523"/>
    <w:rsid w:val="002E362C"/>
    <w:rsid w:val="002F4BB2"/>
    <w:rsid w:val="003064A7"/>
    <w:rsid w:val="00307606"/>
    <w:rsid w:val="00311E60"/>
    <w:rsid w:val="003132A8"/>
    <w:rsid w:val="003134EB"/>
    <w:rsid w:val="00320D58"/>
    <w:rsid w:val="00331C68"/>
    <w:rsid w:val="0033550E"/>
    <w:rsid w:val="00336ED3"/>
    <w:rsid w:val="003448F6"/>
    <w:rsid w:val="00355799"/>
    <w:rsid w:val="00361BDE"/>
    <w:rsid w:val="003828D6"/>
    <w:rsid w:val="00390008"/>
    <w:rsid w:val="00393468"/>
    <w:rsid w:val="003977ED"/>
    <w:rsid w:val="00397972"/>
    <w:rsid w:val="003A3756"/>
    <w:rsid w:val="003A54B3"/>
    <w:rsid w:val="003A55D8"/>
    <w:rsid w:val="003C2C25"/>
    <w:rsid w:val="003C3371"/>
    <w:rsid w:val="003D1A30"/>
    <w:rsid w:val="003D2998"/>
    <w:rsid w:val="003D2F01"/>
    <w:rsid w:val="003D4EB0"/>
    <w:rsid w:val="003D5940"/>
    <w:rsid w:val="003F01A9"/>
    <w:rsid w:val="003F4A91"/>
    <w:rsid w:val="00411D44"/>
    <w:rsid w:val="0041732B"/>
    <w:rsid w:val="004402A2"/>
    <w:rsid w:val="00446A28"/>
    <w:rsid w:val="00456D79"/>
    <w:rsid w:val="00464BCC"/>
    <w:rsid w:val="0047597E"/>
    <w:rsid w:val="00480825"/>
    <w:rsid w:val="00483791"/>
    <w:rsid w:val="00485AA2"/>
    <w:rsid w:val="0048725F"/>
    <w:rsid w:val="00487BE4"/>
    <w:rsid w:val="00492226"/>
    <w:rsid w:val="00492856"/>
    <w:rsid w:val="00493A03"/>
    <w:rsid w:val="004A092D"/>
    <w:rsid w:val="004A155E"/>
    <w:rsid w:val="004A22DC"/>
    <w:rsid w:val="004B352E"/>
    <w:rsid w:val="004C7B2B"/>
    <w:rsid w:val="004D37AE"/>
    <w:rsid w:val="004D43DD"/>
    <w:rsid w:val="004E1952"/>
    <w:rsid w:val="004F28A1"/>
    <w:rsid w:val="004F61F9"/>
    <w:rsid w:val="00505472"/>
    <w:rsid w:val="00512D93"/>
    <w:rsid w:val="005219C2"/>
    <w:rsid w:val="005234F7"/>
    <w:rsid w:val="00525CC8"/>
    <w:rsid w:val="00531389"/>
    <w:rsid w:val="00543E44"/>
    <w:rsid w:val="0054499C"/>
    <w:rsid w:val="00553EB5"/>
    <w:rsid w:val="00561B35"/>
    <w:rsid w:val="0056327F"/>
    <w:rsid w:val="00563A32"/>
    <w:rsid w:val="00566CDA"/>
    <w:rsid w:val="0057574B"/>
    <w:rsid w:val="0057782F"/>
    <w:rsid w:val="0058382C"/>
    <w:rsid w:val="005850F5"/>
    <w:rsid w:val="00592AD1"/>
    <w:rsid w:val="00593DE8"/>
    <w:rsid w:val="0059401E"/>
    <w:rsid w:val="005957C5"/>
    <w:rsid w:val="00596E09"/>
    <w:rsid w:val="005B40A5"/>
    <w:rsid w:val="005B42F7"/>
    <w:rsid w:val="005B558D"/>
    <w:rsid w:val="005C0DF9"/>
    <w:rsid w:val="005C3F04"/>
    <w:rsid w:val="005D482C"/>
    <w:rsid w:val="005D4F68"/>
    <w:rsid w:val="005E0EC1"/>
    <w:rsid w:val="005E5384"/>
    <w:rsid w:val="005E7F31"/>
    <w:rsid w:val="00601935"/>
    <w:rsid w:val="00605ACB"/>
    <w:rsid w:val="00611244"/>
    <w:rsid w:val="0061577E"/>
    <w:rsid w:val="00617DEC"/>
    <w:rsid w:val="00633046"/>
    <w:rsid w:val="00643B25"/>
    <w:rsid w:val="0064661E"/>
    <w:rsid w:val="006533B7"/>
    <w:rsid w:val="00656A2F"/>
    <w:rsid w:val="00666C19"/>
    <w:rsid w:val="00674E6A"/>
    <w:rsid w:val="00685E92"/>
    <w:rsid w:val="00694D39"/>
    <w:rsid w:val="00694E07"/>
    <w:rsid w:val="00697E29"/>
    <w:rsid w:val="006A3942"/>
    <w:rsid w:val="006A660B"/>
    <w:rsid w:val="006B1211"/>
    <w:rsid w:val="006B1F1A"/>
    <w:rsid w:val="006B2AE5"/>
    <w:rsid w:val="006C66C2"/>
    <w:rsid w:val="006D01B9"/>
    <w:rsid w:val="006E2F52"/>
    <w:rsid w:val="006E3A84"/>
    <w:rsid w:val="006E56E3"/>
    <w:rsid w:val="007052E8"/>
    <w:rsid w:val="007101B4"/>
    <w:rsid w:val="0072175C"/>
    <w:rsid w:val="0073049A"/>
    <w:rsid w:val="007352DE"/>
    <w:rsid w:val="00746DEE"/>
    <w:rsid w:val="00747022"/>
    <w:rsid w:val="00751617"/>
    <w:rsid w:val="00754C17"/>
    <w:rsid w:val="00757A40"/>
    <w:rsid w:val="00764413"/>
    <w:rsid w:val="00765922"/>
    <w:rsid w:val="007726FF"/>
    <w:rsid w:val="007758C6"/>
    <w:rsid w:val="00776BFA"/>
    <w:rsid w:val="00776F07"/>
    <w:rsid w:val="00785208"/>
    <w:rsid w:val="00794A31"/>
    <w:rsid w:val="007A44BA"/>
    <w:rsid w:val="007A4768"/>
    <w:rsid w:val="007A4966"/>
    <w:rsid w:val="007B2682"/>
    <w:rsid w:val="007B32C3"/>
    <w:rsid w:val="007B588F"/>
    <w:rsid w:val="007D110A"/>
    <w:rsid w:val="007D2F39"/>
    <w:rsid w:val="007E6036"/>
    <w:rsid w:val="007F02D8"/>
    <w:rsid w:val="007F4A04"/>
    <w:rsid w:val="008037E7"/>
    <w:rsid w:val="0081424C"/>
    <w:rsid w:val="00822D73"/>
    <w:rsid w:val="00832F7C"/>
    <w:rsid w:val="00833460"/>
    <w:rsid w:val="00840176"/>
    <w:rsid w:val="00841D9C"/>
    <w:rsid w:val="00841EBC"/>
    <w:rsid w:val="00843320"/>
    <w:rsid w:val="008641E1"/>
    <w:rsid w:val="0087181B"/>
    <w:rsid w:val="008912CD"/>
    <w:rsid w:val="00894BA6"/>
    <w:rsid w:val="008A71AC"/>
    <w:rsid w:val="008B0875"/>
    <w:rsid w:val="008B7057"/>
    <w:rsid w:val="008D5690"/>
    <w:rsid w:val="008E108A"/>
    <w:rsid w:val="008E2DFA"/>
    <w:rsid w:val="008E7D29"/>
    <w:rsid w:val="008F37F2"/>
    <w:rsid w:val="00902B9D"/>
    <w:rsid w:val="00912ECD"/>
    <w:rsid w:val="009143B4"/>
    <w:rsid w:val="009335C7"/>
    <w:rsid w:val="00936B66"/>
    <w:rsid w:val="00941F07"/>
    <w:rsid w:val="0094780C"/>
    <w:rsid w:val="00950569"/>
    <w:rsid w:val="00965A5C"/>
    <w:rsid w:val="0097098D"/>
    <w:rsid w:val="00975194"/>
    <w:rsid w:val="00982942"/>
    <w:rsid w:val="00983F81"/>
    <w:rsid w:val="009845A2"/>
    <w:rsid w:val="009A19A3"/>
    <w:rsid w:val="009A26D1"/>
    <w:rsid w:val="009B1646"/>
    <w:rsid w:val="009C1E80"/>
    <w:rsid w:val="009C57F8"/>
    <w:rsid w:val="009E494F"/>
    <w:rsid w:val="009F08C8"/>
    <w:rsid w:val="00A11525"/>
    <w:rsid w:val="00A13EC9"/>
    <w:rsid w:val="00A22FC0"/>
    <w:rsid w:val="00A24B4F"/>
    <w:rsid w:val="00A26071"/>
    <w:rsid w:val="00A318AB"/>
    <w:rsid w:val="00A40BB5"/>
    <w:rsid w:val="00A446A3"/>
    <w:rsid w:val="00A47356"/>
    <w:rsid w:val="00A67930"/>
    <w:rsid w:val="00A85756"/>
    <w:rsid w:val="00A85964"/>
    <w:rsid w:val="00A92280"/>
    <w:rsid w:val="00AA1088"/>
    <w:rsid w:val="00AB1766"/>
    <w:rsid w:val="00AB45F4"/>
    <w:rsid w:val="00AB6272"/>
    <w:rsid w:val="00AD172E"/>
    <w:rsid w:val="00AF1819"/>
    <w:rsid w:val="00AF28A7"/>
    <w:rsid w:val="00AF2CB4"/>
    <w:rsid w:val="00AF5AA6"/>
    <w:rsid w:val="00B06289"/>
    <w:rsid w:val="00B22399"/>
    <w:rsid w:val="00B51C83"/>
    <w:rsid w:val="00B549F2"/>
    <w:rsid w:val="00B62911"/>
    <w:rsid w:val="00B64655"/>
    <w:rsid w:val="00B64BA9"/>
    <w:rsid w:val="00B7046B"/>
    <w:rsid w:val="00B73CE2"/>
    <w:rsid w:val="00B73D89"/>
    <w:rsid w:val="00B80D1C"/>
    <w:rsid w:val="00B94AB1"/>
    <w:rsid w:val="00BA4218"/>
    <w:rsid w:val="00BC381B"/>
    <w:rsid w:val="00BC4378"/>
    <w:rsid w:val="00BD3542"/>
    <w:rsid w:val="00BD7DCE"/>
    <w:rsid w:val="00BF27F2"/>
    <w:rsid w:val="00BF4340"/>
    <w:rsid w:val="00BF5229"/>
    <w:rsid w:val="00BF615F"/>
    <w:rsid w:val="00C03F07"/>
    <w:rsid w:val="00C047F0"/>
    <w:rsid w:val="00C25E78"/>
    <w:rsid w:val="00C320A3"/>
    <w:rsid w:val="00C35C88"/>
    <w:rsid w:val="00C54989"/>
    <w:rsid w:val="00C601AE"/>
    <w:rsid w:val="00C644AE"/>
    <w:rsid w:val="00C647D0"/>
    <w:rsid w:val="00C71D58"/>
    <w:rsid w:val="00C82BD9"/>
    <w:rsid w:val="00C8433D"/>
    <w:rsid w:val="00C90C83"/>
    <w:rsid w:val="00C94D58"/>
    <w:rsid w:val="00CA086F"/>
    <w:rsid w:val="00CA0FDE"/>
    <w:rsid w:val="00CA1455"/>
    <w:rsid w:val="00CB0F11"/>
    <w:rsid w:val="00CB208D"/>
    <w:rsid w:val="00CB5386"/>
    <w:rsid w:val="00CC4F22"/>
    <w:rsid w:val="00CD027E"/>
    <w:rsid w:val="00CD0BA6"/>
    <w:rsid w:val="00CD20CF"/>
    <w:rsid w:val="00CD354B"/>
    <w:rsid w:val="00CD62A6"/>
    <w:rsid w:val="00CE4FB8"/>
    <w:rsid w:val="00CE5FF8"/>
    <w:rsid w:val="00CF1803"/>
    <w:rsid w:val="00CF7B12"/>
    <w:rsid w:val="00D006BB"/>
    <w:rsid w:val="00D02278"/>
    <w:rsid w:val="00D05283"/>
    <w:rsid w:val="00D05A50"/>
    <w:rsid w:val="00D06AF6"/>
    <w:rsid w:val="00D146DF"/>
    <w:rsid w:val="00D14CA1"/>
    <w:rsid w:val="00D3257F"/>
    <w:rsid w:val="00D3405A"/>
    <w:rsid w:val="00D40436"/>
    <w:rsid w:val="00D6484C"/>
    <w:rsid w:val="00D64DE6"/>
    <w:rsid w:val="00D774AC"/>
    <w:rsid w:val="00D87CC5"/>
    <w:rsid w:val="00D94628"/>
    <w:rsid w:val="00D94E96"/>
    <w:rsid w:val="00D96D65"/>
    <w:rsid w:val="00DB1547"/>
    <w:rsid w:val="00DD1559"/>
    <w:rsid w:val="00DD3E55"/>
    <w:rsid w:val="00DD4335"/>
    <w:rsid w:val="00DD7199"/>
    <w:rsid w:val="00DE221E"/>
    <w:rsid w:val="00E02E39"/>
    <w:rsid w:val="00E0367F"/>
    <w:rsid w:val="00E03C1C"/>
    <w:rsid w:val="00E06933"/>
    <w:rsid w:val="00E34B2E"/>
    <w:rsid w:val="00E50D79"/>
    <w:rsid w:val="00E540E9"/>
    <w:rsid w:val="00E55A79"/>
    <w:rsid w:val="00E66046"/>
    <w:rsid w:val="00E76E3F"/>
    <w:rsid w:val="00E8021A"/>
    <w:rsid w:val="00E825B2"/>
    <w:rsid w:val="00E9302F"/>
    <w:rsid w:val="00E97F57"/>
    <w:rsid w:val="00EA7F83"/>
    <w:rsid w:val="00EB2B7F"/>
    <w:rsid w:val="00EB30C1"/>
    <w:rsid w:val="00EB7887"/>
    <w:rsid w:val="00EC28B8"/>
    <w:rsid w:val="00EC5188"/>
    <w:rsid w:val="00EC71E9"/>
    <w:rsid w:val="00ED12FD"/>
    <w:rsid w:val="00ED58C0"/>
    <w:rsid w:val="00EF0F85"/>
    <w:rsid w:val="00EF1567"/>
    <w:rsid w:val="00EF4981"/>
    <w:rsid w:val="00EF6233"/>
    <w:rsid w:val="00EF6284"/>
    <w:rsid w:val="00EF67D6"/>
    <w:rsid w:val="00EF67E6"/>
    <w:rsid w:val="00F0233E"/>
    <w:rsid w:val="00F04F9D"/>
    <w:rsid w:val="00F05E8E"/>
    <w:rsid w:val="00F0623E"/>
    <w:rsid w:val="00F12041"/>
    <w:rsid w:val="00F20A35"/>
    <w:rsid w:val="00F25892"/>
    <w:rsid w:val="00F343BA"/>
    <w:rsid w:val="00F35C44"/>
    <w:rsid w:val="00F40B13"/>
    <w:rsid w:val="00F468AA"/>
    <w:rsid w:val="00F50AB2"/>
    <w:rsid w:val="00F5469E"/>
    <w:rsid w:val="00F54AFB"/>
    <w:rsid w:val="00F605E7"/>
    <w:rsid w:val="00F609C6"/>
    <w:rsid w:val="00F65D85"/>
    <w:rsid w:val="00F67879"/>
    <w:rsid w:val="00F67A2B"/>
    <w:rsid w:val="00F71716"/>
    <w:rsid w:val="00F83B6E"/>
    <w:rsid w:val="00F865CB"/>
    <w:rsid w:val="00F9570D"/>
    <w:rsid w:val="00FA07B0"/>
    <w:rsid w:val="00FB0678"/>
    <w:rsid w:val="00FB73E5"/>
    <w:rsid w:val="00FC39D2"/>
    <w:rsid w:val="00FE0647"/>
    <w:rsid w:val="00FF2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C45C4"/>
  <w15:docId w15:val="{5D93DE7D-B759-4D5D-9B59-C39EC21D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26"/>
    <w:pPr>
      <w:widowControl w:val="0"/>
      <w:autoSpaceDE w:val="0"/>
      <w:autoSpaceDN w:val="0"/>
      <w:adjustRightInd w:val="0"/>
      <w:spacing w:before="0" w:after="0"/>
    </w:pPr>
    <w:rPr>
      <w:rFonts w:ascii="Century Gothic" w:eastAsia="Times New Roman" w:hAnsi="Century Gothic" w:cs="Times New Roman"/>
      <w:sz w:val="20"/>
      <w:szCs w:val="20"/>
      <w:lang w:val="en-US" w:eastAsia="es-ES"/>
    </w:rPr>
  </w:style>
  <w:style w:type="paragraph" w:styleId="Ttulo1">
    <w:name w:val="heading 1"/>
    <w:basedOn w:val="Normal"/>
    <w:next w:val="Normal"/>
    <w:link w:val="Ttulo1Car"/>
    <w:uiPriority w:val="9"/>
    <w:qFormat/>
    <w:rsid w:val="00E036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F62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Ttulo2"/>
    <w:next w:val="Normal"/>
    <w:link w:val="Ttulo3Car"/>
    <w:uiPriority w:val="9"/>
    <w:unhideWhenUsed/>
    <w:qFormat/>
    <w:rsid w:val="00EC28B8"/>
    <w:pPr>
      <w:numPr>
        <w:ilvl w:val="2"/>
        <w:numId w:val="1"/>
      </w:numPr>
      <w:spacing w:before="120" w:after="120"/>
      <w:outlineLvl w:val="2"/>
    </w:pPr>
    <w:rPr>
      <w:rFonts w:ascii="Century Gothic" w:hAnsi="Century Gothic"/>
      <w:b/>
      <w:bCs/>
      <w:color w:val="auto"/>
      <w:sz w:val="22"/>
      <w:szCs w:val="22"/>
      <w:lang w:val="es-ES"/>
    </w:rPr>
  </w:style>
  <w:style w:type="paragraph" w:styleId="Ttulo4">
    <w:name w:val="heading 4"/>
    <w:basedOn w:val="Ttulo3"/>
    <w:next w:val="Normal"/>
    <w:link w:val="Ttulo4Car"/>
    <w:uiPriority w:val="9"/>
    <w:unhideWhenUsed/>
    <w:qFormat/>
    <w:rsid w:val="00EC28B8"/>
    <w:pPr>
      <w:outlineLvl w:val="3"/>
    </w:pPr>
    <w:rPr>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367F"/>
    <w:rPr>
      <w:rFonts w:asciiTheme="majorHAnsi" w:eastAsiaTheme="majorEastAsia" w:hAnsiTheme="majorHAnsi" w:cstheme="majorBidi"/>
      <w:color w:val="2F5496" w:themeColor="accent1" w:themeShade="BF"/>
      <w:sz w:val="32"/>
      <w:szCs w:val="32"/>
      <w:lang w:val="en-US" w:eastAsia="es-ES"/>
    </w:rPr>
  </w:style>
  <w:style w:type="character" w:customStyle="1" w:styleId="Ttulo2Car">
    <w:name w:val="Título 2 Car"/>
    <w:basedOn w:val="Fuentedeprrafopredeter"/>
    <w:link w:val="Ttulo2"/>
    <w:uiPriority w:val="9"/>
    <w:rsid w:val="00EF6284"/>
    <w:rPr>
      <w:rFonts w:asciiTheme="majorHAnsi" w:eastAsiaTheme="majorEastAsia" w:hAnsiTheme="majorHAnsi" w:cstheme="majorBidi"/>
      <w:color w:val="2F5496" w:themeColor="accent1" w:themeShade="BF"/>
      <w:sz w:val="26"/>
      <w:szCs w:val="26"/>
      <w:lang w:val="en-US" w:eastAsia="es-ES"/>
    </w:rPr>
  </w:style>
  <w:style w:type="character" w:customStyle="1" w:styleId="Ttulo3Car">
    <w:name w:val="Título 3 Car"/>
    <w:basedOn w:val="Fuentedeprrafopredeter"/>
    <w:link w:val="Ttulo3"/>
    <w:uiPriority w:val="9"/>
    <w:rsid w:val="00EC28B8"/>
    <w:rPr>
      <w:rFonts w:ascii="Century Gothic" w:eastAsiaTheme="majorEastAsia" w:hAnsi="Century Gothic" w:cstheme="majorBidi"/>
      <w:b/>
      <w:bCs/>
      <w:lang w:eastAsia="es-ES"/>
    </w:rPr>
  </w:style>
  <w:style w:type="character" w:customStyle="1" w:styleId="Ttulo4Car">
    <w:name w:val="Título 4 Car"/>
    <w:basedOn w:val="Fuentedeprrafopredeter"/>
    <w:link w:val="Ttulo4"/>
    <w:uiPriority w:val="9"/>
    <w:rsid w:val="00EC28B8"/>
    <w:rPr>
      <w:rFonts w:ascii="Century Gothic" w:eastAsiaTheme="majorEastAsia" w:hAnsi="Century Gothic" w:cstheme="majorBidi"/>
      <w:b/>
      <w:lang w:eastAsia="es-ES"/>
    </w:rPr>
  </w:style>
  <w:style w:type="paragraph" w:styleId="Encabezado">
    <w:name w:val="header"/>
    <w:basedOn w:val="Normal"/>
    <w:link w:val="EncabezadoCar"/>
    <w:uiPriority w:val="99"/>
    <w:unhideWhenUsed/>
    <w:rsid w:val="007D11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110A"/>
    <w:rPr>
      <w:rFonts w:ascii="Century Gothic" w:hAnsi="Century Gothic"/>
      <w:sz w:val="20"/>
    </w:rPr>
  </w:style>
  <w:style w:type="paragraph" w:styleId="Piedepgina">
    <w:name w:val="footer"/>
    <w:basedOn w:val="Normal"/>
    <w:link w:val="PiedepginaCar"/>
    <w:uiPriority w:val="99"/>
    <w:unhideWhenUsed/>
    <w:rsid w:val="007D11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110A"/>
    <w:rPr>
      <w:rFonts w:ascii="Century Gothic" w:hAnsi="Century Gothic"/>
      <w:sz w:val="20"/>
    </w:rPr>
  </w:style>
  <w:style w:type="paragraph" w:styleId="Prrafodelista">
    <w:name w:val="List Paragraph"/>
    <w:basedOn w:val="Normal"/>
    <w:uiPriority w:val="1"/>
    <w:qFormat/>
    <w:rsid w:val="00E0367F"/>
    <w:pPr>
      <w:ind w:left="720"/>
      <w:contextualSpacing/>
    </w:pPr>
  </w:style>
  <w:style w:type="table" w:styleId="Tablaconcuadrcula">
    <w:name w:val="Table Grid"/>
    <w:basedOn w:val="Tablanormal"/>
    <w:uiPriority w:val="39"/>
    <w:rsid w:val="00BD7DC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972"/>
    <w:pPr>
      <w:autoSpaceDE w:val="0"/>
      <w:autoSpaceDN w:val="0"/>
      <w:adjustRightInd w:val="0"/>
      <w:spacing w:before="0" w:after="0" w:line="240" w:lineRule="auto"/>
      <w:jc w:val="left"/>
    </w:pPr>
    <w:rPr>
      <w:rFonts w:ascii="Standard Symbols L" w:eastAsia="Standard Symbols L" w:cs="Standard Symbols L"/>
      <w:color w:val="000000"/>
      <w:sz w:val="24"/>
      <w:szCs w:val="24"/>
    </w:rPr>
  </w:style>
  <w:style w:type="paragraph" w:styleId="TDC1">
    <w:name w:val="toc 1"/>
    <w:basedOn w:val="Normal"/>
    <w:next w:val="Normal"/>
    <w:autoRedefine/>
    <w:uiPriority w:val="39"/>
    <w:unhideWhenUsed/>
    <w:rsid w:val="00336ED3"/>
    <w:pPr>
      <w:spacing w:before="120" w:after="120"/>
      <w:jc w:val="left"/>
    </w:pPr>
    <w:rPr>
      <w:rFonts w:cstheme="minorHAnsi"/>
      <w:b/>
      <w:bCs/>
      <w:caps/>
      <w:sz w:val="18"/>
    </w:rPr>
  </w:style>
  <w:style w:type="paragraph" w:styleId="TDC2">
    <w:name w:val="toc 2"/>
    <w:basedOn w:val="Normal"/>
    <w:next w:val="Normal"/>
    <w:autoRedefine/>
    <w:uiPriority w:val="39"/>
    <w:unhideWhenUsed/>
    <w:rsid w:val="00411D44"/>
    <w:pPr>
      <w:ind w:left="200"/>
      <w:jc w:val="left"/>
    </w:pPr>
    <w:rPr>
      <w:rFonts w:cstheme="minorHAnsi"/>
      <w:smallCaps/>
      <w:sz w:val="18"/>
    </w:rPr>
  </w:style>
  <w:style w:type="paragraph" w:styleId="TDC3">
    <w:name w:val="toc 3"/>
    <w:basedOn w:val="Normal"/>
    <w:next w:val="Normal"/>
    <w:autoRedefine/>
    <w:uiPriority w:val="39"/>
    <w:unhideWhenUsed/>
    <w:rsid w:val="00336ED3"/>
    <w:pPr>
      <w:ind w:left="400"/>
      <w:jc w:val="left"/>
    </w:pPr>
    <w:rPr>
      <w:rFonts w:cstheme="minorHAnsi"/>
      <w:i/>
      <w:iCs/>
      <w:sz w:val="18"/>
    </w:rPr>
  </w:style>
  <w:style w:type="paragraph" w:styleId="TDC4">
    <w:name w:val="toc 4"/>
    <w:basedOn w:val="Normal"/>
    <w:next w:val="Normal"/>
    <w:autoRedefine/>
    <w:uiPriority w:val="39"/>
    <w:unhideWhenUsed/>
    <w:rsid w:val="00336ED3"/>
    <w:pPr>
      <w:ind w:left="600"/>
      <w:jc w:val="left"/>
    </w:pPr>
    <w:rPr>
      <w:rFonts w:cstheme="minorHAnsi"/>
      <w:sz w:val="18"/>
      <w:szCs w:val="18"/>
    </w:rPr>
  </w:style>
  <w:style w:type="paragraph" w:styleId="TDC5">
    <w:name w:val="toc 5"/>
    <w:basedOn w:val="Normal"/>
    <w:next w:val="Normal"/>
    <w:autoRedefine/>
    <w:uiPriority w:val="39"/>
    <w:unhideWhenUsed/>
    <w:rsid w:val="00200B05"/>
    <w:pPr>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200B05"/>
    <w:pPr>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200B05"/>
    <w:pPr>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200B05"/>
    <w:pPr>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200B05"/>
    <w:pPr>
      <w:ind w:left="1600"/>
      <w:jc w:val="left"/>
    </w:pPr>
    <w:rPr>
      <w:rFonts w:asciiTheme="minorHAnsi" w:hAnsiTheme="minorHAnsi" w:cstheme="minorHAnsi"/>
      <w:sz w:val="18"/>
      <w:szCs w:val="18"/>
    </w:rPr>
  </w:style>
  <w:style w:type="character" w:styleId="Hipervnculo">
    <w:name w:val="Hyperlink"/>
    <w:basedOn w:val="Fuentedeprrafopredeter"/>
    <w:uiPriority w:val="99"/>
    <w:unhideWhenUsed/>
    <w:rsid w:val="00200B05"/>
    <w:rPr>
      <w:color w:val="0563C1" w:themeColor="hyperlink"/>
      <w:u w:val="single"/>
    </w:rPr>
  </w:style>
  <w:style w:type="character" w:customStyle="1" w:styleId="Mencinsinresolver1">
    <w:name w:val="Mención sin resolver1"/>
    <w:basedOn w:val="Fuentedeprrafopredeter"/>
    <w:uiPriority w:val="99"/>
    <w:semiHidden/>
    <w:unhideWhenUsed/>
    <w:rsid w:val="000449CD"/>
    <w:rPr>
      <w:color w:val="605E5C"/>
      <w:shd w:val="clear" w:color="auto" w:fill="E1DFDD"/>
    </w:rPr>
  </w:style>
  <w:style w:type="paragraph" w:styleId="Textodeglobo">
    <w:name w:val="Balloon Text"/>
    <w:basedOn w:val="Normal"/>
    <w:link w:val="TextodegloboCar"/>
    <w:uiPriority w:val="99"/>
    <w:semiHidden/>
    <w:unhideWhenUsed/>
    <w:rsid w:val="00106D9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D90"/>
    <w:rPr>
      <w:rFonts w:ascii="Tahoma" w:eastAsia="Times New Roman" w:hAnsi="Tahoma" w:cs="Tahoma"/>
      <w:sz w:val="16"/>
      <w:szCs w:val="16"/>
      <w:lang w:val="en-US" w:eastAsia="es-ES"/>
    </w:rPr>
  </w:style>
  <w:style w:type="character" w:styleId="Mencinsinresolver">
    <w:name w:val="Unresolved Mention"/>
    <w:basedOn w:val="Fuentedeprrafopredeter"/>
    <w:uiPriority w:val="99"/>
    <w:semiHidden/>
    <w:unhideWhenUsed/>
    <w:rsid w:val="00DD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399">
      <w:bodyDiv w:val="1"/>
      <w:marLeft w:val="0"/>
      <w:marRight w:val="0"/>
      <w:marTop w:val="0"/>
      <w:marBottom w:val="0"/>
      <w:divBdr>
        <w:top w:val="none" w:sz="0" w:space="0" w:color="auto"/>
        <w:left w:val="none" w:sz="0" w:space="0" w:color="auto"/>
        <w:bottom w:val="none" w:sz="0" w:space="0" w:color="auto"/>
        <w:right w:val="none" w:sz="0" w:space="0" w:color="auto"/>
      </w:divBdr>
    </w:div>
    <w:div w:id="47803667">
      <w:bodyDiv w:val="1"/>
      <w:marLeft w:val="0"/>
      <w:marRight w:val="0"/>
      <w:marTop w:val="0"/>
      <w:marBottom w:val="0"/>
      <w:divBdr>
        <w:top w:val="none" w:sz="0" w:space="0" w:color="auto"/>
        <w:left w:val="none" w:sz="0" w:space="0" w:color="auto"/>
        <w:bottom w:val="none" w:sz="0" w:space="0" w:color="auto"/>
        <w:right w:val="none" w:sz="0" w:space="0" w:color="auto"/>
      </w:divBdr>
    </w:div>
    <w:div w:id="48378892">
      <w:bodyDiv w:val="1"/>
      <w:marLeft w:val="0"/>
      <w:marRight w:val="0"/>
      <w:marTop w:val="0"/>
      <w:marBottom w:val="0"/>
      <w:divBdr>
        <w:top w:val="none" w:sz="0" w:space="0" w:color="auto"/>
        <w:left w:val="none" w:sz="0" w:space="0" w:color="auto"/>
        <w:bottom w:val="none" w:sz="0" w:space="0" w:color="auto"/>
        <w:right w:val="none" w:sz="0" w:space="0" w:color="auto"/>
      </w:divBdr>
    </w:div>
    <w:div w:id="90860082">
      <w:bodyDiv w:val="1"/>
      <w:marLeft w:val="0"/>
      <w:marRight w:val="0"/>
      <w:marTop w:val="0"/>
      <w:marBottom w:val="0"/>
      <w:divBdr>
        <w:top w:val="none" w:sz="0" w:space="0" w:color="auto"/>
        <w:left w:val="none" w:sz="0" w:space="0" w:color="auto"/>
        <w:bottom w:val="none" w:sz="0" w:space="0" w:color="auto"/>
        <w:right w:val="none" w:sz="0" w:space="0" w:color="auto"/>
      </w:divBdr>
    </w:div>
    <w:div w:id="123892017">
      <w:bodyDiv w:val="1"/>
      <w:marLeft w:val="0"/>
      <w:marRight w:val="0"/>
      <w:marTop w:val="0"/>
      <w:marBottom w:val="0"/>
      <w:divBdr>
        <w:top w:val="none" w:sz="0" w:space="0" w:color="auto"/>
        <w:left w:val="none" w:sz="0" w:space="0" w:color="auto"/>
        <w:bottom w:val="none" w:sz="0" w:space="0" w:color="auto"/>
        <w:right w:val="none" w:sz="0" w:space="0" w:color="auto"/>
      </w:divBdr>
      <w:divsChild>
        <w:div w:id="641889522">
          <w:marLeft w:val="0"/>
          <w:marRight w:val="0"/>
          <w:marTop w:val="0"/>
          <w:marBottom w:val="0"/>
          <w:divBdr>
            <w:top w:val="none" w:sz="0" w:space="0" w:color="auto"/>
            <w:left w:val="none" w:sz="0" w:space="0" w:color="auto"/>
            <w:bottom w:val="none" w:sz="0" w:space="0" w:color="auto"/>
            <w:right w:val="none" w:sz="0" w:space="0" w:color="auto"/>
          </w:divBdr>
          <w:divsChild>
            <w:div w:id="2054233590">
              <w:marLeft w:val="0"/>
              <w:marRight w:val="0"/>
              <w:marTop w:val="0"/>
              <w:marBottom w:val="0"/>
              <w:divBdr>
                <w:top w:val="none" w:sz="0" w:space="0" w:color="auto"/>
                <w:left w:val="none" w:sz="0" w:space="0" w:color="auto"/>
                <w:bottom w:val="none" w:sz="0" w:space="0" w:color="auto"/>
                <w:right w:val="none" w:sz="0" w:space="0" w:color="auto"/>
              </w:divBdr>
              <w:divsChild>
                <w:div w:id="170488710">
                  <w:marLeft w:val="0"/>
                  <w:marRight w:val="0"/>
                  <w:marTop w:val="0"/>
                  <w:marBottom w:val="0"/>
                  <w:divBdr>
                    <w:top w:val="none" w:sz="0" w:space="0" w:color="auto"/>
                    <w:left w:val="none" w:sz="0" w:space="0" w:color="auto"/>
                    <w:bottom w:val="none" w:sz="0" w:space="0" w:color="auto"/>
                    <w:right w:val="none" w:sz="0" w:space="0" w:color="auto"/>
                  </w:divBdr>
                  <w:divsChild>
                    <w:div w:id="983579098">
                      <w:marLeft w:val="0"/>
                      <w:marRight w:val="0"/>
                      <w:marTop w:val="0"/>
                      <w:marBottom w:val="0"/>
                      <w:divBdr>
                        <w:top w:val="none" w:sz="0" w:space="0" w:color="auto"/>
                        <w:left w:val="none" w:sz="0" w:space="0" w:color="auto"/>
                        <w:bottom w:val="none" w:sz="0" w:space="0" w:color="auto"/>
                        <w:right w:val="none" w:sz="0" w:space="0" w:color="auto"/>
                      </w:divBdr>
                      <w:divsChild>
                        <w:div w:id="9003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686">
              <w:marLeft w:val="0"/>
              <w:marRight w:val="0"/>
              <w:marTop w:val="0"/>
              <w:marBottom w:val="0"/>
              <w:divBdr>
                <w:top w:val="none" w:sz="0" w:space="0" w:color="auto"/>
                <w:left w:val="none" w:sz="0" w:space="0" w:color="auto"/>
                <w:bottom w:val="none" w:sz="0" w:space="0" w:color="auto"/>
                <w:right w:val="none" w:sz="0" w:space="0" w:color="auto"/>
              </w:divBdr>
            </w:div>
            <w:div w:id="189880194">
              <w:marLeft w:val="0"/>
              <w:marRight w:val="0"/>
              <w:marTop w:val="0"/>
              <w:marBottom w:val="0"/>
              <w:divBdr>
                <w:top w:val="none" w:sz="0" w:space="0" w:color="auto"/>
                <w:left w:val="none" w:sz="0" w:space="0" w:color="auto"/>
                <w:bottom w:val="none" w:sz="0" w:space="0" w:color="auto"/>
                <w:right w:val="none" w:sz="0" w:space="0" w:color="auto"/>
              </w:divBdr>
              <w:divsChild>
                <w:div w:id="360514384">
                  <w:marLeft w:val="0"/>
                  <w:marRight w:val="0"/>
                  <w:marTop w:val="0"/>
                  <w:marBottom w:val="0"/>
                  <w:divBdr>
                    <w:top w:val="none" w:sz="0" w:space="0" w:color="auto"/>
                    <w:left w:val="none" w:sz="0" w:space="0" w:color="auto"/>
                    <w:bottom w:val="none" w:sz="0" w:space="0" w:color="auto"/>
                    <w:right w:val="none" w:sz="0" w:space="0" w:color="auto"/>
                  </w:divBdr>
                  <w:divsChild>
                    <w:div w:id="1026827637">
                      <w:marLeft w:val="0"/>
                      <w:marRight w:val="0"/>
                      <w:marTop w:val="0"/>
                      <w:marBottom w:val="0"/>
                      <w:divBdr>
                        <w:top w:val="none" w:sz="0" w:space="0" w:color="auto"/>
                        <w:left w:val="none" w:sz="0" w:space="0" w:color="auto"/>
                        <w:bottom w:val="none" w:sz="0" w:space="0" w:color="auto"/>
                        <w:right w:val="none" w:sz="0" w:space="0" w:color="auto"/>
                      </w:divBdr>
                      <w:divsChild>
                        <w:div w:id="7586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4526">
      <w:bodyDiv w:val="1"/>
      <w:marLeft w:val="0"/>
      <w:marRight w:val="0"/>
      <w:marTop w:val="0"/>
      <w:marBottom w:val="0"/>
      <w:divBdr>
        <w:top w:val="none" w:sz="0" w:space="0" w:color="auto"/>
        <w:left w:val="none" w:sz="0" w:space="0" w:color="auto"/>
        <w:bottom w:val="none" w:sz="0" w:space="0" w:color="auto"/>
        <w:right w:val="none" w:sz="0" w:space="0" w:color="auto"/>
      </w:divBdr>
    </w:div>
    <w:div w:id="179975507">
      <w:bodyDiv w:val="1"/>
      <w:marLeft w:val="0"/>
      <w:marRight w:val="0"/>
      <w:marTop w:val="0"/>
      <w:marBottom w:val="0"/>
      <w:divBdr>
        <w:top w:val="none" w:sz="0" w:space="0" w:color="auto"/>
        <w:left w:val="none" w:sz="0" w:space="0" w:color="auto"/>
        <w:bottom w:val="none" w:sz="0" w:space="0" w:color="auto"/>
        <w:right w:val="none" w:sz="0" w:space="0" w:color="auto"/>
      </w:divBdr>
    </w:div>
    <w:div w:id="230234659">
      <w:bodyDiv w:val="1"/>
      <w:marLeft w:val="0"/>
      <w:marRight w:val="0"/>
      <w:marTop w:val="0"/>
      <w:marBottom w:val="0"/>
      <w:divBdr>
        <w:top w:val="none" w:sz="0" w:space="0" w:color="auto"/>
        <w:left w:val="none" w:sz="0" w:space="0" w:color="auto"/>
        <w:bottom w:val="none" w:sz="0" w:space="0" w:color="auto"/>
        <w:right w:val="none" w:sz="0" w:space="0" w:color="auto"/>
      </w:divBdr>
    </w:div>
    <w:div w:id="289436722">
      <w:bodyDiv w:val="1"/>
      <w:marLeft w:val="0"/>
      <w:marRight w:val="0"/>
      <w:marTop w:val="0"/>
      <w:marBottom w:val="0"/>
      <w:divBdr>
        <w:top w:val="none" w:sz="0" w:space="0" w:color="auto"/>
        <w:left w:val="none" w:sz="0" w:space="0" w:color="auto"/>
        <w:bottom w:val="none" w:sz="0" w:space="0" w:color="auto"/>
        <w:right w:val="none" w:sz="0" w:space="0" w:color="auto"/>
      </w:divBdr>
    </w:div>
    <w:div w:id="291402431">
      <w:bodyDiv w:val="1"/>
      <w:marLeft w:val="0"/>
      <w:marRight w:val="0"/>
      <w:marTop w:val="0"/>
      <w:marBottom w:val="0"/>
      <w:divBdr>
        <w:top w:val="none" w:sz="0" w:space="0" w:color="auto"/>
        <w:left w:val="none" w:sz="0" w:space="0" w:color="auto"/>
        <w:bottom w:val="none" w:sz="0" w:space="0" w:color="auto"/>
        <w:right w:val="none" w:sz="0" w:space="0" w:color="auto"/>
      </w:divBdr>
    </w:div>
    <w:div w:id="320936664">
      <w:bodyDiv w:val="1"/>
      <w:marLeft w:val="0"/>
      <w:marRight w:val="0"/>
      <w:marTop w:val="0"/>
      <w:marBottom w:val="0"/>
      <w:divBdr>
        <w:top w:val="none" w:sz="0" w:space="0" w:color="auto"/>
        <w:left w:val="none" w:sz="0" w:space="0" w:color="auto"/>
        <w:bottom w:val="none" w:sz="0" w:space="0" w:color="auto"/>
        <w:right w:val="none" w:sz="0" w:space="0" w:color="auto"/>
      </w:divBdr>
    </w:div>
    <w:div w:id="364990912">
      <w:bodyDiv w:val="1"/>
      <w:marLeft w:val="0"/>
      <w:marRight w:val="0"/>
      <w:marTop w:val="0"/>
      <w:marBottom w:val="0"/>
      <w:divBdr>
        <w:top w:val="none" w:sz="0" w:space="0" w:color="auto"/>
        <w:left w:val="none" w:sz="0" w:space="0" w:color="auto"/>
        <w:bottom w:val="none" w:sz="0" w:space="0" w:color="auto"/>
        <w:right w:val="none" w:sz="0" w:space="0" w:color="auto"/>
      </w:divBdr>
    </w:div>
    <w:div w:id="376781041">
      <w:bodyDiv w:val="1"/>
      <w:marLeft w:val="0"/>
      <w:marRight w:val="0"/>
      <w:marTop w:val="0"/>
      <w:marBottom w:val="0"/>
      <w:divBdr>
        <w:top w:val="none" w:sz="0" w:space="0" w:color="auto"/>
        <w:left w:val="none" w:sz="0" w:space="0" w:color="auto"/>
        <w:bottom w:val="none" w:sz="0" w:space="0" w:color="auto"/>
        <w:right w:val="none" w:sz="0" w:space="0" w:color="auto"/>
      </w:divBdr>
    </w:div>
    <w:div w:id="396168625">
      <w:bodyDiv w:val="1"/>
      <w:marLeft w:val="0"/>
      <w:marRight w:val="0"/>
      <w:marTop w:val="0"/>
      <w:marBottom w:val="0"/>
      <w:divBdr>
        <w:top w:val="none" w:sz="0" w:space="0" w:color="auto"/>
        <w:left w:val="none" w:sz="0" w:space="0" w:color="auto"/>
        <w:bottom w:val="none" w:sz="0" w:space="0" w:color="auto"/>
        <w:right w:val="none" w:sz="0" w:space="0" w:color="auto"/>
      </w:divBdr>
    </w:div>
    <w:div w:id="435755014">
      <w:bodyDiv w:val="1"/>
      <w:marLeft w:val="0"/>
      <w:marRight w:val="0"/>
      <w:marTop w:val="0"/>
      <w:marBottom w:val="0"/>
      <w:divBdr>
        <w:top w:val="none" w:sz="0" w:space="0" w:color="auto"/>
        <w:left w:val="none" w:sz="0" w:space="0" w:color="auto"/>
        <w:bottom w:val="none" w:sz="0" w:space="0" w:color="auto"/>
        <w:right w:val="none" w:sz="0" w:space="0" w:color="auto"/>
      </w:divBdr>
    </w:div>
    <w:div w:id="528883051">
      <w:bodyDiv w:val="1"/>
      <w:marLeft w:val="0"/>
      <w:marRight w:val="0"/>
      <w:marTop w:val="0"/>
      <w:marBottom w:val="0"/>
      <w:divBdr>
        <w:top w:val="none" w:sz="0" w:space="0" w:color="auto"/>
        <w:left w:val="none" w:sz="0" w:space="0" w:color="auto"/>
        <w:bottom w:val="none" w:sz="0" w:space="0" w:color="auto"/>
        <w:right w:val="none" w:sz="0" w:space="0" w:color="auto"/>
      </w:divBdr>
    </w:div>
    <w:div w:id="539126063">
      <w:bodyDiv w:val="1"/>
      <w:marLeft w:val="0"/>
      <w:marRight w:val="0"/>
      <w:marTop w:val="0"/>
      <w:marBottom w:val="0"/>
      <w:divBdr>
        <w:top w:val="none" w:sz="0" w:space="0" w:color="auto"/>
        <w:left w:val="none" w:sz="0" w:space="0" w:color="auto"/>
        <w:bottom w:val="none" w:sz="0" w:space="0" w:color="auto"/>
        <w:right w:val="none" w:sz="0" w:space="0" w:color="auto"/>
      </w:divBdr>
    </w:div>
    <w:div w:id="584610652">
      <w:bodyDiv w:val="1"/>
      <w:marLeft w:val="0"/>
      <w:marRight w:val="0"/>
      <w:marTop w:val="0"/>
      <w:marBottom w:val="0"/>
      <w:divBdr>
        <w:top w:val="none" w:sz="0" w:space="0" w:color="auto"/>
        <w:left w:val="none" w:sz="0" w:space="0" w:color="auto"/>
        <w:bottom w:val="none" w:sz="0" w:space="0" w:color="auto"/>
        <w:right w:val="none" w:sz="0" w:space="0" w:color="auto"/>
      </w:divBdr>
    </w:div>
    <w:div w:id="633219730">
      <w:bodyDiv w:val="1"/>
      <w:marLeft w:val="0"/>
      <w:marRight w:val="0"/>
      <w:marTop w:val="0"/>
      <w:marBottom w:val="0"/>
      <w:divBdr>
        <w:top w:val="none" w:sz="0" w:space="0" w:color="auto"/>
        <w:left w:val="none" w:sz="0" w:space="0" w:color="auto"/>
        <w:bottom w:val="none" w:sz="0" w:space="0" w:color="auto"/>
        <w:right w:val="none" w:sz="0" w:space="0" w:color="auto"/>
      </w:divBdr>
    </w:div>
    <w:div w:id="644891661">
      <w:bodyDiv w:val="1"/>
      <w:marLeft w:val="0"/>
      <w:marRight w:val="0"/>
      <w:marTop w:val="0"/>
      <w:marBottom w:val="0"/>
      <w:divBdr>
        <w:top w:val="none" w:sz="0" w:space="0" w:color="auto"/>
        <w:left w:val="none" w:sz="0" w:space="0" w:color="auto"/>
        <w:bottom w:val="none" w:sz="0" w:space="0" w:color="auto"/>
        <w:right w:val="none" w:sz="0" w:space="0" w:color="auto"/>
      </w:divBdr>
    </w:div>
    <w:div w:id="687677465">
      <w:bodyDiv w:val="1"/>
      <w:marLeft w:val="0"/>
      <w:marRight w:val="0"/>
      <w:marTop w:val="0"/>
      <w:marBottom w:val="0"/>
      <w:divBdr>
        <w:top w:val="none" w:sz="0" w:space="0" w:color="auto"/>
        <w:left w:val="none" w:sz="0" w:space="0" w:color="auto"/>
        <w:bottom w:val="none" w:sz="0" w:space="0" w:color="auto"/>
        <w:right w:val="none" w:sz="0" w:space="0" w:color="auto"/>
      </w:divBdr>
    </w:div>
    <w:div w:id="721750673">
      <w:bodyDiv w:val="1"/>
      <w:marLeft w:val="0"/>
      <w:marRight w:val="0"/>
      <w:marTop w:val="0"/>
      <w:marBottom w:val="0"/>
      <w:divBdr>
        <w:top w:val="none" w:sz="0" w:space="0" w:color="auto"/>
        <w:left w:val="none" w:sz="0" w:space="0" w:color="auto"/>
        <w:bottom w:val="none" w:sz="0" w:space="0" w:color="auto"/>
        <w:right w:val="none" w:sz="0" w:space="0" w:color="auto"/>
      </w:divBdr>
    </w:div>
    <w:div w:id="724138616">
      <w:bodyDiv w:val="1"/>
      <w:marLeft w:val="0"/>
      <w:marRight w:val="0"/>
      <w:marTop w:val="0"/>
      <w:marBottom w:val="0"/>
      <w:divBdr>
        <w:top w:val="none" w:sz="0" w:space="0" w:color="auto"/>
        <w:left w:val="none" w:sz="0" w:space="0" w:color="auto"/>
        <w:bottom w:val="none" w:sz="0" w:space="0" w:color="auto"/>
        <w:right w:val="none" w:sz="0" w:space="0" w:color="auto"/>
      </w:divBdr>
    </w:div>
    <w:div w:id="774792499">
      <w:bodyDiv w:val="1"/>
      <w:marLeft w:val="0"/>
      <w:marRight w:val="0"/>
      <w:marTop w:val="0"/>
      <w:marBottom w:val="0"/>
      <w:divBdr>
        <w:top w:val="none" w:sz="0" w:space="0" w:color="auto"/>
        <w:left w:val="none" w:sz="0" w:space="0" w:color="auto"/>
        <w:bottom w:val="none" w:sz="0" w:space="0" w:color="auto"/>
        <w:right w:val="none" w:sz="0" w:space="0" w:color="auto"/>
      </w:divBdr>
    </w:div>
    <w:div w:id="777143940">
      <w:bodyDiv w:val="1"/>
      <w:marLeft w:val="0"/>
      <w:marRight w:val="0"/>
      <w:marTop w:val="0"/>
      <w:marBottom w:val="0"/>
      <w:divBdr>
        <w:top w:val="none" w:sz="0" w:space="0" w:color="auto"/>
        <w:left w:val="none" w:sz="0" w:space="0" w:color="auto"/>
        <w:bottom w:val="none" w:sz="0" w:space="0" w:color="auto"/>
        <w:right w:val="none" w:sz="0" w:space="0" w:color="auto"/>
      </w:divBdr>
    </w:div>
    <w:div w:id="806973869">
      <w:bodyDiv w:val="1"/>
      <w:marLeft w:val="0"/>
      <w:marRight w:val="0"/>
      <w:marTop w:val="0"/>
      <w:marBottom w:val="0"/>
      <w:divBdr>
        <w:top w:val="none" w:sz="0" w:space="0" w:color="auto"/>
        <w:left w:val="none" w:sz="0" w:space="0" w:color="auto"/>
        <w:bottom w:val="none" w:sz="0" w:space="0" w:color="auto"/>
        <w:right w:val="none" w:sz="0" w:space="0" w:color="auto"/>
      </w:divBdr>
    </w:div>
    <w:div w:id="878512635">
      <w:bodyDiv w:val="1"/>
      <w:marLeft w:val="0"/>
      <w:marRight w:val="0"/>
      <w:marTop w:val="0"/>
      <w:marBottom w:val="0"/>
      <w:divBdr>
        <w:top w:val="none" w:sz="0" w:space="0" w:color="auto"/>
        <w:left w:val="none" w:sz="0" w:space="0" w:color="auto"/>
        <w:bottom w:val="none" w:sz="0" w:space="0" w:color="auto"/>
        <w:right w:val="none" w:sz="0" w:space="0" w:color="auto"/>
      </w:divBdr>
    </w:div>
    <w:div w:id="935357679">
      <w:bodyDiv w:val="1"/>
      <w:marLeft w:val="0"/>
      <w:marRight w:val="0"/>
      <w:marTop w:val="0"/>
      <w:marBottom w:val="0"/>
      <w:divBdr>
        <w:top w:val="none" w:sz="0" w:space="0" w:color="auto"/>
        <w:left w:val="none" w:sz="0" w:space="0" w:color="auto"/>
        <w:bottom w:val="none" w:sz="0" w:space="0" w:color="auto"/>
        <w:right w:val="none" w:sz="0" w:space="0" w:color="auto"/>
      </w:divBdr>
    </w:div>
    <w:div w:id="953168068">
      <w:bodyDiv w:val="1"/>
      <w:marLeft w:val="0"/>
      <w:marRight w:val="0"/>
      <w:marTop w:val="0"/>
      <w:marBottom w:val="0"/>
      <w:divBdr>
        <w:top w:val="none" w:sz="0" w:space="0" w:color="auto"/>
        <w:left w:val="none" w:sz="0" w:space="0" w:color="auto"/>
        <w:bottom w:val="none" w:sz="0" w:space="0" w:color="auto"/>
        <w:right w:val="none" w:sz="0" w:space="0" w:color="auto"/>
      </w:divBdr>
    </w:div>
    <w:div w:id="976689351">
      <w:bodyDiv w:val="1"/>
      <w:marLeft w:val="0"/>
      <w:marRight w:val="0"/>
      <w:marTop w:val="0"/>
      <w:marBottom w:val="0"/>
      <w:divBdr>
        <w:top w:val="none" w:sz="0" w:space="0" w:color="auto"/>
        <w:left w:val="none" w:sz="0" w:space="0" w:color="auto"/>
        <w:bottom w:val="none" w:sz="0" w:space="0" w:color="auto"/>
        <w:right w:val="none" w:sz="0" w:space="0" w:color="auto"/>
      </w:divBdr>
    </w:div>
    <w:div w:id="1005206831">
      <w:bodyDiv w:val="1"/>
      <w:marLeft w:val="0"/>
      <w:marRight w:val="0"/>
      <w:marTop w:val="0"/>
      <w:marBottom w:val="0"/>
      <w:divBdr>
        <w:top w:val="none" w:sz="0" w:space="0" w:color="auto"/>
        <w:left w:val="none" w:sz="0" w:space="0" w:color="auto"/>
        <w:bottom w:val="none" w:sz="0" w:space="0" w:color="auto"/>
        <w:right w:val="none" w:sz="0" w:space="0" w:color="auto"/>
      </w:divBdr>
    </w:div>
    <w:div w:id="1073622167">
      <w:bodyDiv w:val="1"/>
      <w:marLeft w:val="0"/>
      <w:marRight w:val="0"/>
      <w:marTop w:val="0"/>
      <w:marBottom w:val="0"/>
      <w:divBdr>
        <w:top w:val="none" w:sz="0" w:space="0" w:color="auto"/>
        <w:left w:val="none" w:sz="0" w:space="0" w:color="auto"/>
        <w:bottom w:val="none" w:sz="0" w:space="0" w:color="auto"/>
        <w:right w:val="none" w:sz="0" w:space="0" w:color="auto"/>
      </w:divBdr>
    </w:div>
    <w:div w:id="1088233484">
      <w:bodyDiv w:val="1"/>
      <w:marLeft w:val="0"/>
      <w:marRight w:val="0"/>
      <w:marTop w:val="0"/>
      <w:marBottom w:val="0"/>
      <w:divBdr>
        <w:top w:val="none" w:sz="0" w:space="0" w:color="auto"/>
        <w:left w:val="none" w:sz="0" w:space="0" w:color="auto"/>
        <w:bottom w:val="none" w:sz="0" w:space="0" w:color="auto"/>
        <w:right w:val="none" w:sz="0" w:space="0" w:color="auto"/>
      </w:divBdr>
    </w:div>
    <w:div w:id="1097823814">
      <w:bodyDiv w:val="1"/>
      <w:marLeft w:val="0"/>
      <w:marRight w:val="0"/>
      <w:marTop w:val="0"/>
      <w:marBottom w:val="0"/>
      <w:divBdr>
        <w:top w:val="none" w:sz="0" w:space="0" w:color="auto"/>
        <w:left w:val="none" w:sz="0" w:space="0" w:color="auto"/>
        <w:bottom w:val="none" w:sz="0" w:space="0" w:color="auto"/>
        <w:right w:val="none" w:sz="0" w:space="0" w:color="auto"/>
      </w:divBdr>
    </w:div>
    <w:div w:id="1128428776">
      <w:bodyDiv w:val="1"/>
      <w:marLeft w:val="0"/>
      <w:marRight w:val="0"/>
      <w:marTop w:val="0"/>
      <w:marBottom w:val="0"/>
      <w:divBdr>
        <w:top w:val="none" w:sz="0" w:space="0" w:color="auto"/>
        <w:left w:val="none" w:sz="0" w:space="0" w:color="auto"/>
        <w:bottom w:val="none" w:sz="0" w:space="0" w:color="auto"/>
        <w:right w:val="none" w:sz="0" w:space="0" w:color="auto"/>
      </w:divBdr>
    </w:div>
    <w:div w:id="1134561343">
      <w:bodyDiv w:val="1"/>
      <w:marLeft w:val="0"/>
      <w:marRight w:val="0"/>
      <w:marTop w:val="0"/>
      <w:marBottom w:val="0"/>
      <w:divBdr>
        <w:top w:val="none" w:sz="0" w:space="0" w:color="auto"/>
        <w:left w:val="none" w:sz="0" w:space="0" w:color="auto"/>
        <w:bottom w:val="none" w:sz="0" w:space="0" w:color="auto"/>
        <w:right w:val="none" w:sz="0" w:space="0" w:color="auto"/>
      </w:divBdr>
    </w:div>
    <w:div w:id="1167595450">
      <w:bodyDiv w:val="1"/>
      <w:marLeft w:val="0"/>
      <w:marRight w:val="0"/>
      <w:marTop w:val="0"/>
      <w:marBottom w:val="0"/>
      <w:divBdr>
        <w:top w:val="none" w:sz="0" w:space="0" w:color="auto"/>
        <w:left w:val="none" w:sz="0" w:space="0" w:color="auto"/>
        <w:bottom w:val="none" w:sz="0" w:space="0" w:color="auto"/>
        <w:right w:val="none" w:sz="0" w:space="0" w:color="auto"/>
      </w:divBdr>
    </w:div>
    <w:div w:id="1171600021">
      <w:bodyDiv w:val="1"/>
      <w:marLeft w:val="0"/>
      <w:marRight w:val="0"/>
      <w:marTop w:val="0"/>
      <w:marBottom w:val="0"/>
      <w:divBdr>
        <w:top w:val="none" w:sz="0" w:space="0" w:color="auto"/>
        <w:left w:val="none" w:sz="0" w:space="0" w:color="auto"/>
        <w:bottom w:val="none" w:sz="0" w:space="0" w:color="auto"/>
        <w:right w:val="none" w:sz="0" w:space="0" w:color="auto"/>
      </w:divBdr>
    </w:div>
    <w:div w:id="1223566511">
      <w:bodyDiv w:val="1"/>
      <w:marLeft w:val="0"/>
      <w:marRight w:val="0"/>
      <w:marTop w:val="0"/>
      <w:marBottom w:val="0"/>
      <w:divBdr>
        <w:top w:val="none" w:sz="0" w:space="0" w:color="auto"/>
        <w:left w:val="none" w:sz="0" w:space="0" w:color="auto"/>
        <w:bottom w:val="none" w:sz="0" w:space="0" w:color="auto"/>
        <w:right w:val="none" w:sz="0" w:space="0" w:color="auto"/>
      </w:divBdr>
    </w:div>
    <w:div w:id="1230771589">
      <w:bodyDiv w:val="1"/>
      <w:marLeft w:val="0"/>
      <w:marRight w:val="0"/>
      <w:marTop w:val="0"/>
      <w:marBottom w:val="0"/>
      <w:divBdr>
        <w:top w:val="none" w:sz="0" w:space="0" w:color="auto"/>
        <w:left w:val="none" w:sz="0" w:space="0" w:color="auto"/>
        <w:bottom w:val="none" w:sz="0" w:space="0" w:color="auto"/>
        <w:right w:val="none" w:sz="0" w:space="0" w:color="auto"/>
      </w:divBdr>
    </w:div>
    <w:div w:id="1278561961">
      <w:bodyDiv w:val="1"/>
      <w:marLeft w:val="0"/>
      <w:marRight w:val="0"/>
      <w:marTop w:val="0"/>
      <w:marBottom w:val="0"/>
      <w:divBdr>
        <w:top w:val="none" w:sz="0" w:space="0" w:color="auto"/>
        <w:left w:val="none" w:sz="0" w:space="0" w:color="auto"/>
        <w:bottom w:val="none" w:sz="0" w:space="0" w:color="auto"/>
        <w:right w:val="none" w:sz="0" w:space="0" w:color="auto"/>
      </w:divBdr>
    </w:div>
    <w:div w:id="1296719084">
      <w:bodyDiv w:val="1"/>
      <w:marLeft w:val="0"/>
      <w:marRight w:val="0"/>
      <w:marTop w:val="0"/>
      <w:marBottom w:val="0"/>
      <w:divBdr>
        <w:top w:val="none" w:sz="0" w:space="0" w:color="auto"/>
        <w:left w:val="none" w:sz="0" w:space="0" w:color="auto"/>
        <w:bottom w:val="none" w:sz="0" w:space="0" w:color="auto"/>
        <w:right w:val="none" w:sz="0" w:space="0" w:color="auto"/>
      </w:divBdr>
    </w:div>
    <w:div w:id="1359701849">
      <w:bodyDiv w:val="1"/>
      <w:marLeft w:val="0"/>
      <w:marRight w:val="0"/>
      <w:marTop w:val="0"/>
      <w:marBottom w:val="0"/>
      <w:divBdr>
        <w:top w:val="none" w:sz="0" w:space="0" w:color="auto"/>
        <w:left w:val="none" w:sz="0" w:space="0" w:color="auto"/>
        <w:bottom w:val="none" w:sz="0" w:space="0" w:color="auto"/>
        <w:right w:val="none" w:sz="0" w:space="0" w:color="auto"/>
      </w:divBdr>
    </w:div>
    <w:div w:id="1514688397">
      <w:bodyDiv w:val="1"/>
      <w:marLeft w:val="0"/>
      <w:marRight w:val="0"/>
      <w:marTop w:val="0"/>
      <w:marBottom w:val="0"/>
      <w:divBdr>
        <w:top w:val="none" w:sz="0" w:space="0" w:color="auto"/>
        <w:left w:val="none" w:sz="0" w:space="0" w:color="auto"/>
        <w:bottom w:val="none" w:sz="0" w:space="0" w:color="auto"/>
        <w:right w:val="none" w:sz="0" w:space="0" w:color="auto"/>
      </w:divBdr>
    </w:div>
    <w:div w:id="1520464459">
      <w:bodyDiv w:val="1"/>
      <w:marLeft w:val="0"/>
      <w:marRight w:val="0"/>
      <w:marTop w:val="0"/>
      <w:marBottom w:val="0"/>
      <w:divBdr>
        <w:top w:val="none" w:sz="0" w:space="0" w:color="auto"/>
        <w:left w:val="none" w:sz="0" w:space="0" w:color="auto"/>
        <w:bottom w:val="none" w:sz="0" w:space="0" w:color="auto"/>
        <w:right w:val="none" w:sz="0" w:space="0" w:color="auto"/>
      </w:divBdr>
    </w:div>
    <w:div w:id="1580214734">
      <w:bodyDiv w:val="1"/>
      <w:marLeft w:val="0"/>
      <w:marRight w:val="0"/>
      <w:marTop w:val="0"/>
      <w:marBottom w:val="0"/>
      <w:divBdr>
        <w:top w:val="none" w:sz="0" w:space="0" w:color="auto"/>
        <w:left w:val="none" w:sz="0" w:space="0" w:color="auto"/>
        <w:bottom w:val="none" w:sz="0" w:space="0" w:color="auto"/>
        <w:right w:val="none" w:sz="0" w:space="0" w:color="auto"/>
      </w:divBdr>
    </w:div>
    <w:div w:id="1580599858">
      <w:bodyDiv w:val="1"/>
      <w:marLeft w:val="0"/>
      <w:marRight w:val="0"/>
      <w:marTop w:val="0"/>
      <w:marBottom w:val="0"/>
      <w:divBdr>
        <w:top w:val="none" w:sz="0" w:space="0" w:color="auto"/>
        <w:left w:val="none" w:sz="0" w:space="0" w:color="auto"/>
        <w:bottom w:val="none" w:sz="0" w:space="0" w:color="auto"/>
        <w:right w:val="none" w:sz="0" w:space="0" w:color="auto"/>
      </w:divBdr>
    </w:div>
    <w:div w:id="1607425530">
      <w:bodyDiv w:val="1"/>
      <w:marLeft w:val="0"/>
      <w:marRight w:val="0"/>
      <w:marTop w:val="0"/>
      <w:marBottom w:val="0"/>
      <w:divBdr>
        <w:top w:val="none" w:sz="0" w:space="0" w:color="auto"/>
        <w:left w:val="none" w:sz="0" w:space="0" w:color="auto"/>
        <w:bottom w:val="none" w:sz="0" w:space="0" w:color="auto"/>
        <w:right w:val="none" w:sz="0" w:space="0" w:color="auto"/>
      </w:divBdr>
    </w:div>
    <w:div w:id="1616325974">
      <w:bodyDiv w:val="1"/>
      <w:marLeft w:val="0"/>
      <w:marRight w:val="0"/>
      <w:marTop w:val="0"/>
      <w:marBottom w:val="0"/>
      <w:divBdr>
        <w:top w:val="none" w:sz="0" w:space="0" w:color="auto"/>
        <w:left w:val="none" w:sz="0" w:space="0" w:color="auto"/>
        <w:bottom w:val="none" w:sz="0" w:space="0" w:color="auto"/>
        <w:right w:val="none" w:sz="0" w:space="0" w:color="auto"/>
      </w:divBdr>
    </w:div>
    <w:div w:id="1618902115">
      <w:bodyDiv w:val="1"/>
      <w:marLeft w:val="0"/>
      <w:marRight w:val="0"/>
      <w:marTop w:val="0"/>
      <w:marBottom w:val="0"/>
      <w:divBdr>
        <w:top w:val="none" w:sz="0" w:space="0" w:color="auto"/>
        <w:left w:val="none" w:sz="0" w:space="0" w:color="auto"/>
        <w:bottom w:val="none" w:sz="0" w:space="0" w:color="auto"/>
        <w:right w:val="none" w:sz="0" w:space="0" w:color="auto"/>
      </w:divBdr>
    </w:div>
    <w:div w:id="1635058651">
      <w:bodyDiv w:val="1"/>
      <w:marLeft w:val="0"/>
      <w:marRight w:val="0"/>
      <w:marTop w:val="0"/>
      <w:marBottom w:val="0"/>
      <w:divBdr>
        <w:top w:val="none" w:sz="0" w:space="0" w:color="auto"/>
        <w:left w:val="none" w:sz="0" w:space="0" w:color="auto"/>
        <w:bottom w:val="none" w:sz="0" w:space="0" w:color="auto"/>
        <w:right w:val="none" w:sz="0" w:space="0" w:color="auto"/>
      </w:divBdr>
    </w:div>
    <w:div w:id="1670401389">
      <w:bodyDiv w:val="1"/>
      <w:marLeft w:val="0"/>
      <w:marRight w:val="0"/>
      <w:marTop w:val="0"/>
      <w:marBottom w:val="0"/>
      <w:divBdr>
        <w:top w:val="none" w:sz="0" w:space="0" w:color="auto"/>
        <w:left w:val="none" w:sz="0" w:space="0" w:color="auto"/>
        <w:bottom w:val="none" w:sz="0" w:space="0" w:color="auto"/>
        <w:right w:val="none" w:sz="0" w:space="0" w:color="auto"/>
      </w:divBdr>
    </w:div>
    <w:div w:id="1677418908">
      <w:bodyDiv w:val="1"/>
      <w:marLeft w:val="0"/>
      <w:marRight w:val="0"/>
      <w:marTop w:val="0"/>
      <w:marBottom w:val="0"/>
      <w:divBdr>
        <w:top w:val="none" w:sz="0" w:space="0" w:color="auto"/>
        <w:left w:val="none" w:sz="0" w:space="0" w:color="auto"/>
        <w:bottom w:val="none" w:sz="0" w:space="0" w:color="auto"/>
        <w:right w:val="none" w:sz="0" w:space="0" w:color="auto"/>
      </w:divBdr>
    </w:div>
    <w:div w:id="1808543648">
      <w:bodyDiv w:val="1"/>
      <w:marLeft w:val="0"/>
      <w:marRight w:val="0"/>
      <w:marTop w:val="0"/>
      <w:marBottom w:val="0"/>
      <w:divBdr>
        <w:top w:val="none" w:sz="0" w:space="0" w:color="auto"/>
        <w:left w:val="none" w:sz="0" w:space="0" w:color="auto"/>
        <w:bottom w:val="none" w:sz="0" w:space="0" w:color="auto"/>
        <w:right w:val="none" w:sz="0" w:space="0" w:color="auto"/>
      </w:divBdr>
    </w:div>
    <w:div w:id="1884251044">
      <w:bodyDiv w:val="1"/>
      <w:marLeft w:val="0"/>
      <w:marRight w:val="0"/>
      <w:marTop w:val="0"/>
      <w:marBottom w:val="0"/>
      <w:divBdr>
        <w:top w:val="none" w:sz="0" w:space="0" w:color="auto"/>
        <w:left w:val="none" w:sz="0" w:space="0" w:color="auto"/>
        <w:bottom w:val="none" w:sz="0" w:space="0" w:color="auto"/>
        <w:right w:val="none" w:sz="0" w:space="0" w:color="auto"/>
      </w:divBdr>
    </w:div>
    <w:div w:id="1993946597">
      <w:bodyDiv w:val="1"/>
      <w:marLeft w:val="0"/>
      <w:marRight w:val="0"/>
      <w:marTop w:val="0"/>
      <w:marBottom w:val="0"/>
      <w:divBdr>
        <w:top w:val="none" w:sz="0" w:space="0" w:color="auto"/>
        <w:left w:val="none" w:sz="0" w:space="0" w:color="auto"/>
        <w:bottom w:val="none" w:sz="0" w:space="0" w:color="auto"/>
        <w:right w:val="none" w:sz="0" w:space="0" w:color="auto"/>
      </w:divBdr>
    </w:div>
    <w:div w:id="21447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4750-505F-4821-99AE-345B4CD6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40191</Words>
  <Characters>221054</Characters>
  <Application>Microsoft Office Word</Application>
  <DocSecurity>0</DocSecurity>
  <Lines>1842</Lines>
  <Paragraphs>521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Rodriguez Rodriguez</dc:creator>
  <cp:lastModifiedBy>Consorcio Office 1 Seguridad y Emergenci</cp:lastModifiedBy>
  <cp:revision>2</cp:revision>
  <cp:lastPrinted>2021-08-03T13:34:00Z</cp:lastPrinted>
  <dcterms:created xsi:type="dcterms:W3CDTF">2023-10-26T12:59:00Z</dcterms:created>
  <dcterms:modified xsi:type="dcterms:W3CDTF">2023-10-26T12:59:00Z</dcterms:modified>
</cp:coreProperties>
</file>