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C06D" w14:textId="25AC3B88" w:rsidR="00B949B1" w:rsidRPr="00375123" w:rsidRDefault="00D20AE1" w:rsidP="00B949B1">
      <w:pPr>
        <w:tabs>
          <w:tab w:val="left" w:pos="57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4ECC6DC" wp14:editId="021FC11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4180205" cy="1057275"/>
            <wp:effectExtent l="0" t="0" r="0" b="9525"/>
            <wp:wrapTopAndBottom/>
            <wp:docPr id="2" name="gráficos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s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7D4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2C0FCB4" w14:textId="12E6645B" w:rsidR="00B949B1" w:rsidRDefault="00B949B1" w:rsidP="00B949B1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TABLA RESUMEN INFORMACIÓN CONVENIOS 2023</w:t>
      </w:r>
    </w:p>
    <w:tbl>
      <w:tblPr>
        <w:tblStyle w:val="Tablaconcuadrcul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23"/>
        <w:gridCol w:w="1551"/>
        <w:gridCol w:w="1567"/>
        <w:gridCol w:w="1596"/>
        <w:gridCol w:w="1083"/>
        <w:gridCol w:w="1561"/>
        <w:gridCol w:w="1270"/>
        <w:gridCol w:w="1580"/>
        <w:gridCol w:w="1736"/>
      </w:tblGrid>
      <w:tr w:rsidR="007A229C" w14:paraId="29585C9A" w14:textId="77777777" w:rsidTr="00967F78">
        <w:tc>
          <w:tcPr>
            <w:tcW w:w="1129" w:type="dxa"/>
            <w:shd w:val="clear" w:color="auto" w:fill="FBE4D5" w:themeFill="accent2" w:themeFillTint="33"/>
          </w:tcPr>
          <w:p w14:paraId="40AB3678" w14:textId="77777777" w:rsidR="00B949B1" w:rsidRPr="00AD290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 w:rsidRPr="00AD2901">
              <w:rPr>
                <w:rFonts w:ascii="Times New Roman" w:hAnsi="Times New Roman" w:cs="Times New Roman"/>
              </w:rPr>
              <w:t xml:space="preserve">Fecha </w:t>
            </w:r>
          </w:p>
        </w:tc>
        <w:tc>
          <w:tcPr>
            <w:tcW w:w="1523" w:type="dxa"/>
            <w:shd w:val="clear" w:color="auto" w:fill="FBE4D5" w:themeFill="accent2" w:themeFillTint="33"/>
          </w:tcPr>
          <w:p w14:paraId="03557277" w14:textId="77777777" w:rsidR="00B949B1" w:rsidRPr="00AD2901" w:rsidRDefault="00B949B1" w:rsidP="00C51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Partes firmantes</w:t>
            </w:r>
          </w:p>
        </w:tc>
        <w:tc>
          <w:tcPr>
            <w:tcW w:w="1551" w:type="dxa"/>
            <w:shd w:val="clear" w:color="auto" w:fill="FBE4D5" w:themeFill="accent2" w:themeFillTint="33"/>
          </w:tcPr>
          <w:p w14:paraId="0014F3AF" w14:textId="77777777" w:rsidR="00B949B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Denominación</w:t>
            </w:r>
          </w:p>
        </w:tc>
        <w:tc>
          <w:tcPr>
            <w:tcW w:w="1567" w:type="dxa"/>
            <w:shd w:val="clear" w:color="auto" w:fill="FBE4D5" w:themeFill="accent2" w:themeFillTint="33"/>
          </w:tcPr>
          <w:p w14:paraId="3ED539BF" w14:textId="77777777" w:rsidR="00B949B1" w:rsidRPr="00AD290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objeto</w:t>
            </w:r>
          </w:p>
        </w:tc>
        <w:tc>
          <w:tcPr>
            <w:tcW w:w="1596" w:type="dxa"/>
            <w:shd w:val="clear" w:color="auto" w:fill="FBE4D5" w:themeFill="accent2" w:themeFillTint="33"/>
          </w:tcPr>
          <w:p w14:paraId="15151E92" w14:textId="77777777" w:rsidR="00B949B1" w:rsidRPr="00AD290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Actuaciones o Actividades comprometidas</w:t>
            </w:r>
          </w:p>
        </w:tc>
        <w:tc>
          <w:tcPr>
            <w:tcW w:w="1083" w:type="dxa"/>
            <w:shd w:val="clear" w:color="auto" w:fill="FBE4D5" w:themeFill="accent2" w:themeFillTint="33"/>
          </w:tcPr>
          <w:p w14:paraId="66428168" w14:textId="77777777" w:rsidR="00B949B1" w:rsidRPr="00AD290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Plazo vigencia</w:t>
            </w:r>
          </w:p>
        </w:tc>
        <w:tc>
          <w:tcPr>
            <w:tcW w:w="1561" w:type="dxa"/>
            <w:shd w:val="clear" w:color="auto" w:fill="FBE4D5" w:themeFill="accent2" w:themeFillTint="33"/>
          </w:tcPr>
          <w:p w14:paraId="206B5FBB" w14:textId="77777777" w:rsidR="00B949B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Condiciones vigencia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14:paraId="52444074" w14:textId="77777777" w:rsidR="00B949B1" w:rsidRPr="00AD290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Órganos o unidades encargadas de la ejecución</w:t>
            </w:r>
          </w:p>
        </w:tc>
        <w:tc>
          <w:tcPr>
            <w:tcW w:w="1580" w:type="dxa"/>
            <w:shd w:val="clear" w:color="auto" w:fill="FBE4D5" w:themeFill="accent2" w:themeFillTint="33"/>
          </w:tcPr>
          <w:p w14:paraId="1F6992D6" w14:textId="77777777" w:rsidR="00B949B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Obligaciones económicas / financiación</w:t>
            </w:r>
          </w:p>
        </w:tc>
        <w:tc>
          <w:tcPr>
            <w:tcW w:w="1736" w:type="dxa"/>
            <w:shd w:val="clear" w:color="auto" w:fill="FBE4D5" w:themeFill="accent2" w:themeFillTint="33"/>
          </w:tcPr>
          <w:p w14:paraId="3032D66A" w14:textId="77777777" w:rsidR="00B949B1" w:rsidRDefault="00B949B1" w:rsidP="00C51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Modificaciones</w:t>
            </w:r>
          </w:p>
        </w:tc>
      </w:tr>
      <w:tr w:rsidR="007A229C" w14:paraId="5A742643" w14:textId="77777777" w:rsidTr="00967F78">
        <w:trPr>
          <w:trHeight w:val="841"/>
        </w:trPr>
        <w:tc>
          <w:tcPr>
            <w:tcW w:w="1129" w:type="dxa"/>
          </w:tcPr>
          <w:p w14:paraId="3DE54D59" w14:textId="5012FB0B" w:rsidR="00B949B1" w:rsidRDefault="00B949B1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28/07/2023</w:t>
            </w:r>
          </w:p>
          <w:p w14:paraId="20D51B29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FC6D7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C02DF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6D38B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E4D9F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49A3E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DE8F5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ECDD4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B1B27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7889" w14:textId="77777777" w:rsidR="00B949B1" w:rsidRPr="00C6375A" w:rsidRDefault="00B949B1" w:rsidP="00C5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62A03" w14:textId="473050FD" w:rsidR="00B949B1" w:rsidRPr="00C6375A" w:rsidRDefault="00B949B1" w:rsidP="00C51C9F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A6693E0" w14:textId="43E10A76" w:rsidR="00B949B1" w:rsidRPr="00AD2901" w:rsidRDefault="00DA3744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Presidencia del Consorcio de Seguridad, Emergencias, Salvamento, Prevención y Extinción de Incendios de Lanza</w:t>
            </w:r>
            <w:r w:rsidR="000E0125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 y Presidencia de la Asociación Profesional de Rescate en Accidentes de Tráfico (APRAT)</w:t>
            </w:r>
          </w:p>
        </w:tc>
        <w:tc>
          <w:tcPr>
            <w:tcW w:w="1551" w:type="dxa"/>
          </w:tcPr>
          <w:p w14:paraId="3C43C999" w14:textId="50CCD9F3" w:rsidR="00B949B1" w:rsidRPr="00AD2901" w:rsidRDefault="00DA3744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Convenio entre el Consorcio de Seguridad y Emergencias y la Asociación Profesional de Rescate en Accidentes de Tráfico (APRAT) por el que se regula la concesión de subvención directa para la organización del desafío mundial denominado “La World Rescue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Challenge Lanzarote 2023”</w:t>
            </w:r>
          </w:p>
        </w:tc>
        <w:tc>
          <w:tcPr>
            <w:tcW w:w="1567" w:type="dxa"/>
          </w:tcPr>
          <w:p w14:paraId="0F99C887" w14:textId="3828F710" w:rsidR="00B949B1" w:rsidRPr="00E677F4" w:rsidRDefault="00DA3744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Formalización de una subvención por concesión directa a la Asociación Profesional de Rescate en Accidentes de Tráfico, para la organización del Campeonato Mundial de Rescate en Accidentes de Tráfico 2023 (World REscue Challenge 2023) en Lanzarote.</w:t>
            </w:r>
          </w:p>
        </w:tc>
        <w:tc>
          <w:tcPr>
            <w:tcW w:w="1596" w:type="dxa"/>
          </w:tcPr>
          <w:p w14:paraId="19AEA3A2" w14:textId="34BC01BB" w:rsidR="00B949B1" w:rsidRPr="00EA4DC8" w:rsidRDefault="009F2C12" w:rsidP="009F2C1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F2C12">
              <w:rPr>
                <w:rFonts w:ascii="Times New Roman" w:hAnsi="Times New Roman" w:cs="Times New Roman"/>
                <w:sz w:val="20"/>
                <w:szCs w:val="20"/>
              </w:rPr>
              <w:t>El Consorcio se compromete a financiar las actuaciones previstas en este convenio con cargo al “Proyecto World Rescue Challange Lanzarote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083" w:type="dxa"/>
          </w:tcPr>
          <w:p w14:paraId="5BC8475B" w14:textId="4E354E20" w:rsidR="00B949B1" w:rsidRPr="00AD2901" w:rsidRDefault="00302CD4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meses</w:t>
            </w:r>
          </w:p>
        </w:tc>
        <w:tc>
          <w:tcPr>
            <w:tcW w:w="1561" w:type="dxa"/>
          </w:tcPr>
          <w:p w14:paraId="2D664F2B" w14:textId="71F018AD" w:rsidR="00B949B1" w:rsidRPr="00AD2901" w:rsidRDefault="00302CD4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Desde la fecha de suscripción hasta la completa y correcta justificación.</w:t>
            </w:r>
          </w:p>
        </w:tc>
        <w:tc>
          <w:tcPr>
            <w:tcW w:w="1270" w:type="dxa"/>
          </w:tcPr>
          <w:p w14:paraId="48F7E7AF" w14:textId="6F8AE2D1" w:rsidR="00B949B1" w:rsidRPr="00AD2901" w:rsidRDefault="00302CD4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Consorcio de Seguridad y Emergencias y la Asociación Profesional de Rescate en Accidentes de Tráfico (APRAT)</w:t>
            </w:r>
            <w:r w:rsidR="00B949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</w:tcPr>
          <w:p w14:paraId="697FEDDA" w14:textId="69244241" w:rsidR="00B949B1" w:rsidRPr="00AD2901" w:rsidRDefault="009F2C12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Abonar la subvención que corresponda al beneficiario, conforme a la cláusula tercera de este convenio.</w:t>
            </w:r>
          </w:p>
        </w:tc>
        <w:tc>
          <w:tcPr>
            <w:tcW w:w="1736" w:type="dxa"/>
          </w:tcPr>
          <w:p w14:paraId="6BD4B6C2" w14:textId="77777777" w:rsidR="00B949B1" w:rsidRPr="00AD2901" w:rsidRDefault="00B949B1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constan modificaciones</w:t>
            </w:r>
          </w:p>
        </w:tc>
      </w:tr>
      <w:tr w:rsidR="007A229C" w:rsidRPr="00AD2901" w14:paraId="23A7E071" w14:textId="77777777" w:rsidTr="00967F78">
        <w:trPr>
          <w:trHeight w:val="4532"/>
        </w:trPr>
        <w:tc>
          <w:tcPr>
            <w:tcW w:w="1129" w:type="dxa"/>
          </w:tcPr>
          <w:p w14:paraId="325E4CA7" w14:textId="14F55E73" w:rsidR="000E0125" w:rsidRPr="00C6375A" w:rsidRDefault="000E0125" w:rsidP="00C51C9F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23/09/2023</w:t>
            </w:r>
          </w:p>
        </w:tc>
        <w:tc>
          <w:tcPr>
            <w:tcW w:w="1523" w:type="dxa"/>
          </w:tcPr>
          <w:p w14:paraId="66AF6FEB" w14:textId="6E0FEF0E" w:rsidR="000E0125" w:rsidRPr="00AD2901" w:rsidRDefault="000E0125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Presidencia del Consorcio de Seguridad, Emergencias, Salvamento, Prevención y Extinción de Incendios de Lanzarote y </w:t>
            </w:r>
            <w:r w:rsidR="00877B0D">
              <w:rPr>
                <w:rFonts w:ascii="Times New Roman" w:hAnsi="Times New Roman" w:cs="Times New Roman"/>
                <w:sz w:val="20"/>
                <w:szCs w:val="20"/>
              </w:rPr>
              <w:t>Dirección del Centro Educativo C.I.F.P. Zonzamas</w:t>
            </w:r>
          </w:p>
        </w:tc>
        <w:tc>
          <w:tcPr>
            <w:tcW w:w="1551" w:type="dxa"/>
          </w:tcPr>
          <w:p w14:paraId="73656E9F" w14:textId="2D87A729" w:rsidR="000E0125" w:rsidRPr="00AD2901" w:rsidRDefault="00877B0D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Concierto Específico de Colaboración para la Formación en Centros de Trabajo</w:t>
            </w:r>
          </w:p>
        </w:tc>
        <w:tc>
          <w:tcPr>
            <w:tcW w:w="1567" w:type="dxa"/>
          </w:tcPr>
          <w:p w14:paraId="1551CB51" w14:textId="056E914D" w:rsidR="007A229C" w:rsidRPr="00E677F4" w:rsidRDefault="00877B0D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Realización coordinada del programa formativo del modulo profesional de FCT con el fin de que el alumnado que cursa enseñanza de formación profesional lleve a cabo adecuadamente dicho módulo en el centro de trabajo.</w:t>
            </w:r>
          </w:p>
        </w:tc>
        <w:tc>
          <w:tcPr>
            <w:tcW w:w="1596" w:type="dxa"/>
          </w:tcPr>
          <w:p w14:paraId="7DF19825" w14:textId="4720492B" w:rsidR="000E0125" w:rsidRPr="00EA4DC8" w:rsidRDefault="00896B50" w:rsidP="00896B5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B50">
              <w:rPr>
                <w:rFonts w:ascii="Times New Roman" w:hAnsi="Times New Roman" w:cs="Times New Roman"/>
                <w:sz w:val="20"/>
                <w:szCs w:val="20"/>
              </w:rPr>
              <w:t>La entidad colaboradora se compromete al cumplimiento de la programación de actividades en el centro de trabajo, a realizar el seguimiento y valoración del progreso del alumnado, así como la revisión de la programación si una vez iniciado el periodo de prácticas se considera necesario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3866CCB6" w14:textId="468E92EB" w:rsidR="000E0125" w:rsidRPr="00AD2901" w:rsidRDefault="00877B0D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años</w:t>
            </w:r>
          </w:p>
        </w:tc>
        <w:tc>
          <w:tcPr>
            <w:tcW w:w="1561" w:type="dxa"/>
          </w:tcPr>
          <w:p w14:paraId="5559FCFE" w14:textId="52C5082D" w:rsidR="00C454C5" w:rsidRDefault="00C454C5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Prórroga anual de forma automática hasta un máximo de 4 años. Antes de la finalización del plazo previsto, si los firmantes lo acuerdan unánimemente, su prórroga se podrá realizar por un periodo de hasta cuatro años adicionales.</w:t>
            </w:r>
          </w:p>
          <w:p w14:paraId="5AC832F7" w14:textId="552A45AB" w:rsidR="00C454C5" w:rsidRPr="00AD2901" w:rsidRDefault="00C454C5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14:paraId="4D580732" w14:textId="44E10BA4" w:rsidR="000E0125" w:rsidRPr="00AD2901" w:rsidRDefault="00877B0D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Consorcio de Seguridad y Emergencias y Centro Docente C.I.F.P. Zonzamas</w:t>
            </w:r>
          </w:p>
        </w:tc>
        <w:tc>
          <w:tcPr>
            <w:tcW w:w="1580" w:type="dxa"/>
          </w:tcPr>
          <w:p w14:paraId="4518DE5C" w14:textId="20B8162C" w:rsidR="000E0125" w:rsidRPr="00AD2901" w:rsidRDefault="00782C4F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36" w:type="dxa"/>
          </w:tcPr>
          <w:p w14:paraId="6617370D" w14:textId="03EDA66B" w:rsidR="000E0125" w:rsidRPr="00AD2901" w:rsidRDefault="00607FB0" w:rsidP="00C51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constan modificaciones</w:t>
            </w:r>
          </w:p>
        </w:tc>
      </w:tr>
      <w:tr w:rsidR="007A229C" w14:paraId="1090D3D4" w14:textId="77777777" w:rsidTr="00967F78">
        <w:trPr>
          <w:trHeight w:val="841"/>
        </w:trPr>
        <w:tc>
          <w:tcPr>
            <w:tcW w:w="1129" w:type="dxa"/>
          </w:tcPr>
          <w:p w14:paraId="448A58C6" w14:textId="0CBB72BE" w:rsidR="007A229C" w:rsidRPr="00C6375A" w:rsidRDefault="00F11337" w:rsidP="00601425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11/09/2023</w:t>
            </w:r>
          </w:p>
        </w:tc>
        <w:tc>
          <w:tcPr>
            <w:tcW w:w="1523" w:type="dxa"/>
          </w:tcPr>
          <w:p w14:paraId="0A7C851E" w14:textId="49AB83EA" w:rsidR="007A229C" w:rsidRPr="00AD2901" w:rsidRDefault="00F11337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Presidencia Autoridad Portuaria de Las Palmas y Presidencia del Consorcio de Seguridad, Emergencias, Salvamento y Prevención y Extinción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Incendios de Lanzarote</w:t>
            </w:r>
          </w:p>
        </w:tc>
        <w:tc>
          <w:tcPr>
            <w:tcW w:w="1551" w:type="dxa"/>
          </w:tcPr>
          <w:p w14:paraId="660B7390" w14:textId="24A887D6" w:rsidR="007A229C" w:rsidRPr="00AD2901" w:rsidRDefault="00F11337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Convenio entre el Consorcio de Seguridad, Emergencias, Salvamento y Prevención y Extinción de Incendios de Lanzarote y la Autoridad Portuaria</w:t>
            </w:r>
            <w:r w:rsidR="00607FB0">
              <w:rPr>
                <w:rFonts w:ascii="Times New Roman" w:hAnsi="Times New Roman" w:cs="Times New Roman"/>
                <w:sz w:val="20"/>
                <w:szCs w:val="20"/>
              </w:rPr>
              <w:t xml:space="preserve"> de Las Palmas, para la Prestación del </w:t>
            </w:r>
            <w:r w:rsidR="00607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Servicio Contra Incendios, Salvamento, Rescate y Protección Civil en el puerto de Arrecife</w:t>
            </w:r>
          </w:p>
        </w:tc>
        <w:tc>
          <w:tcPr>
            <w:tcW w:w="1567" w:type="dxa"/>
          </w:tcPr>
          <w:p w14:paraId="605D46D5" w14:textId="37655888" w:rsidR="007A229C" w:rsidRPr="00E677F4" w:rsidRDefault="00607FB0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Establecer el marco de colaboración y coordinación entre el Consorcio y la APLP, en materia de prevención y extinción de incendios, salvamento, rescate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protección civil dentro de la zona de servicio del Puerto de Arrecife, indistintamente en los espacios de tierra, así como a bordo de los buques que se encuentren atracados en el Puerto de Arrecife</w:t>
            </w:r>
          </w:p>
        </w:tc>
        <w:tc>
          <w:tcPr>
            <w:tcW w:w="1596" w:type="dxa"/>
          </w:tcPr>
          <w:p w14:paraId="75734C51" w14:textId="07268AD9" w:rsidR="007A229C" w:rsidRPr="00967F78" w:rsidRDefault="00967F78" w:rsidP="00204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Aportar el </w:t>
            </w:r>
            <w:r w:rsidR="002043A3">
              <w:rPr>
                <w:rFonts w:ascii="Times New Roman" w:hAnsi="Times New Roman" w:cs="Times New Roman"/>
                <w:sz w:val="20"/>
                <w:szCs w:val="20"/>
              </w:rPr>
              <w:t xml:space="preserve">personal y medios necesarios para la adecuada prestación del servicio de lucha contra incendios, salvamento y rescate dentro de la zona de servicio del Puerto de </w:t>
            </w:r>
            <w:r w:rsidR="0020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Arrecife, incluso en los buques atracados en los muelles del Puerto, que se integrará en la organización de autoprotección.</w:t>
            </w:r>
          </w:p>
        </w:tc>
        <w:tc>
          <w:tcPr>
            <w:tcW w:w="1083" w:type="dxa"/>
          </w:tcPr>
          <w:p w14:paraId="6343B1B1" w14:textId="19A57EAD" w:rsidR="007A229C" w:rsidRPr="00AD2901" w:rsidRDefault="00607FB0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años</w:t>
            </w:r>
          </w:p>
        </w:tc>
        <w:tc>
          <w:tcPr>
            <w:tcW w:w="1561" w:type="dxa"/>
          </w:tcPr>
          <w:p w14:paraId="3704AD4A" w14:textId="35A58E62" w:rsidR="007A229C" w:rsidRPr="00AD2901" w:rsidRDefault="00607FB0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Antes de la finalización del plazo, los firmantes podrán acorar unánimemente la prórroga del Convenio por un periodo de hasta 4 años adicionales</w:t>
            </w:r>
          </w:p>
        </w:tc>
        <w:tc>
          <w:tcPr>
            <w:tcW w:w="1270" w:type="dxa"/>
          </w:tcPr>
          <w:p w14:paraId="4978CF7E" w14:textId="1F45EC56" w:rsidR="007A229C" w:rsidRPr="00AD2901" w:rsidRDefault="00607FB0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Consorcio de Seguridad y Emergencias y Autoridad Portuaria de Las Palmas</w:t>
            </w:r>
          </w:p>
        </w:tc>
        <w:tc>
          <w:tcPr>
            <w:tcW w:w="1580" w:type="dxa"/>
          </w:tcPr>
          <w:p w14:paraId="3ABCE5EC" w14:textId="55A1B0A5" w:rsidR="007A229C" w:rsidRPr="00AD2901" w:rsidRDefault="00782C4F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36" w:type="dxa"/>
          </w:tcPr>
          <w:p w14:paraId="7BCD5DB5" w14:textId="4F16076D" w:rsidR="007A229C" w:rsidRPr="00AD2901" w:rsidRDefault="00607FB0" w:rsidP="0060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constan modificaciones</w:t>
            </w:r>
          </w:p>
        </w:tc>
      </w:tr>
    </w:tbl>
    <w:p w14:paraId="029F3CBB" w14:textId="77777777" w:rsidR="00695B59" w:rsidRDefault="00695B59"/>
    <w:sectPr w:rsidR="00695B59" w:rsidSect="00B949B1">
      <w:pgSz w:w="16838" w:h="11906" w:orient="landscape"/>
      <w:pgMar w:top="24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46F4" w14:textId="77777777" w:rsidR="00A922A9" w:rsidRDefault="00A922A9" w:rsidP="00B949B1">
      <w:pPr>
        <w:spacing w:after="0" w:line="240" w:lineRule="auto"/>
      </w:pPr>
      <w:r>
        <w:separator/>
      </w:r>
    </w:p>
  </w:endnote>
  <w:endnote w:type="continuationSeparator" w:id="0">
    <w:p w14:paraId="7F166375" w14:textId="77777777" w:rsidR="00A922A9" w:rsidRDefault="00A922A9" w:rsidP="00B9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FDB3" w14:textId="77777777" w:rsidR="00A922A9" w:rsidRDefault="00A922A9" w:rsidP="00B949B1">
      <w:pPr>
        <w:spacing w:after="0" w:line="240" w:lineRule="auto"/>
      </w:pPr>
      <w:r>
        <w:separator/>
      </w:r>
    </w:p>
  </w:footnote>
  <w:footnote w:type="continuationSeparator" w:id="0">
    <w:p w14:paraId="676C0BF1" w14:textId="77777777" w:rsidR="00A922A9" w:rsidRDefault="00A922A9" w:rsidP="00B94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B1"/>
    <w:rsid w:val="00022B53"/>
    <w:rsid w:val="00094F20"/>
    <w:rsid w:val="000E0125"/>
    <w:rsid w:val="000E1986"/>
    <w:rsid w:val="002043A3"/>
    <w:rsid w:val="002C3D40"/>
    <w:rsid w:val="00302CD4"/>
    <w:rsid w:val="00376CAB"/>
    <w:rsid w:val="003F6938"/>
    <w:rsid w:val="00607FB0"/>
    <w:rsid w:val="00695B59"/>
    <w:rsid w:val="006E3B11"/>
    <w:rsid w:val="00782C4F"/>
    <w:rsid w:val="007A229C"/>
    <w:rsid w:val="00877B0D"/>
    <w:rsid w:val="00896B50"/>
    <w:rsid w:val="00967F78"/>
    <w:rsid w:val="00974CDE"/>
    <w:rsid w:val="009F2C12"/>
    <w:rsid w:val="00A922A9"/>
    <w:rsid w:val="00B82F08"/>
    <w:rsid w:val="00B949B1"/>
    <w:rsid w:val="00C454C5"/>
    <w:rsid w:val="00D20AE1"/>
    <w:rsid w:val="00DA3744"/>
    <w:rsid w:val="00F11337"/>
    <w:rsid w:val="00F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1F05"/>
  <w15:chartTrackingRefBased/>
  <w15:docId w15:val="{A1599A8B-3DBC-4669-B83B-BD700730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9B1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9B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9B1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949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9B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32346302936C4EA4B39B4B55A25842" ma:contentTypeVersion="3" ma:contentTypeDescription="Crear nuevo documento." ma:contentTypeScope="" ma:versionID="b6bc0adeaa201d610ac6ceb1017942ab">
  <xsd:schema xmlns:xsd="http://www.w3.org/2001/XMLSchema" xmlns:xs="http://www.w3.org/2001/XMLSchema" xmlns:p="http://schemas.microsoft.com/office/2006/metadata/properties" xmlns:ns3="4564b967-09b6-4bdd-b873-30e4e4156427" targetNamespace="http://schemas.microsoft.com/office/2006/metadata/properties" ma:root="true" ma:fieldsID="1495d028131c602c57e6c8152adb3097" ns3:_="">
    <xsd:import namespace="4564b967-09b6-4bdd-b873-30e4e4156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4b967-09b6-4bdd-b873-30e4e4156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764C3-8405-4C48-A232-D220E9FDB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4b967-09b6-4bdd-b873-30e4e4156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E5DBC-02CB-4785-8B82-E2524D331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CF8EC-A325-4F29-8494-0DB6001F2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Office 4 Seguridad y Emergenci</dc:creator>
  <cp:keywords/>
  <dc:description/>
  <cp:lastModifiedBy>Consorcio Office 1 Seguridad y Emergenci</cp:lastModifiedBy>
  <cp:revision>10</cp:revision>
  <dcterms:created xsi:type="dcterms:W3CDTF">2023-09-29T10:52:00Z</dcterms:created>
  <dcterms:modified xsi:type="dcterms:W3CDTF">2023-10-24T08:34:00Z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0x0101006B32346302936C4EA4B39B4B55A25842</vt:lpwstr>
  </property>
</Properties>
</file>